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917"/>
        <w:gridCol w:w="6439"/>
      </w:tblGrid>
      <w:tr w:rsidR="00FF0589" w:rsidRPr="00FF0589" w:rsidTr="00A900B1">
        <w:tc>
          <w:tcPr>
            <w:tcW w:w="2917" w:type="dxa"/>
            <w:tcBorders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F0589">
              <w:rPr>
                <w:rFonts w:ascii="Arial" w:hAnsi="Arial" w:cs="Arial"/>
                <w:b/>
                <w:sz w:val="28"/>
                <w:szCs w:val="28"/>
              </w:rPr>
              <w:t>Název pracovního místa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55756A" w:rsidRPr="00FF0589" w:rsidRDefault="00FF0589" w:rsidP="00FF0589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technický pracovník IV - geolog</w:t>
            </w:r>
          </w:p>
        </w:tc>
      </w:tr>
      <w:tr w:rsidR="00FF0589" w:rsidRPr="00FF0589" w:rsidTr="00A900B1"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Místo výkonu práce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</w:tcPr>
          <w:p w:rsidR="0055756A" w:rsidRPr="00FF0589" w:rsidRDefault="000862D4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Stráž pod Ralskem</w:t>
            </w:r>
          </w:p>
        </w:tc>
      </w:tr>
      <w:tr w:rsidR="00FF0589" w:rsidRPr="00FF0589" w:rsidTr="00A900B1">
        <w:trPr>
          <w:trHeight w:val="682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C5428E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Požad</w:t>
            </w:r>
            <w:r w:rsidR="00C5428E" w:rsidRPr="00FF0589">
              <w:rPr>
                <w:rFonts w:ascii="Arial" w:hAnsi="Arial" w:cs="Arial"/>
                <w:b/>
                <w:sz w:val="28"/>
                <w:szCs w:val="28"/>
              </w:rPr>
              <w:t>ujeme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F0589" w:rsidRPr="00FF0589" w:rsidTr="00A900B1">
        <w:trPr>
          <w:trHeight w:val="715"/>
        </w:trPr>
        <w:tc>
          <w:tcPr>
            <w:tcW w:w="2917" w:type="dxa"/>
            <w:tcBorders>
              <w:right w:val="single" w:sz="4" w:space="0" w:color="auto"/>
            </w:tcBorders>
          </w:tcPr>
          <w:p w:rsidR="00C5428E" w:rsidRPr="00FF0589" w:rsidRDefault="00C5428E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Požadované vzdělání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C5428E" w:rsidRPr="00FF0589" w:rsidRDefault="0090145C" w:rsidP="00FF0589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VŠ </w:t>
            </w:r>
            <w:r w:rsidR="00FF0589" w:rsidRPr="00FF0589">
              <w:rPr>
                <w:rFonts w:ascii="Arial" w:hAnsi="Arial" w:cs="Arial"/>
              </w:rPr>
              <w:t>magisterského</w:t>
            </w:r>
            <w:r w:rsidR="005B4C4A" w:rsidRPr="00FF0589">
              <w:rPr>
                <w:rFonts w:ascii="Arial" w:hAnsi="Arial" w:cs="Arial"/>
              </w:rPr>
              <w:t xml:space="preserve"> studijního programu (</w:t>
            </w:r>
            <w:r w:rsidR="00FF0589" w:rsidRPr="00FF0589">
              <w:rPr>
                <w:rFonts w:ascii="Arial" w:hAnsi="Arial" w:cs="Arial"/>
              </w:rPr>
              <w:t>obor geologické inženýrství, ložisková geologie, nerostné zdroje</w:t>
            </w:r>
            <w:r w:rsidR="005B4C4A" w:rsidRPr="00FF0589">
              <w:rPr>
                <w:rFonts w:ascii="Arial" w:hAnsi="Arial" w:cs="Arial"/>
              </w:rPr>
              <w:t>);</w:t>
            </w:r>
          </w:p>
        </w:tc>
      </w:tr>
      <w:tr w:rsidR="00374DB1" w:rsidRPr="00374DB1" w:rsidTr="00A900B1">
        <w:trPr>
          <w:trHeight w:val="849"/>
        </w:trPr>
        <w:tc>
          <w:tcPr>
            <w:tcW w:w="2917" w:type="dxa"/>
            <w:tcBorders>
              <w:right w:val="single" w:sz="4" w:space="0" w:color="auto"/>
            </w:tcBorders>
            <w:hideMark/>
          </w:tcPr>
          <w:p w:rsidR="00BB658F" w:rsidRPr="00374DB1" w:rsidRDefault="00BB658F" w:rsidP="00BB658F">
            <w:pPr>
              <w:spacing w:before="60" w:after="60" w:line="240" w:lineRule="auto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Další požadavky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BB658F" w:rsidRPr="00374DB1" w:rsidRDefault="00BB658F" w:rsidP="00BB658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uživatelská znalost MS Office;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oprávnění k řízení vozidel skupiny B;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samostatnost, systematičnost, praktické uvažování, komunikační a prezentační schopnosti; schopnost pracovat v týmu;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zkušenost s prací s grafickým systémem SURFER výhodou;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osvědčení odborné způsobilosti projektovat, provádět a vyhodnocovat geologické práce v oboru ložisková geologie výhodou;</w:t>
            </w:r>
          </w:p>
          <w:p w:rsidR="00BB658F" w:rsidRDefault="00E041F9" w:rsidP="00E041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 AJ výhodou;</w:t>
            </w:r>
          </w:p>
          <w:p w:rsidR="00E041F9" w:rsidRPr="00374DB1" w:rsidRDefault="00E041F9" w:rsidP="00BB658F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přijmeme zkušeného geologa i čerstvého absolventa</w:t>
            </w:r>
            <w:r w:rsidR="00C34C08">
              <w:rPr>
                <w:rFonts w:ascii="Arial" w:hAnsi="Arial" w:cs="Arial"/>
              </w:rPr>
              <w:t>.</w:t>
            </w:r>
          </w:p>
        </w:tc>
      </w:tr>
      <w:tr w:rsidR="00374DB1" w:rsidRPr="00374DB1" w:rsidTr="00A900B1">
        <w:trPr>
          <w:trHeight w:val="849"/>
        </w:trPr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658F" w:rsidRPr="00374DB1" w:rsidRDefault="00BB658F" w:rsidP="00BB658F">
            <w:pPr>
              <w:spacing w:before="60" w:after="0" w:line="240" w:lineRule="auto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Náplň práce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</w:tcPr>
          <w:p w:rsidR="00BB658F" w:rsidRPr="00374DB1" w:rsidRDefault="00BB658F" w:rsidP="00BB658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specialista na ložiska uranu v severních Čechách;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studium archívních materiálů o průzkumu a těžbě uranu;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rešeršní práce týkající se ložisek uranu v severních Čechách;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získávání poznatků o nových trendech v průzkumu a těžbě ložisek uranu;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>zastupování zaměstnanců přebírky vrtů - objíždění vrtných souprav;</w:t>
            </w:r>
          </w:p>
          <w:p w:rsidR="00BB658F" w:rsidRPr="00374DB1" w:rsidRDefault="00BB658F" w:rsidP="00BB658F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74DB1">
              <w:rPr>
                <w:rFonts w:ascii="Arial" w:hAnsi="Arial" w:cs="Arial"/>
              </w:rPr>
              <w:t xml:space="preserve">popis a řezání vrtného jádra. </w:t>
            </w:r>
          </w:p>
        </w:tc>
      </w:tr>
      <w:tr w:rsidR="00FF0589" w:rsidRPr="00FF0589" w:rsidTr="00A900B1">
        <w:trPr>
          <w:trHeight w:val="1697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251A1E">
            <w:pPr>
              <w:spacing w:before="6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Nabízíme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</w:tcPr>
          <w:p w:rsidR="004A3130" w:rsidRPr="00FF0589" w:rsidRDefault="004A3130" w:rsidP="004A3130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zázemí stabilní české společnosti; 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zajímavé zaměstnání v oboru s dlouhodobou perspektivou;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možnost profesního růstu (účast na odborných seminářích, kurzech a konferencích atd.);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možnost rozvíjet svoje schopnosti a znalosti;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dostatečný adaptační proces.</w:t>
            </w:r>
          </w:p>
          <w:p w:rsidR="004A3130" w:rsidRPr="00FF0589" w:rsidRDefault="004A3130" w:rsidP="004A3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Zaměstnanecké benefity: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6 týdnů dovolené;</w:t>
            </w:r>
          </w:p>
          <w:p w:rsidR="004A3130" w:rsidRPr="00FF0589" w:rsidRDefault="00C05787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měsíční</w:t>
            </w:r>
            <w:r w:rsidR="0090145C" w:rsidRPr="00FF0589">
              <w:rPr>
                <w:rFonts w:ascii="Arial" w:hAnsi="Arial" w:cs="Arial"/>
              </w:rPr>
              <w:t xml:space="preserve"> </w:t>
            </w:r>
            <w:r w:rsidR="004A3130" w:rsidRPr="00FF0589">
              <w:rPr>
                <w:rFonts w:ascii="Arial" w:hAnsi="Arial" w:cs="Arial"/>
              </w:rPr>
              <w:t>prémie; mimořádná roční odměna;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finanční příspěvek na dovolenou;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příspěvek na stravování;</w:t>
            </w:r>
          </w:p>
          <w:p w:rsidR="000862D4" w:rsidRPr="00FF0589" w:rsidRDefault="004A3130" w:rsidP="004A3130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příspěvek na penzijní připojištění/životní pojištění.</w:t>
            </w:r>
          </w:p>
        </w:tc>
      </w:tr>
      <w:tr w:rsidR="00C16EDE" w:rsidRPr="00C16EDE" w:rsidTr="00A900B1"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1" w:rsidRPr="00C16EDE" w:rsidRDefault="00A900B1" w:rsidP="00512F39">
            <w:pPr>
              <w:spacing w:before="60" w:after="60" w:line="240" w:lineRule="auto"/>
              <w:rPr>
                <w:rFonts w:ascii="Arial" w:hAnsi="Arial" w:cs="Arial"/>
              </w:rPr>
            </w:pPr>
            <w:r w:rsidRPr="00C16EDE">
              <w:rPr>
                <w:rFonts w:ascii="Arial" w:hAnsi="Arial" w:cs="Arial"/>
              </w:rPr>
              <w:t xml:space="preserve">Mzda 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0B1" w:rsidRPr="00C16EDE" w:rsidRDefault="00C16EDE" w:rsidP="00512F39">
            <w:pPr>
              <w:spacing w:before="60" w:after="60" w:line="240" w:lineRule="auto"/>
              <w:rPr>
                <w:rFonts w:ascii="Arial" w:hAnsi="Arial" w:cs="Arial"/>
                <w:szCs w:val="18"/>
              </w:rPr>
            </w:pPr>
            <w:r w:rsidRPr="00C16EDE">
              <w:rPr>
                <w:rFonts w:ascii="Arial" w:hAnsi="Arial" w:cs="Arial"/>
                <w:szCs w:val="18"/>
              </w:rPr>
              <w:t>8</w:t>
            </w:r>
            <w:r w:rsidR="00A900B1" w:rsidRPr="00C16EDE">
              <w:rPr>
                <w:rFonts w:ascii="Arial" w:hAnsi="Arial" w:cs="Arial"/>
                <w:szCs w:val="18"/>
              </w:rPr>
              <w:t>. stupeň mzdového tarifu</w:t>
            </w:r>
          </w:p>
        </w:tc>
      </w:tr>
      <w:tr w:rsidR="00FF0589" w:rsidRPr="00FF0589" w:rsidTr="00A900B1">
        <w:trPr>
          <w:trHeight w:val="296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F5C" w:rsidRPr="00FF0589" w:rsidRDefault="00222F5C" w:rsidP="00222F5C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</w:rPr>
              <w:t>Nástup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F5C" w:rsidRPr="00FF0589" w:rsidRDefault="00A05692" w:rsidP="00FF0589">
            <w:pPr>
              <w:spacing w:after="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1</w:t>
            </w:r>
            <w:r w:rsidR="0000086C" w:rsidRPr="00FF0589">
              <w:rPr>
                <w:rFonts w:ascii="Arial" w:hAnsi="Arial" w:cs="Arial"/>
              </w:rPr>
              <w:t xml:space="preserve">. </w:t>
            </w:r>
            <w:r w:rsidR="00FF0589">
              <w:rPr>
                <w:rFonts w:ascii="Arial" w:hAnsi="Arial" w:cs="Arial"/>
              </w:rPr>
              <w:t>května</w:t>
            </w:r>
            <w:r w:rsidR="0000086C" w:rsidRPr="00FF0589">
              <w:rPr>
                <w:rFonts w:ascii="Arial" w:hAnsi="Arial" w:cs="Arial"/>
              </w:rPr>
              <w:t xml:space="preserve"> 202</w:t>
            </w:r>
            <w:r w:rsidR="00FF0589" w:rsidRPr="00FF0589">
              <w:rPr>
                <w:rFonts w:ascii="Arial" w:hAnsi="Arial" w:cs="Arial"/>
              </w:rPr>
              <w:t>1</w:t>
            </w:r>
            <w:r w:rsidR="00FF0589">
              <w:rPr>
                <w:rFonts w:ascii="Arial" w:hAnsi="Arial" w:cs="Arial"/>
              </w:rPr>
              <w:t xml:space="preserve">, </w:t>
            </w:r>
            <w:r w:rsidR="00FF0589" w:rsidRPr="00FF0589">
              <w:rPr>
                <w:rFonts w:ascii="Arial" w:hAnsi="Arial" w:cs="Arial"/>
              </w:rPr>
              <w:t xml:space="preserve">po dohodě </w:t>
            </w:r>
            <w:r w:rsidR="00FF0589">
              <w:rPr>
                <w:rFonts w:ascii="Arial" w:hAnsi="Arial" w:cs="Arial"/>
              </w:rPr>
              <w:t xml:space="preserve">je možný i jiný </w:t>
            </w:r>
            <w:r w:rsidR="00FF0589" w:rsidRPr="00FF0589">
              <w:rPr>
                <w:rFonts w:ascii="Arial" w:hAnsi="Arial" w:cs="Arial"/>
              </w:rPr>
              <w:t>termín</w:t>
            </w:r>
          </w:p>
        </w:tc>
      </w:tr>
      <w:tr w:rsidR="00FF0589" w:rsidRPr="00FF0589" w:rsidTr="00A900B1"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Kontakt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14DE8" w:rsidRPr="00FF0589" w:rsidRDefault="00614DE8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DIAMO, státní podnik, odštěpný závod Těžba a úprava uranu</w:t>
            </w:r>
          </w:p>
          <w:p w:rsidR="00614DE8" w:rsidRPr="00FF0589" w:rsidRDefault="00614DE8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Pod Vinicí 84, </w:t>
            </w:r>
            <w:r w:rsidR="003F326B" w:rsidRPr="00FF0589">
              <w:rPr>
                <w:rFonts w:ascii="Arial" w:hAnsi="Arial" w:cs="Arial"/>
              </w:rPr>
              <w:t>471 27</w:t>
            </w:r>
            <w:r w:rsidR="00413D17" w:rsidRPr="00FF0589">
              <w:rPr>
                <w:rFonts w:ascii="Arial" w:hAnsi="Arial" w:cs="Arial"/>
              </w:rPr>
              <w:t xml:space="preserve">  Stráž pod Ralskem</w:t>
            </w:r>
          </w:p>
          <w:p w:rsidR="00614DE8" w:rsidRPr="00FF0589" w:rsidRDefault="0090145C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Mgr. </w:t>
            </w:r>
            <w:r w:rsidR="00FF0589" w:rsidRPr="00FF0589">
              <w:rPr>
                <w:rFonts w:ascii="Arial" w:hAnsi="Arial" w:cs="Arial"/>
              </w:rPr>
              <w:t>Vladimír Ekert</w:t>
            </w:r>
            <w:r w:rsidR="00614DE8" w:rsidRPr="00FF0589">
              <w:rPr>
                <w:rFonts w:ascii="Arial" w:hAnsi="Arial" w:cs="Arial"/>
              </w:rPr>
              <w:t>, tel.:</w:t>
            </w:r>
            <w:r w:rsidR="003F326B" w:rsidRPr="00FF0589">
              <w:rPr>
                <w:rFonts w:ascii="Arial" w:hAnsi="Arial" w:cs="Arial"/>
              </w:rPr>
              <w:t> </w:t>
            </w:r>
            <w:r w:rsidR="00FF0589" w:rsidRPr="00FF0589">
              <w:rPr>
                <w:rFonts w:ascii="Arial" w:hAnsi="Arial" w:cs="Arial"/>
              </w:rPr>
              <w:t>602 539 332</w:t>
            </w:r>
          </w:p>
          <w:p w:rsidR="0055756A" w:rsidRPr="00FF0589" w:rsidRDefault="00470B5B" w:rsidP="00D17769">
            <w:pPr>
              <w:spacing w:before="60" w:after="6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n</w:t>
            </w:r>
            <w:r w:rsidR="00326CEB" w:rsidRPr="00FF0589">
              <w:rPr>
                <w:rFonts w:ascii="Arial" w:hAnsi="Arial" w:cs="Arial"/>
              </w:rPr>
              <w:t>abídky</w:t>
            </w:r>
            <w:r w:rsidR="007813DE" w:rsidRPr="00FF0589">
              <w:rPr>
                <w:rFonts w:ascii="Arial" w:hAnsi="Arial" w:cs="Arial"/>
              </w:rPr>
              <w:t xml:space="preserve"> </w:t>
            </w:r>
            <w:r w:rsidR="00C16EDE">
              <w:rPr>
                <w:rFonts w:ascii="Arial" w:hAnsi="Arial" w:cs="Arial"/>
              </w:rPr>
              <w:t xml:space="preserve">včetně </w:t>
            </w:r>
            <w:r w:rsidR="00C16EDE" w:rsidRPr="00995F67">
              <w:rPr>
                <w:rFonts w:ascii="Arial" w:hAnsi="Arial" w:cs="Arial"/>
              </w:rPr>
              <w:t>motivační</w:t>
            </w:r>
            <w:r w:rsidR="00C16EDE">
              <w:rPr>
                <w:rFonts w:ascii="Arial" w:hAnsi="Arial" w:cs="Arial"/>
              </w:rPr>
              <w:t>ho</w:t>
            </w:r>
            <w:r w:rsidR="00C16EDE" w:rsidRPr="00995F67">
              <w:rPr>
                <w:rFonts w:ascii="Arial" w:hAnsi="Arial" w:cs="Arial"/>
              </w:rPr>
              <w:t xml:space="preserve"> dopis</w:t>
            </w:r>
            <w:r w:rsidR="00C16EDE">
              <w:rPr>
                <w:rFonts w:ascii="Arial" w:hAnsi="Arial" w:cs="Arial"/>
              </w:rPr>
              <w:t>u</w:t>
            </w:r>
            <w:r w:rsidR="00C16EDE" w:rsidRPr="00995F67">
              <w:rPr>
                <w:rFonts w:ascii="Arial" w:hAnsi="Arial" w:cs="Arial"/>
              </w:rPr>
              <w:t xml:space="preserve"> </w:t>
            </w:r>
            <w:r w:rsidR="00C16EDE" w:rsidRPr="000E35A5">
              <w:rPr>
                <w:rFonts w:ascii="Arial" w:hAnsi="Arial" w:cs="Arial"/>
              </w:rPr>
              <w:t xml:space="preserve">zaslat </w:t>
            </w:r>
            <w:r w:rsidR="007813DE" w:rsidRPr="00FF0589">
              <w:rPr>
                <w:rFonts w:ascii="Arial" w:hAnsi="Arial" w:cs="Arial"/>
              </w:rPr>
              <w:t xml:space="preserve">na </w:t>
            </w:r>
            <w:r w:rsidR="003F326B" w:rsidRPr="00FF0589">
              <w:rPr>
                <w:rFonts w:ascii="Arial" w:hAnsi="Arial" w:cs="Arial"/>
              </w:rPr>
              <w:t>e</w:t>
            </w:r>
            <w:r w:rsidR="00614DE8" w:rsidRPr="00FF0589">
              <w:rPr>
                <w:rFonts w:ascii="Arial" w:hAnsi="Arial" w:cs="Arial"/>
              </w:rPr>
              <w:t xml:space="preserve">-mail: </w:t>
            </w:r>
            <w:r w:rsidR="00FF0589" w:rsidRPr="00FF0589">
              <w:rPr>
                <w:rFonts w:ascii="Arial" w:hAnsi="Arial" w:cs="Arial"/>
              </w:rPr>
              <w:t>ekert@diamo.cz</w:t>
            </w:r>
            <w:r w:rsidR="00C10E00" w:rsidRPr="00FF0589">
              <w:rPr>
                <w:rFonts w:ascii="Arial" w:hAnsi="Arial" w:cs="Arial"/>
              </w:rPr>
              <w:t xml:space="preserve"> (do </w:t>
            </w:r>
            <w:r w:rsidR="00FF0589">
              <w:rPr>
                <w:rFonts w:ascii="Arial" w:hAnsi="Arial" w:cs="Arial"/>
              </w:rPr>
              <w:t>4</w:t>
            </w:r>
            <w:r w:rsidR="00C10E00" w:rsidRPr="00FF0589">
              <w:rPr>
                <w:rFonts w:ascii="Arial" w:hAnsi="Arial" w:cs="Arial"/>
              </w:rPr>
              <w:t xml:space="preserve">. </w:t>
            </w:r>
            <w:r w:rsidR="00FF0589">
              <w:rPr>
                <w:rFonts w:ascii="Arial" w:hAnsi="Arial" w:cs="Arial"/>
              </w:rPr>
              <w:t>4</w:t>
            </w:r>
            <w:r w:rsidR="00C10E00" w:rsidRPr="00FF0589">
              <w:rPr>
                <w:rFonts w:ascii="Arial" w:hAnsi="Arial" w:cs="Arial"/>
              </w:rPr>
              <w:t>. 202</w:t>
            </w:r>
            <w:r w:rsidR="00FF0589">
              <w:rPr>
                <w:rFonts w:ascii="Arial" w:hAnsi="Arial" w:cs="Arial"/>
              </w:rPr>
              <w:t>1</w:t>
            </w:r>
            <w:r w:rsidR="00C10E00" w:rsidRPr="00FF0589">
              <w:rPr>
                <w:rFonts w:ascii="Arial" w:hAnsi="Arial" w:cs="Arial"/>
              </w:rPr>
              <w:t>)</w:t>
            </w:r>
          </w:p>
        </w:tc>
      </w:tr>
    </w:tbl>
    <w:p w:rsidR="00D64890" w:rsidRPr="00603870" w:rsidRDefault="00D64890" w:rsidP="00765478">
      <w:pPr>
        <w:tabs>
          <w:tab w:val="left" w:pos="2883"/>
        </w:tabs>
        <w:spacing w:before="60" w:after="60" w:line="240" w:lineRule="auto"/>
        <w:rPr>
          <w:rFonts w:ascii="Arial" w:hAnsi="Arial" w:cs="Arial"/>
          <w:b/>
          <w:color w:val="FF0000"/>
        </w:rPr>
      </w:pPr>
    </w:p>
    <w:sectPr w:rsidR="00D64890" w:rsidRPr="00603870" w:rsidSect="00C34C08">
      <w:footerReference w:type="default" r:id="rId10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C" w:rsidRDefault="0046004C" w:rsidP="003F326B">
      <w:pPr>
        <w:spacing w:after="0" w:line="240" w:lineRule="auto"/>
      </w:pPr>
      <w:r>
        <w:separator/>
      </w:r>
    </w:p>
  </w:endnote>
  <w:endnote w:type="continuationSeparator" w:id="0">
    <w:p w:rsidR="0046004C" w:rsidRDefault="0046004C" w:rsidP="003F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Pr="00D64890" w:rsidRDefault="00D64890" w:rsidP="00222F5C">
    <w:pPr>
      <w:widowControl w:val="0"/>
      <w:spacing w:before="240" w:after="0"/>
      <w:jc w:val="both"/>
      <w:rPr>
        <w:rFonts w:cs="Calibri"/>
        <w:i/>
        <w:iCs/>
        <w:sz w:val="20"/>
      </w:rPr>
    </w:pPr>
    <w:r w:rsidRPr="00292EFE">
      <w:rPr>
        <w:rFonts w:cs="Calibri"/>
        <w:i/>
        <w:iCs/>
        <w:sz w:val="20"/>
      </w:rPr>
      <w:t>Touto nabídkou DIAMO, s. p. neslibuje uzavřít ani neuzavírá žádnou smlouvu. Jakákoliv smlouva týkající se DIAMO, s. p., pokud bude uzavřena, musí mít písemnou formu a projevy účastníků musí být na téže listině.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C" w:rsidRDefault="0046004C" w:rsidP="003F326B">
      <w:pPr>
        <w:spacing w:after="0" w:line="240" w:lineRule="auto"/>
      </w:pPr>
      <w:r>
        <w:separator/>
      </w:r>
    </w:p>
  </w:footnote>
  <w:footnote w:type="continuationSeparator" w:id="0">
    <w:p w:rsidR="0046004C" w:rsidRDefault="0046004C" w:rsidP="003F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282"/>
    <w:multiLevelType w:val="hybridMultilevel"/>
    <w:tmpl w:val="E86E5A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4A7623"/>
    <w:multiLevelType w:val="hybridMultilevel"/>
    <w:tmpl w:val="F29A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E71"/>
    <w:multiLevelType w:val="hybridMultilevel"/>
    <w:tmpl w:val="DED88E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738C9"/>
    <w:multiLevelType w:val="hybridMultilevel"/>
    <w:tmpl w:val="6CDA5F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59EE"/>
    <w:multiLevelType w:val="hybridMultilevel"/>
    <w:tmpl w:val="E200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1B09"/>
    <w:multiLevelType w:val="hybridMultilevel"/>
    <w:tmpl w:val="AF90B0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F7473"/>
    <w:multiLevelType w:val="singleLevel"/>
    <w:tmpl w:val="3B906ABE"/>
    <w:lvl w:ilvl="0">
      <w:start w:val="110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DDB4062"/>
    <w:multiLevelType w:val="hybridMultilevel"/>
    <w:tmpl w:val="5B5C584C"/>
    <w:lvl w:ilvl="0" w:tplc="8222F808">
      <w:start w:val="1"/>
      <w:numFmt w:val="decimal"/>
      <w:pStyle w:val="Nadpisobsah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73F8"/>
    <w:multiLevelType w:val="hybridMultilevel"/>
    <w:tmpl w:val="7C24FCBE"/>
    <w:lvl w:ilvl="0" w:tplc="8A42955A">
      <w:numFmt w:val="bullet"/>
      <w:pStyle w:val="AHOdrkovodstavec"/>
      <w:lvlText w:val=""/>
      <w:lvlJc w:val="left"/>
      <w:pPr>
        <w:tabs>
          <w:tab w:val="num" w:pos="513"/>
        </w:tabs>
        <w:ind w:left="510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6A"/>
    <w:rsid w:val="0000086C"/>
    <w:rsid w:val="00023672"/>
    <w:rsid w:val="00042D3E"/>
    <w:rsid w:val="0006656A"/>
    <w:rsid w:val="00076268"/>
    <w:rsid w:val="00083AD0"/>
    <w:rsid w:val="000862D4"/>
    <w:rsid w:val="000B6D87"/>
    <w:rsid w:val="000C6614"/>
    <w:rsid w:val="000E0315"/>
    <w:rsid w:val="000F300E"/>
    <w:rsid w:val="000F670C"/>
    <w:rsid w:val="001421EC"/>
    <w:rsid w:val="00147975"/>
    <w:rsid w:val="00151BF8"/>
    <w:rsid w:val="00160A97"/>
    <w:rsid w:val="0018771F"/>
    <w:rsid w:val="001B5FDD"/>
    <w:rsid w:val="001F7A8C"/>
    <w:rsid w:val="00222F5C"/>
    <w:rsid w:val="00246EC1"/>
    <w:rsid w:val="00251A1E"/>
    <w:rsid w:val="002746B7"/>
    <w:rsid w:val="002777E4"/>
    <w:rsid w:val="00292EFE"/>
    <w:rsid w:val="002E1246"/>
    <w:rsid w:val="002E76B5"/>
    <w:rsid w:val="003041E1"/>
    <w:rsid w:val="00312826"/>
    <w:rsid w:val="00326CEB"/>
    <w:rsid w:val="003316C0"/>
    <w:rsid w:val="00345A60"/>
    <w:rsid w:val="00357760"/>
    <w:rsid w:val="00360E98"/>
    <w:rsid w:val="00373D94"/>
    <w:rsid w:val="00374DB1"/>
    <w:rsid w:val="003757B5"/>
    <w:rsid w:val="0038146B"/>
    <w:rsid w:val="003B57D0"/>
    <w:rsid w:val="003F326B"/>
    <w:rsid w:val="00413D17"/>
    <w:rsid w:val="0042747C"/>
    <w:rsid w:val="00444D37"/>
    <w:rsid w:val="0045795A"/>
    <w:rsid w:val="0046004C"/>
    <w:rsid w:val="00470B5B"/>
    <w:rsid w:val="0047699A"/>
    <w:rsid w:val="0049552D"/>
    <w:rsid w:val="004A11BA"/>
    <w:rsid w:val="004A3130"/>
    <w:rsid w:val="004B26F9"/>
    <w:rsid w:val="004F35D3"/>
    <w:rsid w:val="00502C6D"/>
    <w:rsid w:val="005107BB"/>
    <w:rsid w:val="00520E1F"/>
    <w:rsid w:val="0055756A"/>
    <w:rsid w:val="005829E5"/>
    <w:rsid w:val="00587B51"/>
    <w:rsid w:val="005B4C4A"/>
    <w:rsid w:val="005D7123"/>
    <w:rsid w:val="005E29E3"/>
    <w:rsid w:val="005E4DF2"/>
    <w:rsid w:val="00603870"/>
    <w:rsid w:val="00613140"/>
    <w:rsid w:val="00614DE8"/>
    <w:rsid w:val="00630C76"/>
    <w:rsid w:val="006E07FB"/>
    <w:rsid w:val="00723A9C"/>
    <w:rsid w:val="00723F94"/>
    <w:rsid w:val="00730D52"/>
    <w:rsid w:val="00750AE3"/>
    <w:rsid w:val="007552B9"/>
    <w:rsid w:val="00765478"/>
    <w:rsid w:val="007813DE"/>
    <w:rsid w:val="007D08C3"/>
    <w:rsid w:val="007E70D4"/>
    <w:rsid w:val="007F0977"/>
    <w:rsid w:val="007F3186"/>
    <w:rsid w:val="007F4F58"/>
    <w:rsid w:val="00805F00"/>
    <w:rsid w:val="008463CA"/>
    <w:rsid w:val="00855F2D"/>
    <w:rsid w:val="00865770"/>
    <w:rsid w:val="00865CFB"/>
    <w:rsid w:val="00885AE4"/>
    <w:rsid w:val="00894286"/>
    <w:rsid w:val="008B1E8B"/>
    <w:rsid w:val="008B61F9"/>
    <w:rsid w:val="008E3187"/>
    <w:rsid w:val="008F00CE"/>
    <w:rsid w:val="0090145C"/>
    <w:rsid w:val="00914C96"/>
    <w:rsid w:val="009159A7"/>
    <w:rsid w:val="00920C05"/>
    <w:rsid w:val="00924B66"/>
    <w:rsid w:val="00974947"/>
    <w:rsid w:val="00983F64"/>
    <w:rsid w:val="009A639F"/>
    <w:rsid w:val="009D71DD"/>
    <w:rsid w:val="009E2244"/>
    <w:rsid w:val="009E272D"/>
    <w:rsid w:val="009F6750"/>
    <w:rsid w:val="00A05692"/>
    <w:rsid w:val="00A33F29"/>
    <w:rsid w:val="00A527CA"/>
    <w:rsid w:val="00A613AE"/>
    <w:rsid w:val="00A67789"/>
    <w:rsid w:val="00A83D5A"/>
    <w:rsid w:val="00A8463F"/>
    <w:rsid w:val="00A87648"/>
    <w:rsid w:val="00A900B1"/>
    <w:rsid w:val="00AA6C2A"/>
    <w:rsid w:val="00AD042E"/>
    <w:rsid w:val="00AD0CB1"/>
    <w:rsid w:val="00B65EED"/>
    <w:rsid w:val="00B82C24"/>
    <w:rsid w:val="00BB63F4"/>
    <w:rsid w:val="00BB658F"/>
    <w:rsid w:val="00BC4A51"/>
    <w:rsid w:val="00BE20E0"/>
    <w:rsid w:val="00BE4917"/>
    <w:rsid w:val="00BE4F49"/>
    <w:rsid w:val="00C05787"/>
    <w:rsid w:val="00C10E00"/>
    <w:rsid w:val="00C16EDE"/>
    <w:rsid w:val="00C34C08"/>
    <w:rsid w:val="00C5428E"/>
    <w:rsid w:val="00C82A8B"/>
    <w:rsid w:val="00C84D7B"/>
    <w:rsid w:val="00CB7872"/>
    <w:rsid w:val="00CC669D"/>
    <w:rsid w:val="00CD2546"/>
    <w:rsid w:val="00D055B2"/>
    <w:rsid w:val="00D17769"/>
    <w:rsid w:val="00D2295E"/>
    <w:rsid w:val="00D339A0"/>
    <w:rsid w:val="00D363F8"/>
    <w:rsid w:val="00D533A9"/>
    <w:rsid w:val="00D601B1"/>
    <w:rsid w:val="00D64890"/>
    <w:rsid w:val="00DB3A65"/>
    <w:rsid w:val="00DF5E48"/>
    <w:rsid w:val="00E041F9"/>
    <w:rsid w:val="00E14B52"/>
    <w:rsid w:val="00E34E32"/>
    <w:rsid w:val="00E35788"/>
    <w:rsid w:val="00E67B71"/>
    <w:rsid w:val="00E80E56"/>
    <w:rsid w:val="00ED5C92"/>
    <w:rsid w:val="00EF547C"/>
    <w:rsid w:val="00F04686"/>
    <w:rsid w:val="00F16D8B"/>
    <w:rsid w:val="00FF0589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C0ED1-B4E7-49EE-A757-F258D8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C4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DE8"/>
    <w:pPr>
      <w:spacing w:after="160" w:line="259" w:lineRule="auto"/>
      <w:ind w:left="720"/>
      <w:contextualSpacing/>
    </w:pPr>
  </w:style>
  <w:style w:type="paragraph" w:customStyle="1" w:styleId="AHOdrkovodstavec">
    <w:name w:val="AHŘ Odrážkový odstavec"/>
    <w:basedOn w:val="Normln"/>
    <w:rsid w:val="00D339A0"/>
    <w:pPr>
      <w:numPr>
        <w:numId w:val="5"/>
      </w:num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26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8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F0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obsahu">
    <w:name w:val="TOC Heading"/>
    <w:basedOn w:val="Normln"/>
    <w:next w:val="Normln"/>
    <w:uiPriority w:val="39"/>
    <w:unhideWhenUsed/>
    <w:qFormat/>
    <w:rsid w:val="008F00CE"/>
    <w:pPr>
      <w:widowControl w:val="0"/>
      <w:numPr>
        <w:numId w:val="12"/>
      </w:numPr>
      <w:suppressAutoHyphens/>
      <w:spacing w:before="60" w:after="0" w:line="240" w:lineRule="auto"/>
    </w:pPr>
    <w:rPr>
      <w:rFonts w:ascii="Arial" w:eastAsia="Times New Roman" w:hAnsi="Arial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0DF3211BB95469754AAFE07960D08" ma:contentTypeVersion="0" ma:contentTypeDescription="Vytvoří nový dokument" ma:contentTypeScope="" ma:versionID="d8913877a4bd67dafe91e964632bf7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E7502-BC53-4284-923D-F903C9C7D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29F9-488B-40E8-86EC-99821A1B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A9EF1-100E-40BC-9890-6487B0E54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Viková Jaromíra, Mgr.</dc:creator>
  <cp:lastModifiedBy>petr</cp:lastModifiedBy>
  <cp:revision>2</cp:revision>
  <cp:lastPrinted>2018-08-20T08:35:00Z</cp:lastPrinted>
  <dcterms:created xsi:type="dcterms:W3CDTF">2021-03-17T10:08:00Z</dcterms:created>
  <dcterms:modified xsi:type="dcterms:W3CDTF">2021-03-17T10:08:00Z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0x0101000530DF3211BB95469754AAFE07960D08</vt:lpwstr>
  </property>
</Properties>
</file>