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</w:tblGrid>
      <w:tr w:rsidR="005C1587" w:rsidTr="005C158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587" w:rsidRDefault="005C1587" w:rsidP="005C1587">
            <w:pPr>
              <w:pStyle w:val="Vchoz"/>
              <w:snapToGrid w:val="0"/>
              <w:rPr>
                <w:b/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RNDr. Zdeňka Bendová, Ph.D., obor: Fyziologie živočichů</w:t>
            </w:r>
          </w:p>
        </w:tc>
      </w:tr>
      <w:tr w:rsidR="005C1587" w:rsidTr="005C158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587" w:rsidRDefault="005C1587" w:rsidP="00E429AF">
            <w:pPr>
              <w:pStyle w:val="Vchoz"/>
              <w:snapToGrid w:val="0"/>
              <w:rPr>
                <w:b/>
                <w:sz w:val="22"/>
                <w:szCs w:val="22"/>
              </w:rPr>
            </w:pPr>
          </w:p>
        </w:tc>
      </w:tr>
      <w:tr w:rsidR="005C1587" w:rsidTr="005C158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587" w:rsidRDefault="005C1587" w:rsidP="00E429AF">
            <w:pPr>
              <w:pStyle w:val="Vchoz"/>
              <w:snapToGrid w:val="0"/>
            </w:pPr>
            <w:r>
              <w:rPr>
                <w:b/>
                <w:sz w:val="22"/>
                <w:szCs w:val="22"/>
              </w:rPr>
              <w:t>Oponenti habilitační práce</w:t>
            </w:r>
            <w:r>
              <w:rPr>
                <w:szCs w:val="24"/>
              </w:rPr>
              <w:t xml:space="preserve"> </w:t>
            </w:r>
          </w:p>
        </w:tc>
      </w:tr>
      <w:tr w:rsidR="005C1587" w:rsidRPr="00A10324" w:rsidTr="005C158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587" w:rsidRPr="00A10324" w:rsidRDefault="005C1587" w:rsidP="00E429AF">
            <w:pPr>
              <w:pStyle w:val="Vchoz"/>
              <w:snapToGrid w:val="0"/>
              <w:rPr>
                <w:sz w:val="22"/>
                <w:szCs w:val="22"/>
              </w:rPr>
            </w:pPr>
            <w:r w:rsidRPr="00A10324">
              <w:rPr>
                <w:sz w:val="22"/>
                <w:szCs w:val="22"/>
              </w:rPr>
              <w:t xml:space="preserve">prof. MUDr. Soňa </w:t>
            </w:r>
            <w:proofErr w:type="spellStart"/>
            <w:r w:rsidRPr="00A10324">
              <w:rPr>
                <w:sz w:val="22"/>
                <w:szCs w:val="22"/>
              </w:rPr>
              <w:t>Nevšímalová</w:t>
            </w:r>
            <w:proofErr w:type="spellEnd"/>
            <w:r w:rsidRPr="00A10324">
              <w:rPr>
                <w:sz w:val="22"/>
                <w:szCs w:val="22"/>
              </w:rPr>
              <w:t>, DrSc., 1. LF UK v Praze</w:t>
            </w:r>
          </w:p>
          <w:p w:rsidR="005C1587" w:rsidRPr="00A10324" w:rsidRDefault="005C1587" w:rsidP="00E429AF">
            <w:pPr>
              <w:pStyle w:val="Vchoz"/>
              <w:snapToGrid w:val="0"/>
              <w:rPr>
                <w:sz w:val="22"/>
                <w:szCs w:val="22"/>
              </w:rPr>
            </w:pPr>
            <w:r w:rsidRPr="00A10324">
              <w:rPr>
                <w:sz w:val="22"/>
                <w:szCs w:val="22"/>
              </w:rPr>
              <w:t>doc. PaedDr. Radka Závodská, Ph.D., Jihočeská univerzita České Budějovice</w:t>
            </w:r>
          </w:p>
          <w:p w:rsidR="005C1587" w:rsidRPr="00A10324" w:rsidRDefault="005C1587" w:rsidP="00E429AF">
            <w:pPr>
              <w:pStyle w:val="Vchoz"/>
              <w:snapToGrid w:val="0"/>
              <w:rPr>
                <w:sz w:val="22"/>
                <w:szCs w:val="22"/>
              </w:rPr>
            </w:pPr>
            <w:r w:rsidRPr="00A10324">
              <w:rPr>
                <w:sz w:val="22"/>
                <w:szCs w:val="22"/>
              </w:rPr>
              <w:t>Mgr. David Doležel, Ph.D., Entomologický ústav BC AV ČR, České Budějovice</w:t>
            </w:r>
          </w:p>
          <w:p w:rsidR="005C1587" w:rsidRPr="00A10324" w:rsidRDefault="005C1587" w:rsidP="00E429AF">
            <w:pPr>
              <w:pStyle w:val="Vchoz"/>
            </w:pPr>
          </w:p>
        </w:tc>
      </w:tr>
      <w:tr w:rsidR="005C1587" w:rsidTr="005C158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587" w:rsidRDefault="005C1587" w:rsidP="00E429AF">
            <w:pPr>
              <w:pStyle w:val="Vchoz"/>
              <w:snapToGrid w:val="0"/>
            </w:pPr>
            <w:r>
              <w:rPr>
                <w:b/>
                <w:sz w:val="22"/>
                <w:szCs w:val="22"/>
              </w:rPr>
              <w:t>Název habilitační práce</w:t>
            </w:r>
          </w:p>
        </w:tc>
      </w:tr>
      <w:tr w:rsidR="005C1587" w:rsidTr="005C1587">
        <w:tblPrEx>
          <w:tblCellMar>
            <w:top w:w="0" w:type="dxa"/>
            <w:bottom w:w="0" w:type="dxa"/>
          </w:tblCellMar>
        </w:tblPrEx>
        <w:tc>
          <w:tcPr>
            <w:tcW w:w="8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587" w:rsidRPr="00A10324" w:rsidRDefault="005C1587" w:rsidP="00E429AF">
            <w:pPr>
              <w:pStyle w:val="Vchoz"/>
              <w:snapToGrid w:val="0"/>
              <w:rPr>
                <w:sz w:val="22"/>
                <w:szCs w:val="22"/>
              </w:rPr>
            </w:pPr>
            <w:r w:rsidRPr="00A10324">
              <w:rPr>
                <w:sz w:val="22"/>
                <w:szCs w:val="22"/>
              </w:rPr>
              <w:t xml:space="preserve">Světelná synchronizace savčího cirkadiánního </w:t>
            </w:r>
            <w:proofErr w:type="gramStart"/>
            <w:r w:rsidRPr="00A10324">
              <w:rPr>
                <w:sz w:val="22"/>
                <w:szCs w:val="22"/>
              </w:rPr>
              <w:t>systému  a její</w:t>
            </w:r>
            <w:proofErr w:type="gramEnd"/>
            <w:r w:rsidRPr="00A10324">
              <w:rPr>
                <w:sz w:val="22"/>
                <w:szCs w:val="22"/>
              </w:rPr>
              <w:t xml:space="preserve"> ontogeneze</w:t>
            </w:r>
          </w:p>
          <w:p w:rsidR="005C1587" w:rsidRDefault="005C1587" w:rsidP="00E429AF">
            <w:pPr>
              <w:pStyle w:val="Vchoz"/>
            </w:pPr>
          </w:p>
        </w:tc>
      </w:tr>
      <w:bookmarkEnd w:id="0"/>
    </w:tbl>
    <w:p w:rsidR="000B3BE1" w:rsidRDefault="000B3BE1"/>
    <w:sectPr w:rsidR="000B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7"/>
    <w:rsid w:val="000B3BE1"/>
    <w:rsid w:val="005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5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C1587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58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5C1587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Kaiglová Olga</dc:creator>
  <cp:lastModifiedBy>Kaiglová Olga</cp:lastModifiedBy>
  <cp:revision>1</cp:revision>
  <dcterms:created xsi:type="dcterms:W3CDTF">2016-04-20T13:00:00Z</dcterms:created>
  <dcterms:modified xsi:type="dcterms:W3CDTF">2016-04-20T13:07:00Z</dcterms:modified>
</cp:coreProperties>
</file>