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4F" w:rsidRPr="00040C0F" w:rsidRDefault="0008514F" w:rsidP="004A166A">
      <w:pPr>
        <w:spacing w:line="360" w:lineRule="auto"/>
        <w:jc w:val="both"/>
        <w:rPr>
          <w:rFonts w:ascii="Times New Roman" w:hAnsi="Times New Roman"/>
          <w:sz w:val="24"/>
          <w:szCs w:val="24"/>
          <w:lang w:val="en-US"/>
        </w:rPr>
      </w:pPr>
      <w:bookmarkStart w:id="0" w:name="_GoBack"/>
      <w:bookmarkEnd w:id="0"/>
      <w:r>
        <w:rPr>
          <w:rFonts w:ascii="Times New Roman" w:hAnsi="Times New Roman"/>
          <w:sz w:val="24"/>
          <w:szCs w:val="24"/>
          <w:lang w:val="en-US"/>
        </w:rPr>
        <w:t>Reminder</w:t>
      </w:r>
    </w:p>
    <w:p w:rsidR="0008514F" w:rsidRDefault="0008514F" w:rsidP="004A166A">
      <w:pPr>
        <w:jc w:val="both"/>
        <w:rPr>
          <w:rFonts w:ascii="Times New Roman" w:hAnsi="Times New Roman"/>
          <w:sz w:val="24"/>
          <w:szCs w:val="24"/>
          <w:lang w:val="en-US"/>
        </w:rPr>
      </w:pPr>
      <w:r>
        <w:rPr>
          <w:rFonts w:ascii="Times New Roman" w:hAnsi="Times New Roman"/>
          <w:sz w:val="24"/>
          <w:szCs w:val="24"/>
          <w:lang w:val="en-US"/>
        </w:rPr>
        <w:t xml:space="preserve">the following document is an </w:t>
      </w:r>
      <w:r w:rsidRPr="00047AA6">
        <w:rPr>
          <w:rFonts w:ascii="Times New Roman" w:hAnsi="Times New Roman"/>
          <w:i/>
          <w:sz w:val="24"/>
          <w:szCs w:val="24"/>
          <w:lang w:val="en-US"/>
        </w:rPr>
        <w:t>unofficial translation of important parts</w:t>
      </w:r>
      <w:r>
        <w:rPr>
          <w:rFonts w:ascii="Times New Roman" w:hAnsi="Times New Roman"/>
          <w:sz w:val="24"/>
          <w:szCs w:val="24"/>
          <w:lang w:val="en-US"/>
        </w:rPr>
        <w:t xml:space="preserve"> of the Czech document “</w:t>
      </w:r>
      <w:r w:rsidRPr="00047AA6">
        <w:rPr>
          <w:rFonts w:ascii="Times New Roman" w:hAnsi="Times New Roman"/>
          <w:sz w:val="24"/>
          <w:szCs w:val="24"/>
          <w:lang w:val="en-US"/>
        </w:rPr>
        <w:t>ZADÁVACÍ DOKUMENTACE VEŘEJNÉ ZAKÁZKY</w:t>
      </w:r>
      <w:r>
        <w:rPr>
          <w:rFonts w:ascii="Times New Roman" w:hAnsi="Times New Roman"/>
          <w:sz w:val="24"/>
          <w:szCs w:val="24"/>
          <w:lang w:val="en-US"/>
        </w:rPr>
        <w:t xml:space="preserve">”. At the Faculty of Science of the </w:t>
      </w:r>
      <w:smartTag w:uri="urn:schemas-microsoft-com:office:smarttags" w:element="PlaceName">
        <w:smartTag w:uri="urn:schemas-microsoft-com:office:smarttags" w:element="place">
          <w:smartTag w:uri="urn:schemas-microsoft-com:office:smarttags" w:element="PlaceName">
            <w:r>
              <w:rPr>
                <w:rFonts w:ascii="Times New Roman" w:hAnsi="Times New Roman"/>
                <w:sz w:val="24"/>
                <w:szCs w:val="24"/>
                <w:lang w:val="en-US"/>
              </w:rPr>
              <w:t>Charles</w:t>
            </w:r>
          </w:smartTag>
          <w:smartTag w:uri="urn:schemas-microsoft-com:office:smarttags" w:element="PlaceName">
            <w:r>
              <w:rPr>
                <w:rFonts w:ascii="Times New Roman" w:hAnsi="Times New Roman"/>
                <w:sz w:val="24"/>
                <w:szCs w:val="24"/>
                <w:lang w:val="en-US"/>
              </w:rPr>
              <w:t>University</w:t>
            </w:r>
          </w:smartTag>
        </w:smartTag>
      </w:smartTag>
      <w:r>
        <w:rPr>
          <w:rFonts w:ascii="Times New Roman" w:hAnsi="Times New Roman"/>
          <w:sz w:val="24"/>
          <w:szCs w:val="24"/>
          <w:lang w:val="en-US"/>
        </w:rPr>
        <w:t>,</w:t>
      </w:r>
      <w:r w:rsidRPr="00040C0F">
        <w:rPr>
          <w:rFonts w:ascii="Times New Roman" w:hAnsi="Times New Roman"/>
          <w:sz w:val="24"/>
          <w:szCs w:val="24"/>
          <w:lang w:val="en-US"/>
        </w:rPr>
        <w:t xml:space="preserve"> the purchase of apparatuses </w:t>
      </w:r>
      <w:r>
        <w:rPr>
          <w:rFonts w:ascii="Times New Roman" w:hAnsi="Times New Roman"/>
          <w:sz w:val="24"/>
          <w:szCs w:val="24"/>
          <w:lang w:val="en-US"/>
        </w:rPr>
        <w:t xml:space="preserve">from foreign companies </w:t>
      </w:r>
      <w:r w:rsidRPr="00040C0F">
        <w:rPr>
          <w:rFonts w:ascii="Times New Roman" w:hAnsi="Times New Roman"/>
          <w:sz w:val="24"/>
          <w:szCs w:val="24"/>
          <w:lang w:val="en-US"/>
        </w:rPr>
        <w:t xml:space="preserve">is usually arranged via </w:t>
      </w:r>
      <w:r>
        <w:rPr>
          <w:rFonts w:ascii="Times New Roman" w:hAnsi="Times New Roman"/>
          <w:sz w:val="24"/>
          <w:szCs w:val="24"/>
          <w:lang w:val="en-US"/>
        </w:rPr>
        <w:t xml:space="preserve">their </w:t>
      </w:r>
      <w:r w:rsidRPr="00040C0F">
        <w:rPr>
          <w:rFonts w:ascii="Times New Roman" w:hAnsi="Times New Roman"/>
          <w:sz w:val="24"/>
          <w:szCs w:val="24"/>
          <w:lang w:val="en-US"/>
        </w:rPr>
        <w:t>Czech representatives</w:t>
      </w:r>
      <w:r>
        <w:rPr>
          <w:rFonts w:ascii="Times New Roman" w:hAnsi="Times New Roman"/>
          <w:sz w:val="24"/>
          <w:szCs w:val="24"/>
          <w:lang w:val="en-US"/>
        </w:rPr>
        <w:t>, so that</w:t>
      </w:r>
      <w:r w:rsidRPr="00040C0F">
        <w:rPr>
          <w:rFonts w:ascii="Times New Roman" w:hAnsi="Times New Roman"/>
          <w:sz w:val="24"/>
          <w:szCs w:val="24"/>
          <w:lang w:val="en-US"/>
        </w:rPr>
        <w:t xml:space="preserve"> all administration of this process is commonly done in </w:t>
      </w:r>
      <w:r>
        <w:rPr>
          <w:rFonts w:ascii="Times New Roman" w:hAnsi="Times New Roman"/>
          <w:sz w:val="24"/>
          <w:szCs w:val="24"/>
          <w:lang w:val="en-US"/>
        </w:rPr>
        <w:t xml:space="preserve">the Czech language and </w:t>
      </w:r>
      <w:r w:rsidRPr="00040C0F">
        <w:rPr>
          <w:rFonts w:ascii="Times New Roman" w:hAnsi="Times New Roman"/>
          <w:sz w:val="24"/>
          <w:szCs w:val="24"/>
          <w:lang w:val="en-US"/>
        </w:rPr>
        <w:t xml:space="preserve">the </w:t>
      </w:r>
      <w:r>
        <w:rPr>
          <w:rFonts w:ascii="Times New Roman" w:hAnsi="Times New Roman"/>
          <w:sz w:val="24"/>
          <w:szCs w:val="24"/>
          <w:lang w:val="en-US"/>
        </w:rPr>
        <w:t>f</w:t>
      </w:r>
      <w:r w:rsidRPr="00040C0F">
        <w:rPr>
          <w:rFonts w:ascii="Times New Roman" w:hAnsi="Times New Roman"/>
          <w:sz w:val="24"/>
          <w:szCs w:val="24"/>
          <w:lang w:val="en-US"/>
        </w:rPr>
        <w:t xml:space="preserve">aculty </w:t>
      </w:r>
      <w:r>
        <w:rPr>
          <w:rFonts w:ascii="Times New Roman" w:hAnsi="Times New Roman"/>
          <w:sz w:val="24"/>
          <w:szCs w:val="24"/>
          <w:lang w:val="en-US"/>
        </w:rPr>
        <w:t xml:space="preserve">staff currently </w:t>
      </w:r>
      <w:r w:rsidRPr="00040C0F">
        <w:rPr>
          <w:rFonts w:ascii="Times New Roman" w:hAnsi="Times New Roman"/>
          <w:sz w:val="24"/>
          <w:szCs w:val="24"/>
          <w:lang w:val="en-US"/>
        </w:rPr>
        <w:t>ha</w:t>
      </w:r>
      <w:r>
        <w:rPr>
          <w:rFonts w:ascii="Times New Roman" w:hAnsi="Times New Roman"/>
          <w:sz w:val="24"/>
          <w:szCs w:val="24"/>
          <w:lang w:val="en-US"/>
        </w:rPr>
        <w:t>sno</w:t>
      </w:r>
      <w:r w:rsidRPr="00040C0F">
        <w:rPr>
          <w:rFonts w:ascii="Times New Roman" w:hAnsi="Times New Roman"/>
          <w:sz w:val="24"/>
          <w:szCs w:val="24"/>
          <w:lang w:val="en-US"/>
        </w:rPr>
        <w:t xml:space="preserve"> appropriate official </w:t>
      </w:r>
      <w:r>
        <w:rPr>
          <w:rFonts w:ascii="Times New Roman" w:hAnsi="Times New Roman"/>
          <w:sz w:val="24"/>
          <w:szCs w:val="24"/>
          <w:lang w:val="en-US"/>
        </w:rPr>
        <w:t>English version of the document</w:t>
      </w:r>
      <w:r w:rsidRPr="00040C0F">
        <w:rPr>
          <w:rFonts w:ascii="Times New Roman" w:hAnsi="Times New Roman"/>
          <w:sz w:val="24"/>
          <w:szCs w:val="24"/>
          <w:lang w:val="en-US"/>
        </w:rPr>
        <w:t xml:space="preserve">. </w:t>
      </w:r>
      <w:r>
        <w:rPr>
          <w:rFonts w:ascii="Times New Roman" w:hAnsi="Times New Roman"/>
          <w:sz w:val="24"/>
          <w:szCs w:val="24"/>
          <w:lang w:val="en-US"/>
        </w:rPr>
        <w:t>The following translation was made in order to help the applicant with basic understanding of the document, however, it has no legal force of the Czech version.</w:t>
      </w:r>
    </w:p>
    <w:p w:rsidR="0008514F" w:rsidRPr="00040C0F" w:rsidRDefault="0008514F" w:rsidP="004A166A">
      <w:pPr>
        <w:jc w:val="both"/>
        <w:rPr>
          <w:rFonts w:ascii="Times New Roman" w:hAnsi="Times New Roman"/>
          <w:sz w:val="24"/>
          <w:szCs w:val="24"/>
          <w:lang w:val="en-US"/>
        </w:rPr>
      </w:pPr>
    </w:p>
    <w:p w:rsidR="0008514F" w:rsidRPr="00040C0F" w:rsidRDefault="0008514F" w:rsidP="004A166A">
      <w:pPr>
        <w:jc w:val="both"/>
        <w:rPr>
          <w:rFonts w:ascii="Times New Roman" w:hAnsi="Times New Roman"/>
          <w:b/>
          <w:sz w:val="24"/>
          <w:szCs w:val="24"/>
          <w:lang w:val="en-US"/>
        </w:rPr>
      </w:pPr>
      <w:r w:rsidRPr="00040C0F">
        <w:rPr>
          <w:rFonts w:ascii="Times New Roman" w:hAnsi="Times New Roman"/>
          <w:b/>
          <w:sz w:val="24"/>
          <w:szCs w:val="24"/>
          <w:lang w:val="en-US"/>
        </w:rPr>
        <w:t>Tender Documentation of the Selection Commission</w:t>
      </w:r>
    </w:p>
    <w:p w:rsidR="0008514F" w:rsidRDefault="0008514F" w:rsidP="004A166A">
      <w:pPr>
        <w:jc w:val="both"/>
        <w:rPr>
          <w:rFonts w:ascii="Times New Roman" w:hAnsi="Times New Roman"/>
          <w:b/>
          <w:sz w:val="24"/>
          <w:szCs w:val="24"/>
          <w:lang w:val="en-US"/>
        </w:rPr>
      </w:pP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Name of the Public Order:</w:t>
      </w:r>
      <w:r w:rsidRPr="00040C0F">
        <w:rPr>
          <w:rFonts w:ascii="Times New Roman" w:hAnsi="Times New Roman"/>
          <w:sz w:val="24"/>
          <w:szCs w:val="24"/>
          <w:lang w:val="en-US"/>
        </w:rPr>
        <w:t xml:space="preserve">  Retail, Delivery and Installation of the </w:t>
      </w:r>
      <w:r>
        <w:rPr>
          <w:rFonts w:ascii="Times New Roman" w:hAnsi="Times New Roman"/>
          <w:sz w:val="24"/>
          <w:szCs w:val="24"/>
          <w:lang w:val="en-US"/>
        </w:rPr>
        <w:t>Apparatus for Oxygen content detection in biological samples.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Submitter</w:t>
      </w:r>
      <w:r w:rsidRPr="00040C0F">
        <w:rPr>
          <w:rFonts w:ascii="Times New Roman" w:hAnsi="Times New Roman"/>
          <w:sz w:val="24"/>
          <w:szCs w:val="24"/>
          <w:lang w:val="en-US"/>
        </w:rPr>
        <w:t xml:space="preserve">: </w:t>
      </w:r>
      <w:smartTag w:uri="urn:schemas-microsoft-com:office:smarttags" w:element="PlaceName">
        <w:r w:rsidRPr="00040C0F">
          <w:rPr>
            <w:rFonts w:ascii="Times New Roman" w:hAnsi="Times New Roman"/>
            <w:sz w:val="24"/>
            <w:szCs w:val="24"/>
            <w:lang w:val="en-US"/>
          </w:rPr>
          <w:t>Charles</w:t>
        </w:r>
      </w:smartTag>
      <w:smartTag w:uri="urn:schemas-microsoft-com:office:smarttags" w:element="PlaceName">
        <w:r w:rsidRPr="00040C0F">
          <w:rPr>
            <w:rFonts w:ascii="Times New Roman" w:hAnsi="Times New Roman"/>
            <w:sz w:val="24"/>
            <w:szCs w:val="24"/>
            <w:lang w:val="en-US"/>
          </w:rPr>
          <w:t>University</w:t>
        </w:r>
      </w:smartTag>
      <w:r w:rsidRPr="00040C0F">
        <w:rPr>
          <w:rFonts w:ascii="Times New Roman" w:hAnsi="Times New Roman"/>
          <w:sz w:val="24"/>
          <w:szCs w:val="24"/>
          <w:lang w:val="en-US"/>
        </w:rPr>
        <w:t xml:space="preserve"> in </w:t>
      </w:r>
      <w:smartTag w:uri="urn:schemas-microsoft-com:office:smarttags" w:element="City">
        <w:r w:rsidRPr="00040C0F">
          <w:rPr>
            <w:rFonts w:ascii="Times New Roman" w:hAnsi="Times New Roman"/>
            <w:sz w:val="24"/>
            <w:szCs w:val="24"/>
            <w:lang w:val="en-US"/>
          </w:rPr>
          <w:t>Prague</w:t>
        </w:r>
      </w:smartTag>
      <w:r>
        <w:rPr>
          <w:rFonts w:ascii="Times New Roman" w:hAnsi="Times New Roman"/>
          <w:sz w:val="24"/>
          <w:szCs w:val="24"/>
          <w:lang w:val="en-US"/>
        </w:rPr>
        <w:t xml:space="preserve">, Faculty of Science, </w:t>
      </w:r>
      <w:smartTag w:uri="urn:schemas-microsoft-com:office:smarttags" w:element="place">
        <w:smartTag w:uri="urn:schemas-microsoft-com:office:smarttags" w:element="City">
          <w:r>
            <w:rPr>
              <w:rFonts w:ascii="Times New Roman" w:hAnsi="Times New Roman"/>
              <w:sz w:val="24"/>
              <w:szCs w:val="24"/>
              <w:lang w:val="en-US"/>
            </w:rPr>
            <w:t>Prague</w:t>
          </w:r>
        </w:smartTag>
      </w:smartTag>
      <w:r>
        <w:rPr>
          <w:rFonts w:ascii="Times New Roman" w:hAnsi="Times New Roman"/>
          <w:sz w:val="24"/>
          <w:szCs w:val="24"/>
          <w:lang w:val="en-US"/>
        </w:rPr>
        <w:t xml:space="preserve"> 2, Albertov 2038/6, PSČ 12843</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Authorized person</w:t>
      </w:r>
      <w:r w:rsidRPr="00040C0F">
        <w:rPr>
          <w:rFonts w:ascii="Times New Roman" w:hAnsi="Times New Roman"/>
          <w:sz w:val="24"/>
          <w:szCs w:val="24"/>
          <w:lang w:val="en-US"/>
        </w:rPr>
        <w:t>: Dean of the Faculty, Prof. Dr. BohuslavGaš, CSc.</w:t>
      </w:r>
    </w:p>
    <w:p w:rsidR="0008514F" w:rsidRPr="00D65C20" w:rsidRDefault="0008514F" w:rsidP="004A166A">
      <w:pPr>
        <w:jc w:val="both"/>
        <w:rPr>
          <w:rFonts w:ascii="Times New Roman" w:hAnsi="Times New Roman"/>
          <w:sz w:val="24"/>
          <w:szCs w:val="24"/>
          <w:lang w:val="fr-FR"/>
        </w:rPr>
      </w:pPr>
      <w:r w:rsidRPr="00D65C20">
        <w:rPr>
          <w:rFonts w:ascii="Times New Roman" w:hAnsi="Times New Roman"/>
          <w:b/>
          <w:sz w:val="24"/>
          <w:szCs w:val="24"/>
          <w:lang w:val="fr-FR"/>
        </w:rPr>
        <w:t>Contact person:</w:t>
      </w:r>
      <w:r w:rsidRPr="00D65C20">
        <w:rPr>
          <w:rFonts w:ascii="Times New Roman" w:hAnsi="Times New Roman"/>
          <w:sz w:val="24"/>
          <w:szCs w:val="24"/>
          <w:lang w:val="fr-FR"/>
        </w:rPr>
        <w:t xml:space="preserve"> Doc. Dr. Martin Kalous, CSc.</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1.5. General provision of the Selection Documentation</w:t>
      </w:r>
      <w:r w:rsidRPr="00040C0F">
        <w:rPr>
          <w:rFonts w:ascii="Times New Roman" w:hAnsi="Times New Roman"/>
          <w:sz w:val="24"/>
          <w:szCs w:val="24"/>
          <w:lang w:val="en-US"/>
        </w:rPr>
        <w:t>: The submitter has prepared the documentation according to his best experience with public tenders and asks the applicants to study it carefully and to announce any objections and comments within 15 days after obtaining the documents.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4. Qualification of suppliers:</w:t>
      </w:r>
      <w:r w:rsidRPr="00040C0F">
        <w:rPr>
          <w:rFonts w:ascii="Times New Roman" w:hAnsi="Times New Roman"/>
          <w:sz w:val="24"/>
          <w:szCs w:val="24"/>
          <w:lang w:val="en-US"/>
        </w:rPr>
        <w:t xml:space="preserve"> The supplier has to submit documents </w:t>
      </w:r>
      <w:r>
        <w:rPr>
          <w:rFonts w:ascii="Times New Roman" w:hAnsi="Times New Roman"/>
          <w:sz w:val="24"/>
          <w:szCs w:val="24"/>
          <w:lang w:val="en-US"/>
        </w:rPr>
        <w:t>certifying its</w:t>
      </w:r>
      <w:r w:rsidRPr="00040C0F">
        <w:rPr>
          <w:rFonts w:ascii="Times New Roman" w:hAnsi="Times New Roman"/>
          <w:sz w:val="24"/>
          <w:szCs w:val="24"/>
          <w:lang w:val="en-US"/>
        </w:rPr>
        <w:t>:</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a) basic qualification, b) professional qualification, c) economical and financial qualification and d) technical qualification.</w:t>
      </w:r>
    </w:p>
    <w:p w:rsidR="0008514F" w:rsidRPr="00040C0F" w:rsidRDefault="0008514F" w:rsidP="004A166A">
      <w:pPr>
        <w:jc w:val="both"/>
        <w:rPr>
          <w:rFonts w:ascii="Times New Roman" w:hAnsi="Times New Roman"/>
          <w:b/>
          <w:sz w:val="24"/>
          <w:szCs w:val="24"/>
          <w:lang w:val="en-US"/>
        </w:rPr>
      </w:pPr>
      <w:r w:rsidRPr="00FB2FEC">
        <w:rPr>
          <w:rFonts w:ascii="Times New Roman" w:hAnsi="Times New Roman"/>
          <w:b/>
          <w:sz w:val="24"/>
          <w:szCs w:val="24"/>
          <w:lang w:val="en-US"/>
        </w:rPr>
        <w:t>4</w:t>
      </w:r>
      <w:r w:rsidRPr="00040C0F">
        <w:rPr>
          <w:rFonts w:ascii="Times New Roman" w:hAnsi="Times New Roman"/>
          <w:b/>
          <w:sz w:val="24"/>
          <w:szCs w:val="24"/>
          <w:lang w:val="en-US"/>
        </w:rPr>
        <w:t>.1.3. Qualification of foreign bodies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The documents should be either originals or certified copies of documents common for this purpose in the country of the headquarters of the supplier. If an appropriate document is not necessary in the country of origin, the supplier has to prove its qualification by an affidavit. My comment: In our Documentation, we define both Czech and English as official languages and therefore no authorized translation is needed.</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4.2. Basic qualification conditions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This paragraph states that the supplier</w:t>
      </w:r>
      <w:r>
        <w:rPr>
          <w:rFonts w:ascii="Times New Roman" w:hAnsi="Times New Roman"/>
          <w:sz w:val="24"/>
          <w:szCs w:val="24"/>
          <w:lang w:val="en-US"/>
        </w:rPr>
        <w:t xml:space="preserve"> has not bankrupt and </w:t>
      </w:r>
      <w:r w:rsidRPr="00040C0F">
        <w:rPr>
          <w:rFonts w:ascii="Times New Roman" w:hAnsi="Times New Roman"/>
          <w:sz w:val="24"/>
          <w:szCs w:val="24"/>
          <w:lang w:val="en-US"/>
        </w:rPr>
        <w:t>has been properly paying taxes and social security for its employees, etc.</w:t>
      </w:r>
      <w:r>
        <w:rPr>
          <w:rFonts w:ascii="Times New Roman" w:hAnsi="Times New Roman"/>
          <w:sz w:val="24"/>
          <w:szCs w:val="24"/>
          <w:lang w:val="en-US"/>
        </w:rPr>
        <w:t>,and that none of the supplier’s representatives have</w:t>
      </w:r>
      <w:r w:rsidRPr="00040C0F">
        <w:rPr>
          <w:rFonts w:ascii="Times New Roman" w:hAnsi="Times New Roman"/>
          <w:sz w:val="24"/>
          <w:szCs w:val="24"/>
          <w:lang w:val="en-US"/>
        </w:rPr>
        <w:t xml:space="preserve"> been found guilty </w:t>
      </w:r>
      <w:r>
        <w:rPr>
          <w:rFonts w:ascii="Times New Roman" w:hAnsi="Times New Roman"/>
          <w:sz w:val="24"/>
          <w:szCs w:val="24"/>
          <w:lang w:val="en-US"/>
        </w:rPr>
        <w:t>in a criminal trial</w:t>
      </w:r>
      <w:r w:rsidRPr="00040C0F">
        <w:rPr>
          <w:rFonts w:ascii="Times New Roman" w:hAnsi="Times New Roman"/>
          <w:sz w:val="24"/>
          <w:szCs w:val="24"/>
          <w:lang w:val="en-US"/>
        </w:rPr>
        <w:t>.</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lastRenderedPageBreak/>
        <w:t>4.3. Professional qualification conditions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extract from the Business Register or from an analogous file</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certificate on the authorization for the entrepreneurial activity</w:t>
      </w:r>
    </w:p>
    <w:p w:rsidR="0008514F" w:rsidRPr="00040C0F" w:rsidRDefault="0008514F" w:rsidP="004A166A">
      <w:pPr>
        <w:jc w:val="both"/>
        <w:rPr>
          <w:rFonts w:ascii="Times New Roman" w:hAnsi="Times New Roman"/>
          <w:b/>
          <w:sz w:val="24"/>
          <w:szCs w:val="24"/>
          <w:lang w:val="en-US"/>
        </w:rPr>
      </w:pPr>
      <w:r w:rsidRPr="00040C0F">
        <w:rPr>
          <w:rFonts w:ascii="Times New Roman" w:hAnsi="Times New Roman"/>
          <w:b/>
          <w:sz w:val="24"/>
          <w:szCs w:val="24"/>
          <w:lang w:val="en-US"/>
        </w:rPr>
        <w:t>4.4. Economical and financial qualification conditions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insurance contract (covering damages caused by the professional activity of the applicant)</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4.5. Technical qualification conditions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 xml:space="preserve">list of the most important deliveries in </w:t>
      </w:r>
      <w:r>
        <w:rPr>
          <w:rFonts w:ascii="Times New Roman" w:hAnsi="Times New Roman"/>
          <w:sz w:val="24"/>
          <w:szCs w:val="24"/>
          <w:lang w:val="en-US"/>
        </w:rPr>
        <w:t xml:space="preserve">the </w:t>
      </w:r>
      <w:r w:rsidRPr="00040C0F">
        <w:rPr>
          <w:rFonts w:ascii="Times New Roman" w:hAnsi="Times New Roman"/>
          <w:sz w:val="24"/>
          <w:szCs w:val="24"/>
          <w:lang w:val="en-US"/>
        </w:rPr>
        <w:t>last 3 years (submitter, apparatus, price)</w:t>
      </w:r>
    </w:p>
    <w:p w:rsidR="0008514F" w:rsidRPr="00040C0F" w:rsidRDefault="0008514F" w:rsidP="004A166A">
      <w:pPr>
        <w:jc w:val="both"/>
        <w:rPr>
          <w:rFonts w:ascii="Times New Roman" w:hAnsi="Times New Roman"/>
          <w:b/>
          <w:sz w:val="24"/>
          <w:szCs w:val="24"/>
          <w:lang w:val="en-US"/>
        </w:rPr>
      </w:pPr>
      <w:r>
        <w:rPr>
          <w:rFonts w:ascii="Times New Roman" w:hAnsi="Times New Roman"/>
          <w:b/>
          <w:sz w:val="24"/>
          <w:szCs w:val="24"/>
          <w:lang w:val="en-US"/>
        </w:rPr>
        <w:t xml:space="preserve">4.8. </w:t>
      </w:r>
      <w:r w:rsidRPr="00040C0F">
        <w:rPr>
          <w:rFonts w:ascii="Times New Roman" w:hAnsi="Times New Roman"/>
          <w:b/>
          <w:sz w:val="24"/>
          <w:szCs w:val="24"/>
          <w:lang w:val="en-US"/>
        </w:rPr>
        <w:t>Evaluation of qualification</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 xml:space="preserve">A committee of experts (both economists and researchers from the </w:t>
      </w:r>
      <w:smartTag w:uri="urn:schemas-microsoft-com:office:smarttags" w:element="PlaceName">
        <w:smartTag w:uri="urn:schemas-microsoft-com:office:smarttags" w:element="place">
          <w:smartTag w:uri="urn:schemas-microsoft-com:office:smarttags" w:element="PlaceName">
            <w:r w:rsidRPr="00040C0F">
              <w:rPr>
                <w:rFonts w:ascii="Times New Roman" w:hAnsi="Times New Roman"/>
                <w:sz w:val="24"/>
                <w:szCs w:val="24"/>
                <w:lang w:val="en-US"/>
              </w:rPr>
              <w:t>Charles</w:t>
            </w:r>
          </w:smartTag>
          <w:smartTag w:uri="urn:schemas-microsoft-com:office:smarttags" w:element="PlaceName">
            <w:r w:rsidRPr="00040C0F">
              <w:rPr>
                <w:rFonts w:ascii="Times New Roman" w:hAnsi="Times New Roman"/>
                <w:sz w:val="24"/>
                <w:szCs w:val="24"/>
                <w:lang w:val="en-US"/>
              </w:rPr>
              <w:t>University</w:t>
            </w:r>
          </w:smartTag>
        </w:smartTag>
      </w:smartTag>
      <w:r w:rsidRPr="00040C0F">
        <w:rPr>
          <w:rFonts w:ascii="Times New Roman" w:hAnsi="Times New Roman"/>
          <w:sz w:val="24"/>
          <w:szCs w:val="24"/>
          <w:lang w:val="en-US"/>
        </w:rPr>
        <w:t xml:space="preserve"> and external persons) will judge the submitted documents and may ask for supplementary information. The candidates that will not prove their qualification sufficiently will be excluded from the competition. </w:t>
      </w:r>
    </w:p>
    <w:p w:rsidR="0008514F" w:rsidRPr="00040C0F" w:rsidRDefault="0008514F" w:rsidP="004A166A">
      <w:pPr>
        <w:jc w:val="both"/>
        <w:rPr>
          <w:rFonts w:ascii="Times New Roman" w:hAnsi="Times New Roman"/>
          <w:b/>
          <w:sz w:val="24"/>
          <w:szCs w:val="24"/>
          <w:lang w:val="en-US"/>
        </w:rPr>
      </w:pPr>
      <w:r w:rsidRPr="00040C0F">
        <w:rPr>
          <w:rFonts w:ascii="Times New Roman" w:hAnsi="Times New Roman"/>
          <w:b/>
          <w:sz w:val="24"/>
          <w:szCs w:val="24"/>
          <w:lang w:val="en-US"/>
        </w:rPr>
        <w:t>5. The contract concept</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Applicant has to submit a contract concept signed by the authorized person. The concept has to reflect all conditions set by the submitter, otherwise the applicant will be excluded from the competition.</w:t>
      </w:r>
    </w:p>
    <w:p w:rsidR="0008514F" w:rsidRPr="00040C0F" w:rsidRDefault="0008514F" w:rsidP="004A166A">
      <w:pPr>
        <w:jc w:val="both"/>
        <w:rPr>
          <w:rFonts w:ascii="Times New Roman" w:hAnsi="Times New Roman"/>
          <w:b/>
          <w:sz w:val="24"/>
          <w:szCs w:val="24"/>
          <w:lang w:val="en-US"/>
        </w:rPr>
      </w:pPr>
      <w:r w:rsidRPr="00040C0F">
        <w:rPr>
          <w:rFonts w:ascii="Times New Roman" w:hAnsi="Times New Roman"/>
          <w:b/>
          <w:sz w:val="24"/>
          <w:szCs w:val="24"/>
          <w:lang w:val="en-US"/>
        </w:rPr>
        <w:t>6. Business conditions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Submitter fulfills minimum conditions (of course, more convenient conditions can be offered).</w:t>
      </w:r>
    </w:p>
    <w:p w:rsidR="0008514F" w:rsidRPr="00040C0F" w:rsidRDefault="0008514F" w:rsidP="004A166A">
      <w:pPr>
        <w:jc w:val="both"/>
        <w:rPr>
          <w:rFonts w:ascii="Times New Roman" w:hAnsi="Times New Roman"/>
          <w:b/>
          <w:sz w:val="24"/>
          <w:szCs w:val="24"/>
          <w:lang w:val="en-US"/>
        </w:rPr>
      </w:pPr>
      <w:r w:rsidRPr="00040C0F">
        <w:rPr>
          <w:rFonts w:ascii="Times New Roman" w:hAnsi="Times New Roman"/>
          <w:b/>
          <w:sz w:val="24"/>
          <w:szCs w:val="24"/>
          <w:lang w:val="en-US"/>
        </w:rPr>
        <w:t>6.1. Obligatory business conditions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Theyhave to be incorporated in the contract concept.</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6.2. Warranty</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36 months after the installation and putting into service.</w:t>
      </w:r>
    </w:p>
    <w:p w:rsidR="0008514F" w:rsidRPr="00040C0F" w:rsidRDefault="0008514F" w:rsidP="004A166A">
      <w:pPr>
        <w:jc w:val="both"/>
        <w:rPr>
          <w:rFonts w:ascii="Times New Roman" w:hAnsi="Times New Roman"/>
          <w:b/>
          <w:sz w:val="24"/>
          <w:szCs w:val="24"/>
          <w:lang w:val="en-US"/>
        </w:rPr>
      </w:pPr>
      <w:r w:rsidRPr="00040C0F">
        <w:rPr>
          <w:rFonts w:ascii="Times New Roman" w:hAnsi="Times New Roman"/>
          <w:b/>
          <w:sz w:val="24"/>
          <w:szCs w:val="24"/>
          <w:lang w:val="en-US"/>
        </w:rPr>
        <w:t xml:space="preserve">6.3. </w:t>
      </w:r>
      <w:r>
        <w:rPr>
          <w:rFonts w:ascii="Times New Roman" w:hAnsi="Times New Roman"/>
          <w:b/>
          <w:sz w:val="24"/>
          <w:szCs w:val="24"/>
          <w:lang w:val="en-US"/>
        </w:rPr>
        <w:t>Warranty</w:t>
      </w:r>
      <w:r w:rsidRPr="00040C0F">
        <w:rPr>
          <w:rFonts w:ascii="Times New Roman" w:hAnsi="Times New Roman"/>
          <w:b/>
          <w:sz w:val="24"/>
          <w:szCs w:val="24"/>
          <w:lang w:val="en-US"/>
        </w:rPr>
        <w:t xml:space="preserve"> and post-</w:t>
      </w:r>
      <w:r>
        <w:rPr>
          <w:rFonts w:ascii="Times New Roman" w:hAnsi="Times New Roman"/>
          <w:b/>
          <w:sz w:val="24"/>
          <w:szCs w:val="24"/>
          <w:lang w:val="en-US"/>
        </w:rPr>
        <w:t>warranty</w:t>
      </w:r>
      <w:r w:rsidRPr="00040C0F">
        <w:rPr>
          <w:rFonts w:ascii="Times New Roman" w:hAnsi="Times New Roman"/>
          <w:b/>
          <w:sz w:val="24"/>
          <w:szCs w:val="24"/>
          <w:lang w:val="en-US"/>
        </w:rPr>
        <w:t xml:space="preserve"> service</w:t>
      </w:r>
    </w:p>
    <w:p w:rsidR="0008514F" w:rsidRPr="00040C0F" w:rsidRDefault="0008514F" w:rsidP="004A166A">
      <w:pPr>
        <w:jc w:val="both"/>
        <w:rPr>
          <w:rFonts w:ascii="Times New Roman" w:hAnsi="Times New Roman"/>
          <w:sz w:val="24"/>
          <w:szCs w:val="24"/>
          <w:lang w:val="en-US"/>
        </w:rPr>
      </w:pPr>
      <w:r>
        <w:rPr>
          <w:rFonts w:ascii="Times New Roman" w:hAnsi="Times New Roman"/>
          <w:sz w:val="24"/>
          <w:szCs w:val="24"/>
          <w:lang w:val="en-US"/>
        </w:rPr>
        <w:t>Warranty</w:t>
      </w:r>
      <w:r w:rsidRPr="00040C0F">
        <w:rPr>
          <w:rFonts w:ascii="Times New Roman" w:hAnsi="Times New Roman"/>
          <w:sz w:val="24"/>
          <w:szCs w:val="24"/>
          <w:lang w:val="en-US"/>
        </w:rPr>
        <w:t xml:space="preserve"> service: 36 mo</w:t>
      </w:r>
      <w:r>
        <w:rPr>
          <w:rFonts w:ascii="Times New Roman" w:hAnsi="Times New Roman"/>
          <w:sz w:val="24"/>
          <w:szCs w:val="24"/>
          <w:lang w:val="en-US"/>
        </w:rPr>
        <w:t>n</w:t>
      </w:r>
      <w:r w:rsidRPr="00040C0F">
        <w:rPr>
          <w:rFonts w:ascii="Times New Roman" w:hAnsi="Times New Roman"/>
          <w:sz w:val="24"/>
          <w:szCs w:val="24"/>
          <w:lang w:val="en-US"/>
        </w:rPr>
        <w:t>ths, post-</w:t>
      </w:r>
      <w:r>
        <w:rPr>
          <w:rFonts w:ascii="Times New Roman" w:hAnsi="Times New Roman"/>
          <w:sz w:val="24"/>
          <w:szCs w:val="24"/>
          <w:lang w:val="en-US"/>
        </w:rPr>
        <w:t>warranty</w:t>
      </w:r>
      <w:r w:rsidRPr="00040C0F">
        <w:rPr>
          <w:rFonts w:ascii="Times New Roman" w:hAnsi="Times New Roman"/>
          <w:sz w:val="24"/>
          <w:szCs w:val="24"/>
          <w:lang w:val="en-US"/>
        </w:rPr>
        <w:t xml:space="preserve"> service 7 years, availability of spare parts: 10 years</w:t>
      </w:r>
    </w:p>
    <w:p w:rsidR="0008514F" w:rsidRDefault="0008514F" w:rsidP="004A166A">
      <w:pPr>
        <w:jc w:val="both"/>
        <w:rPr>
          <w:rFonts w:ascii="Times New Roman" w:hAnsi="Times New Roman"/>
          <w:b/>
          <w:sz w:val="24"/>
          <w:szCs w:val="24"/>
          <w:lang w:val="en-US"/>
        </w:rPr>
      </w:pPr>
      <w:r>
        <w:rPr>
          <w:rFonts w:ascii="Times New Roman" w:hAnsi="Times New Roman"/>
          <w:b/>
          <w:sz w:val="24"/>
          <w:szCs w:val="24"/>
          <w:lang w:val="en-US"/>
        </w:rPr>
        <w:t xml:space="preserve">7. </w:t>
      </w:r>
      <w:r w:rsidRPr="00040C0F">
        <w:rPr>
          <w:rFonts w:ascii="Times New Roman" w:hAnsi="Times New Roman"/>
          <w:b/>
          <w:sz w:val="24"/>
          <w:szCs w:val="24"/>
          <w:lang w:val="en-US"/>
        </w:rPr>
        <w:t xml:space="preserve">Requirements and conditions for </w:t>
      </w:r>
      <w:r>
        <w:rPr>
          <w:rFonts w:ascii="Times New Roman" w:hAnsi="Times New Roman"/>
          <w:b/>
          <w:sz w:val="24"/>
          <w:szCs w:val="24"/>
          <w:lang w:val="en-US"/>
        </w:rPr>
        <w:t>evaluation of the offer</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7.</w:t>
      </w:r>
      <w:r>
        <w:rPr>
          <w:rFonts w:ascii="Times New Roman" w:hAnsi="Times New Roman"/>
          <w:b/>
          <w:sz w:val="24"/>
          <w:szCs w:val="24"/>
          <w:lang w:val="en-US"/>
        </w:rPr>
        <w:t xml:space="preserve">1. </w:t>
      </w:r>
      <w:r w:rsidRPr="00040C0F">
        <w:rPr>
          <w:rFonts w:ascii="Times New Roman" w:hAnsi="Times New Roman"/>
          <w:sz w:val="24"/>
          <w:szCs w:val="24"/>
          <w:lang w:val="en-US"/>
        </w:rPr>
        <w:t xml:space="preserve">The applicants </w:t>
      </w:r>
      <w:r>
        <w:rPr>
          <w:rFonts w:ascii="Times New Roman" w:hAnsi="Times New Roman"/>
          <w:sz w:val="24"/>
          <w:szCs w:val="24"/>
          <w:lang w:val="en-US"/>
        </w:rPr>
        <w:t>put</w:t>
      </w:r>
      <w:r w:rsidRPr="00040C0F">
        <w:rPr>
          <w:rFonts w:ascii="Times New Roman" w:hAnsi="Times New Roman"/>
          <w:sz w:val="24"/>
          <w:szCs w:val="24"/>
          <w:lang w:val="en-US"/>
        </w:rPr>
        <w:t xml:space="preserve"> the total price</w:t>
      </w:r>
      <w:r>
        <w:rPr>
          <w:rFonts w:ascii="Times New Roman" w:hAnsi="Times New Roman"/>
          <w:sz w:val="24"/>
          <w:szCs w:val="24"/>
          <w:lang w:val="en-US"/>
        </w:rPr>
        <w:t xml:space="preserve"> on</w:t>
      </w:r>
      <w:r w:rsidRPr="00040C0F">
        <w:rPr>
          <w:rFonts w:ascii="Times New Roman" w:hAnsi="Times New Roman"/>
          <w:sz w:val="24"/>
          <w:szCs w:val="24"/>
          <w:lang w:val="en-US"/>
        </w:rPr>
        <w:t xml:space="preserve"> the whole apparatus according to the Tender Documentation. The offered price has to be the highest feasible price and has to be split in (i) the price without VAT, (ii) the VAT and (iii) the total price including VAT</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7.2.</w:t>
      </w:r>
      <w:r w:rsidRPr="00040C0F">
        <w:rPr>
          <w:rFonts w:ascii="Times New Roman" w:hAnsi="Times New Roman"/>
          <w:sz w:val="24"/>
          <w:szCs w:val="24"/>
          <w:lang w:val="en-US"/>
        </w:rPr>
        <w:t xml:space="preserve"> The offered price can change only as a consequence of tax regulations.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lastRenderedPageBreak/>
        <w:t>7.3.</w:t>
      </w:r>
      <w:r w:rsidRPr="00040C0F">
        <w:rPr>
          <w:rFonts w:ascii="Times New Roman" w:hAnsi="Times New Roman"/>
          <w:sz w:val="24"/>
          <w:szCs w:val="24"/>
          <w:lang w:val="en-US"/>
        </w:rPr>
        <w:t xml:space="preserve"> The offer has to contain an annex with a detailed calculation of the total price.</w:t>
      </w:r>
    </w:p>
    <w:p w:rsidR="0008514F" w:rsidRPr="00040C0F" w:rsidRDefault="0008514F" w:rsidP="004A166A">
      <w:pPr>
        <w:jc w:val="both"/>
        <w:rPr>
          <w:rFonts w:ascii="Times New Roman" w:hAnsi="Times New Roman"/>
          <w:b/>
          <w:sz w:val="24"/>
          <w:szCs w:val="24"/>
          <w:lang w:val="en-US"/>
        </w:rPr>
      </w:pPr>
      <w:r w:rsidRPr="00040C0F">
        <w:rPr>
          <w:rFonts w:ascii="Times New Roman" w:hAnsi="Times New Roman"/>
          <w:b/>
          <w:sz w:val="24"/>
          <w:szCs w:val="24"/>
          <w:lang w:val="en-US"/>
        </w:rPr>
        <w:t>7.4. Requirements for the segmentation of the offer and documentation of the qualification</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7.4.1.</w:t>
      </w:r>
      <w:r w:rsidRPr="00040C0F">
        <w:rPr>
          <w:rFonts w:ascii="Times New Roman" w:hAnsi="Times New Roman"/>
          <w:sz w:val="24"/>
          <w:szCs w:val="24"/>
          <w:lang w:val="en-US"/>
        </w:rPr>
        <w:t>The offer and the documents proving the qualification have to be submitted in a written form as an original document and one copy (the offer and all annexes have to be bound together and should be well readable).</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 xml:space="preserve">7.4.2. </w:t>
      </w:r>
      <w:r w:rsidRPr="00040C0F">
        <w:rPr>
          <w:rFonts w:ascii="Times New Roman" w:hAnsi="Times New Roman"/>
          <w:sz w:val="24"/>
          <w:szCs w:val="24"/>
          <w:lang w:val="en-US"/>
        </w:rPr>
        <w:t xml:space="preserve">An electronic version on </w:t>
      </w:r>
      <w:r>
        <w:rPr>
          <w:rFonts w:ascii="Times New Roman" w:hAnsi="Times New Roman"/>
          <w:sz w:val="24"/>
          <w:szCs w:val="24"/>
          <w:lang w:val="en-US"/>
        </w:rPr>
        <w:t xml:space="preserve">a </w:t>
      </w:r>
      <w:r w:rsidRPr="00040C0F">
        <w:rPr>
          <w:rFonts w:ascii="Times New Roman" w:hAnsi="Times New Roman"/>
          <w:sz w:val="24"/>
          <w:szCs w:val="24"/>
          <w:lang w:val="en-US"/>
        </w:rPr>
        <w:t>CD is also required.</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 xml:space="preserve">7.4.3. Required unified segmentation </w:t>
      </w:r>
      <w:r w:rsidRPr="00040C0F">
        <w:rPr>
          <w:rFonts w:ascii="Times New Roman" w:hAnsi="Times New Roman"/>
          <w:sz w:val="24"/>
          <w:szCs w:val="24"/>
          <w:lang w:val="en-US"/>
        </w:rPr>
        <w:t>(of the bound document)</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a) identification of the applicant</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b) contents</w:t>
      </w:r>
    </w:p>
    <w:p w:rsidR="0008514F" w:rsidRPr="00040C0F" w:rsidRDefault="0008514F" w:rsidP="004A166A">
      <w:pPr>
        <w:jc w:val="both"/>
        <w:rPr>
          <w:rFonts w:ascii="Times New Roman" w:hAnsi="Times New Roman"/>
          <w:sz w:val="24"/>
          <w:szCs w:val="24"/>
          <w:lang w:val="en-US"/>
        </w:rPr>
      </w:pPr>
      <w:r>
        <w:rPr>
          <w:rFonts w:ascii="Times New Roman" w:hAnsi="Times New Roman"/>
          <w:sz w:val="24"/>
          <w:szCs w:val="24"/>
          <w:lang w:val="en-US"/>
        </w:rPr>
        <w:t xml:space="preserve">c) </w:t>
      </w:r>
      <w:r w:rsidRPr="00040C0F">
        <w:rPr>
          <w:rFonts w:ascii="Times New Roman" w:hAnsi="Times New Roman"/>
          <w:sz w:val="24"/>
          <w:szCs w:val="24"/>
          <w:lang w:val="en-US"/>
        </w:rPr>
        <w:t>statement according to §68(2) the Public Contracts Act, http://www.portal-vz.cz/CMSPages/GetFile.aspx?guid=7a1e35a4-a833-4d2f-be76-83d0868b82ab</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d) association (corporation) contract (if applicable)</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e) certificates on the professional qualification (the extract from the business register must be the first document)</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f) certificates on the basic qualification conditions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g) certificates on the economical and financial conditions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h) certificates on the technical qualification</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i) concept of the contract, including all annexes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j) factual and formal objections and comments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k) number of pages</w:t>
      </w:r>
    </w:p>
    <w:p w:rsidR="0008514F" w:rsidRPr="00040C0F" w:rsidRDefault="0008514F" w:rsidP="004A166A">
      <w:pPr>
        <w:jc w:val="both"/>
        <w:rPr>
          <w:rFonts w:ascii="Times New Roman" w:hAnsi="Times New Roman"/>
          <w:sz w:val="24"/>
          <w:szCs w:val="24"/>
          <w:lang w:val="en-US"/>
        </w:rPr>
      </w:pPr>
    </w:p>
    <w:p w:rsidR="0008514F" w:rsidRPr="00040C0F" w:rsidRDefault="0008514F" w:rsidP="004A166A">
      <w:pPr>
        <w:jc w:val="both"/>
        <w:rPr>
          <w:rFonts w:ascii="Times New Roman" w:hAnsi="Times New Roman"/>
          <w:b/>
          <w:sz w:val="24"/>
          <w:szCs w:val="24"/>
          <w:lang w:val="en-US"/>
        </w:rPr>
      </w:pPr>
      <w:r>
        <w:rPr>
          <w:rFonts w:ascii="Times New Roman" w:hAnsi="Times New Roman"/>
          <w:b/>
          <w:sz w:val="24"/>
          <w:szCs w:val="24"/>
          <w:lang w:val="en-US"/>
        </w:rPr>
        <w:t>8</w:t>
      </w:r>
      <w:r w:rsidRPr="00040C0F">
        <w:rPr>
          <w:rFonts w:ascii="Times New Roman" w:hAnsi="Times New Roman"/>
          <w:b/>
          <w:sz w:val="24"/>
          <w:szCs w:val="24"/>
          <w:lang w:val="en-US"/>
        </w:rPr>
        <w:t xml:space="preserve">. Method, location and deadline of the offer submission </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 xml:space="preserve">The offer can be submitted personally to the registry (mail room) of the Faculty of Science of the </w:t>
      </w:r>
      <w:smartTag w:uri="urn:schemas-microsoft-com:office:smarttags" w:element="PlaceName">
        <w:r w:rsidRPr="00040C0F">
          <w:rPr>
            <w:rFonts w:ascii="Times New Roman" w:hAnsi="Times New Roman"/>
            <w:sz w:val="24"/>
            <w:szCs w:val="24"/>
            <w:lang w:val="en-US"/>
          </w:rPr>
          <w:t>Charles</w:t>
        </w:r>
      </w:smartTag>
      <w:smartTag w:uri="urn:schemas-microsoft-com:office:smarttags" w:element="PlaceName">
        <w:r w:rsidRPr="00040C0F">
          <w:rPr>
            <w:rFonts w:ascii="Times New Roman" w:hAnsi="Times New Roman"/>
            <w:sz w:val="24"/>
            <w:szCs w:val="24"/>
            <w:lang w:val="en-US"/>
          </w:rPr>
          <w:t>University</w:t>
        </w:r>
      </w:smartTag>
      <w:r w:rsidRPr="00040C0F">
        <w:rPr>
          <w:rFonts w:ascii="Times New Roman" w:hAnsi="Times New Roman"/>
          <w:sz w:val="24"/>
          <w:szCs w:val="24"/>
          <w:lang w:val="en-US"/>
        </w:rPr>
        <w:t xml:space="preserve"> in </w:t>
      </w:r>
      <w:smartTag w:uri="urn:schemas-microsoft-com:office:smarttags" w:element="place">
        <w:smartTag w:uri="urn:schemas-microsoft-com:office:smarttags" w:element="City">
          <w:r w:rsidRPr="00040C0F">
            <w:rPr>
              <w:rFonts w:ascii="Times New Roman" w:hAnsi="Times New Roman"/>
              <w:sz w:val="24"/>
              <w:szCs w:val="24"/>
              <w:lang w:val="en-US"/>
            </w:rPr>
            <w:t>Prague</w:t>
          </w:r>
        </w:smartTag>
      </w:smartTag>
      <w:r w:rsidRPr="00040C0F">
        <w:rPr>
          <w:rFonts w:ascii="Times New Roman" w:hAnsi="Times New Roman"/>
          <w:sz w:val="24"/>
          <w:szCs w:val="24"/>
          <w:lang w:val="en-US"/>
        </w:rPr>
        <w:t xml:space="preserve">, CZ-128 43 Prague 2, Albertov 2038/6 (Mo-Th 8.00-12.00 and 14.00-15.00, Fr 8.00-12.00) or sent as a registered mail at the same address until </w:t>
      </w:r>
      <w:r>
        <w:rPr>
          <w:rFonts w:ascii="Times New Roman" w:hAnsi="Times New Roman"/>
          <w:sz w:val="24"/>
          <w:szCs w:val="24"/>
          <w:lang w:val="en-US"/>
        </w:rPr>
        <w:t>October22</w:t>
      </w:r>
      <w:r>
        <w:rPr>
          <w:rFonts w:ascii="Times New Roman" w:hAnsi="Times New Roman"/>
          <w:sz w:val="24"/>
          <w:szCs w:val="24"/>
          <w:vertAlign w:val="superscript"/>
          <w:lang w:val="en-US"/>
        </w:rPr>
        <w:t>nd</w:t>
      </w:r>
      <w:r w:rsidRPr="00040C0F">
        <w:rPr>
          <w:rFonts w:ascii="Times New Roman" w:hAnsi="Times New Roman"/>
          <w:sz w:val="24"/>
          <w:szCs w:val="24"/>
          <w:lang w:val="en-US"/>
        </w:rPr>
        <w:t>, 201</w:t>
      </w:r>
      <w:r>
        <w:rPr>
          <w:rFonts w:ascii="Times New Roman" w:hAnsi="Times New Roman"/>
          <w:sz w:val="24"/>
          <w:szCs w:val="24"/>
          <w:lang w:val="en-US"/>
        </w:rPr>
        <w:t>2</w:t>
      </w:r>
      <w:r w:rsidRPr="00040C0F">
        <w:rPr>
          <w:rFonts w:ascii="Times New Roman" w:hAnsi="Times New Roman"/>
          <w:sz w:val="24"/>
          <w:szCs w:val="24"/>
          <w:lang w:val="en-US"/>
        </w:rPr>
        <w:t xml:space="preserve">. </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The offer has to be elaborated in a written form and all documents have to be well readable. It must be in one closed envelope labeled by "</w:t>
      </w:r>
      <w:r w:rsidRPr="00D65C20">
        <w:rPr>
          <w:rFonts w:ascii="Times New Roman" w:hAnsi="Times New Roman"/>
          <w:b/>
          <w:sz w:val="24"/>
          <w:szCs w:val="24"/>
          <w:lang w:val="en-US"/>
        </w:rPr>
        <w:t>Delivery of the system for oxygen content detection in biological samples - DO NOT OPEN</w:t>
      </w:r>
      <w:r w:rsidRPr="00040C0F">
        <w:rPr>
          <w:rFonts w:ascii="Times New Roman" w:hAnsi="Times New Roman"/>
          <w:sz w:val="24"/>
          <w:szCs w:val="24"/>
          <w:lang w:val="en-US"/>
        </w:rPr>
        <w:t>". The envelope has to contain the back address for the announcement according to §71(6) of the Public Contracts Act.</w:t>
      </w:r>
    </w:p>
    <w:p w:rsidR="0008514F" w:rsidRPr="00040C0F" w:rsidRDefault="0008514F" w:rsidP="004A166A">
      <w:pPr>
        <w:jc w:val="both"/>
        <w:rPr>
          <w:rFonts w:ascii="Times New Roman" w:hAnsi="Times New Roman"/>
          <w:b/>
          <w:sz w:val="24"/>
          <w:szCs w:val="24"/>
          <w:lang w:val="en-US"/>
        </w:rPr>
      </w:pPr>
      <w:r>
        <w:rPr>
          <w:rFonts w:ascii="Times New Roman" w:hAnsi="Times New Roman"/>
          <w:b/>
          <w:sz w:val="24"/>
          <w:szCs w:val="24"/>
          <w:lang w:val="en-US"/>
        </w:rPr>
        <w:lastRenderedPageBreak/>
        <w:t xml:space="preserve">9. </w:t>
      </w:r>
      <w:r w:rsidRPr="00040C0F">
        <w:rPr>
          <w:rFonts w:ascii="Times New Roman" w:hAnsi="Times New Roman"/>
          <w:b/>
          <w:sz w:val="24"/>
          <w:szCs w:val="24"/>
          <w:lang w:val="en-US"/>
        </w:rPr>
        <w:t>The procedure of the opening of envelopes with the offer</w:t>
      </w:r>
    </w:p>
    <w:p w:rsidR="0008514F" w:rsidRPr="00040C0F" w:rsidRDefault="0008514F" w:rsidP="004A166A">
      <w:pPr>
        <w:jc w:val="both"/>
        <w:rPr>
          <w:rFonts w:ascii="Times New Roman" w:hAnsi="Times New Roman"/>
          <w:sz w:val="24"/>
          <w:szCs w:val="24"/>
          <w:lang w:val="en-US"/>
        </w:rPr>
      </w:pPr>
      <w:r w:rsidRPr="008F2606">
        <w:rPr>
          <w:rFonts w:ascii="Times New Roman" w:hAnsi="Times New Roman"/>
          <w:sz w:val="24"/>
          <w:szCs w:val="24"/>
          <w:lang w:val="en-US"/>
        </w:rPr>
        <w:t>The opening will be held on</w:t>
      </w:r>
      <w:r>
        <w:rPr>
          <w:rFonts w:ascii="Times New Roman" w:hAnsi="Times New Roman"/>
          <w:sz w:val="24"/>
          <w:szCs w:val="24"/>
          <w:lang w:val="en-US"/>
        </w:rPr>
        <w:t xml:space="preserve"> 23. 10. </w:t>
      </w:r>
      <w:smartTag w:uri="urn:schemas-microsoft-com:office:smarttags" w:element="metricconverter">
        <w:smartTagPr>
          <w:attr w:name="ProductID" w:val="2012 in"/>
        </w:smartTagPr>
        <w:r>
          <w:rPr>
            <w:rFonts w:ascii="Times New Roman" w:hAnsi="Times New Roman"/>
            <w:sz w:val="24"/>
            <w:szCs w:val="24"/>
            <w:lang w:val="en-US"/>
          </w:rPr>
          <w:t xml:space="preserve">2012 </w:t>
        </w:r>
        <w:r w:rsidRPr="008F2606">
          <w:rPr>
            <w:rFonts w:ascii="Times New Roman" w:hAnsi="Times New Roman"/>
            <w:sz w:val="24"/>
            <w:szCs w:val="24"/>
            <w:lang w:val="en-US"/>
          </w:rPr>
          <w:t>in</w:t>
        </w:r>
      </w:smartTag>
      <w:r w:rsidRPr="008F2606">
        <w:rPr>
          <w:rFonts w:ascii="Times New Roman" w:hAnsi="Times New Roman"/>
          <w:sz w:val="24"/>
          <w:szCs w:val="24"/>
          <w:lang w:val="en-US"/>
        </w:rPr>
        <w:t xml:space="preserve"> the</w:t>
      </w:r>
      <w:r w:rsidRPr="00040C0F">
        <w:rPr>
          <w:rFonts w:ascii="Times New Roman" w:hAnsi="Times New Roman"/>
          <w:sz w:val="24"/>
          <w:szCs w:val="24"/>
          <w:lang w:val="en-US"/>
        </w:rPr>
        <w:t xml:space="preserve"> Faculty of Science, </w:t>
      </w:r>
      <w:smartTag w:uri="urn:schemas-microsoft-com:office:smarttags" w:element="PlaceName">
        <w:r w:rsidRPr="00040C0F">
          <w:rPr>
            <w:rFonts w:ascii="Times New Roman" w:hAnsi="Times New Roman"/>
            <w:sz w:val="24"/>
            <w:szCs w:val="24"/>
            <w:lang w:val="en-US"/>
          </w:rPr>
          <w:t>Charles</w:t>
        </w:r>
      </w:smartTag>
      <w:smartTag w:uri="urn:schemas-microsoft-com:office:smarttags" w:element="PlaceName">
        <w:r w:rsidRPr="00040C0F">
          <w:rPr>
            <w:rFonts w:ascii="Times New Roman" w:hAnsi="Times New Roman"/>
            <w:sz w:val="24"/>
            <w:szCs w:val="24"/>
            <w:lang w:val="en-US"/>
          </w:rPr>
          <w:t>University</w:t>
        </w:r>
      </w:smartTag>
      <w:r w:rsidRPr="00040C0F">
        <w:rPr>
          <w:rFonts w:ascii="Times New Roman" w:hAnsi="Times New Roman"/>
          <w:sz w:val="24"/>
          <w:szCs w:val="24"/>
          <w:lang w:val="en-US"/>
        </w:rPr>
        <w:t xml:space="preserve"> in </w:t>
      </w:r>
      <w:smartTag w:uri="urn:schemas-microsoft-com:office:smarttags" w:element="City">
        <w:r w:rsidRPr="00040C0F">
          <w:rPr>
            <w:rFonts w:ascii="Times New Roman" w:hAnsi="Times New Roman"/>
            <w:sz w:val="24"/>
            <w:szCs w:val="24"/>
            <w:lang w:val="en-US"/>
          </w:rPr>
          <w:t>Prague</w:t>
        </w:r>
      </w:smartTag>
      <w:r w:rsidRPr="00040C0F">
        <w:rPr>
          <w:rFonts w:ascii="Times New Roman" w:hAnsi="Times New Roman"/>
          <w:sz w:val="24"/>
          <w:szCs w:val="24"/>
          <w:lang w:val="en-US"/>
        </w:rPr>
        <w:t xml:space="preserve">, Albertov 6, </w:t>
      </w:r>
      <w:smartTag w:uri="urn:schemas-microsoft-com:office:smarttags" w:element="place">
        <w:smartTag w:uri="urn:schemas-microsoft-com:office:smarttags" w:element="City">
          <w:r w:rsidRPr="00040C0F">
            <w:rPr>
              <w:rFonts w:ascii="Times New Roman" w:hAnsi="Times New Roman"/>
              <w:sz w:val="24"/>
              <w:szCs w:val="24"/>
              <w:lang w:val="en-US"/>
            </w:rPr>
            <w:t>Prague</w:t>
          </w:r>
        </w:smartTag>
      </w:smartTag>
      <w:r w:rsidRPr="00040C0F">
        <w:rPr>
          <w:rFonts w:ascii="Times New Roman" w:hAnsi="Times New Roman"/>
          <w:sz w:val="24"/>
          <w:szCs w:val="24"/>
          <w:lang w:val="en-US"/>
        </w:rPr>
        <w:t xml:space="preserve"> 2.</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The committee will open the envelopes according to the date of the delivery and will check if the offer is complete and contains all required parts, namely</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a) if it was written in required languages (i.e., either in Czech or in English)</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b) if it is (including annexes) signed by the authorized person</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c) if the offer contains all parts required both by Law and by the submitter</w:t>
      </w:r>
    </w:p>
    <w:p w:rsidR="0008514F" w:rsidRPr="007F3A0F" w:rsidRDefault="0008514F" w:rsidP="004A166A">
      <w:pPr>
        <w:jc w:val="both"/>
        <w:rPr>
          <w:rFonts w:ascii="Times New Roman" w:hAnsi="Times New Roman"/>
          <w:b/>
          <w:sz w:val="24"/>
          <w:szCs w:val="24"/>
          <w:lang w:val="en-US"/>
        </w:rPr>
      </w:pPr>
      <w:r w:rsidRPr="007F3A0F">
        <w:rPr>
          <w:rFonts w:ascii="Times New Roman" w:hAnsi="Times New Roman"/>
          <w:b/>
          <w:sz w:val="24"/>
          <w:szCs w:val="24"/>
          <w:lang w:val="en-US"/>
        </w:rPr>
        <w:t xml:space="preserve">10. Criteria for the evaluation of the offer </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 xml:space="preserve">The evaluation of individual offers will be done by the committee according to the basic criterion of the economical </w:t>
      </w:r>
      <w:r>
        <w:rPr>
          <w:rFonts w:ascii="Times New Roman" w:hAnsi="Times New Roman"/>
          <w:sz w:val="24"/>
          <w:szCs w:val="24"/>
          <w:lang w:val="en-US"/>
        </w:rPr>
        <w:t>favorability</w:t>
      </w:r>
      <w:r w:rsidRPr="00040C0F">
        <w:rPr>
          <w:rFonts w:ascii="Times New Roman" w:hAnsi="Times New Roman"/>
          <w:sz w:val="24"/>
          <w:szCs w:val="24"/>
          <w:lang w:val="en-US"/>
        </w:rPr>
        <w:t xml:space="preserve"> of the offer and the following particular criteria</w:t>
      </w:r>
      <w:r>
        <w:rPr>
          <w:rFonts w:ascii="Times New Roman" w:hAnsi="Times New Roman"/>
          <w:sz w:val="24"/>
          <w:szCs w:val="24"/>
          <w:lang w:val="en-US"/>
        </w:rPr>
        <w:t xml:space="preserve"> (weights in percents to the score of the offer):</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i) the price of the offer</w:t>
      </w:r>
      <w:r>
        <w:rPr>
          <w:rFonts w:ascii="Times New Roman" w:hAnsi="Times New Roman"/>
          <w:sz w:val="24"/>
          <w:szCs w:val="24"/>
          <w:lang w:val="en-US"/>
        </w:rPr>
        <w:t xml:space="preserve"> (20</w:t>
      </w:r>
      <w:r w:rsidRPr="00040C0F">
        <w:rPr>
          <w:rFonts w:ascii="Times New Roman" w:hAnsi="Times New Roman"/>
          <w:sz w:val="24"/>
          <w:szCs w:val="24"/>
          <w:lang w:val="en-US"/>
        </w:rPr>
        <w:t>%</w:t>
      </w:r>
      <w:r>
        <w:rPr>
          <w:rFonts w:ascii="Times New Roman" w:hAnsi="Times New Roman"/>
          <w:sz w:val="24"/>
          <w:szCs w:val="24"/>
          <w:lang w:val="en-US"/>
        </w:rPr>
        <w:t>)</w:t>
      </w:r>
    </w:p>
    <w:p w:rsidR="0008514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ii) technical parameters</w:t>
      </w:r>
      <w:r>
        <w:rPr>
          <w:rFonts w:ascii="Times New Roman" w:hAnsi="Times New Roman"/>
          <w:sz w:val="24"/>
          <w:szCs w:val="24"/>
          <w:lang w:val="en-US"/>
        </w:rPr>
        <w:t xml:space="preserve"> (75%)</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 xml:space="preserve">iii) the length of the warranty, time necessary for the arrangement of the service (namely of the guaranty repair, the delivery date </w:t>
      </w:r>
      <w:r>
        <w:rPr>
          <w:rFonts w:ascii="Times New Roman" w:hAnsi="Times New Roman"/>
          <w:sz w:val="24"/>
          <w:szCs w:val="24"/>
          <w:lang w:val="en-US"/>
        </w:rPr>
        <w:t>(5</w:t>
      </w:r>
      <w:r w:rsidRPr="00040C0F">
        <w:rPr>
          <w:rFonts w:ascii="Times New Roman" w:hAnsi="Times New Roman"/>
          <w:sz w:val="24"/>
          <w:szCs w:val="24"/>
          <w:lang w:val="en-US"/>
        </w:rPr>
        <w:t>%</w:t>
      </w:r>
      <w:r>
        <w:rPr>
          <w:rFonts w:ascii="Times New Roman" w:hAnsi="Times New Roman"/>
          <w:sz w:val="24"/>
          <w:szCs w:val="24"/>
          <w:lang w:val="en-US"/>
        </w:rPr>
        <w:t>)</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The rating of the price is based on the value without VAT.</w:t>
      </w:r>
    </w:p>
    <w:p w:rsidR="0008514F" w:rsidRPr="00040C0F" w:rsidRDefault="0008514F" w:rsidP="004A166A">
      <w:pPr>
        <w:jc w:val="both"/>
        <w:rPr>
          <w:rFonts w:ascii="Times New Roman" w:hAnsi="Times New Roman"/>
          <w:b/>
          <w:sz w:val="24"/>
          <w:szCs w:val="24"/>
          <w:lang w:val="en-US"/>
        </w:rPr>
      </w:pPr>
      <w:r>
        <w:rPr>
          <w:rFonts w:ascii="Times New Roman" w:hAnsi="Times New Roman"/>
          <w:b/>
          <w:sz w:val="24"/>
          <w:szCs w:val="24"/>
          <w:lang w:val="en-US"/>
        </w:rPr>
        <w:t>12. Additional</w:t>
      </w:r>
      <w:r w:rsidRPr="00040C0F">
        <w:rPr>
          <w:rFonts w:ascii="Times New Roman" w:hAnsi="Times New Roman"/>
          <w:b/>
          <w:sz w:val="24"/>
          <w:szCs w:val="24"/>
          <w:lang w:val="en-US"/>
        </w:rPr>
        <w:t xml:space="preserve"> rights and conditions </w:t>
      </w:r>
      <w:r>
        <w:rPr>
          <w:rFonts w:ascii="Times New Roman" w:hAnsi="Times New Roman"/>
          <w:b/>
          <w:sz w:val="24"/>
          <w:szCs w:val="24"/>
          <w:lang w:val="en-US"/>
        </w:rPr>
        <w:t>reserved</w:t>
      </w:r>
      <w:r w:rsidRPr="00040C0F">
        <w:rPr>
          <w:rFonts w:ascii="Times New Roman" w:hAnsi="Times New Roman"/>
          <w:b/>
          <w:sz w:val="24"/>
          <w:szCs w:val="24"/>
          <w:lang w:val="en-US"/>
        </w:rPr>
        <w:t xml:space="preserve"> by the submitter</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 xml:space="preserve">The submitter reserves the </w:t>
      </w:r>
      <w:r>
        <w:rPr>
          <w:rFonts w:ascii="Times New Roman" w:hAnsi="Times New Roman"/>
          <w:sz w:val="24"/>
          <w:szCs w:val="24"/>
          <w:lang w:val="en-US"/>
        </w:rPr>
        <w:t>following rights</w:t>
      </w:r>
      <w:r w:rsidRPr="00040C0F">
        <w:rPr>
          <w:rFonts w:ascii="Times New Roman" w:hAnsi="Times New Roman"/>
          <w:sz w:val="24"/>
          <w:szCs w:val="24"/>
          <w:lang w:val="en-US"/>
        </w:rPr>
        <w:t>:</w:t>
      </w:r>
    </w:p>
    <w:p w:rsidR="0008514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 xml:space="preserve">1. The payment before the end of </w:t>
      </w:r>
      <w:r>
        <w:rPr>
          <w:rFonts w:ascii="Times New Roman" w:hAnsi="Times New Roman"/>
          <w:sz w:val="24"/>
          <w:szCs w:val="24"/>
          <w:lang w:val="en-US"/>
        </w:rPr>
        <w:t xml:space="preserve">2012. </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 xml:space="preserve">2. The delivery and installation of the apparatus in </w:t>
      </w:r>
      <w:r>
        <w:rPr>
          <w:rFonts w:ascii="Times New Roman" w:hAnsi="Times New Roman"/>
          <w:sz w:val="24"/>
          <w:szCs w:val="24"/>
          <w:lang w:val="en-US"/>
        </w:rPr>
        <w:t>November</w:t>
      </w:r>
      <w:r w:rsidRPr="00040C0F">
        <w:rPr>
          <w:rFonts w:ascii="Times New Roman" w:hAnsi="Times New Roman"/>
          <w:sz w:val="24"/>
          <w:szCs w:val="24"/>
          <w:lang w:val="en-US"/>
        </w:rPr>
        <w:t xml:space="preserve"> 201</w:t>
      </w:r>
      <w:r>
        <w:rPr>
          <w:rFonts w:ascii="Times New Roman" w:hAnsi="Times New Roman"/>
          <w:sz w:val="24"/>
          <w:szCs w:val="24"/>
          <w:lang w:val="en-US"/>
        </w:rPr>
        <w:t>2, after the payment of the total price.</w:t>
      </w:r>
    </w:p>
    <w:p w:rsidR="0008514F" w:rsidRPr="00040C0F" w:rsidRDefault="0008514F" w:rsidP="004A166A">
      <w:pPr>
        <w:jc w:val="both"/>
        <w:rPr>
          <w:rFonts w:ascii="Times New Roman" w:hAnsi="Times New Roman"/>
          <w:sz w:val="24"/>
          <w:szCs w:val="24"/>
          <w:lang w:val="en-US"/>
        </w:rPr>
      </w:pPr>
      <w:r>
        <w:rPr>
          <w:rFonts w:ascii="Times New Roman" w:hAnsi="Times New Roman"/>
          <w:sz w:val="24"/>
          <w:szCs w:val="24"/>
          <w:lang w:val="en-US"/>
        </w:rPr>
        <w:t>3</w:t>
      </w:r>
      <w:r w:rsidRPr="00040C0F">
        <w:rPr>
          <w:rFonts w:ascii="Times New Roman" w:hAnsi="Times New Roman"/>
          <w:sz w:val="24"/>
          <w:szCs w:val="24"/>
          <w:lang w:val="en-US"/>
        </w:rPr>
        <w:t>. The submitter precludes multiple variants of the proposal</w:t>
      </w:r>
    </w:p>
    <w:p w:rsidR="0008514F" w:rsidRPr="00040C0F" w:rsidRDefault="0008514F" w:rsidP="004A166A">
      <w:pPr>
        <w:jc w:val="both"/>
        <w:rPr>
          <w:rFonts w:ascii="Times New Roman" w:hAnsi="Times New Roman"/>
          <w:sz w:val="24"/>
          <w:szCs w:val="24"/>
          <w:lang w:val="en-US"/>
        </w:rPr>
      </w:pPr>
      <w:r>
        <w:rPr>
          <w:rFonts w:ascii="Times New Roman" w:hAnsi="Times New Roman"/>
          <w:sz w:val="24"/>
          <w:szCs w:val="24"/>
          <w:lang w:val="en-US"/>
        </w:rPr>
        <w:t>4</w:t>
      </w:r>
      <w:r w:rsidRPr="00040C0F">
        <w:rPr>
          <w:rFonts w:ascii="Times New Roman" w:hAnsi="Times New Roman"/>
          <w:sz w:val="24"/>
          <w:szCs w:val="24"/>
          <w:lang w:val="en-US"/>
        </w:rPr>
        <w:t>. The applicants will cover all expenses of their participation in the competition by themselves</w:t>
      </w:r>
    </w:p>
    <w:p w:rsidR="0008514F" w:rsidRPr="00040C0F" w:rsidRDefault="0008514F" w:rsidP="004A166A">
      <w:pPr>
        <w:jc w:val="both"/>
        <w:rPr>
          <w:rFonts w:ascii="Times New Roman" w:hAnsi="Times New Roman"/>
          <w:sz w:val="24"/>
          <w:szCs w:val="24"/>
          <w:lang w:val="en-US"/>
        </w:rPr>
      </w:pPr>
      <w:r>
        <w:rPr>
          <w:rFonts w:ascii="Times New Roman" w:hAnsi="Times New Roman"/>
          <w:sz w:val="24"/>
          <w:szCs w:val="24"/>
          <w:lang w:val="en-US"/>
        </w:rPr>
        <w:t>5</w:t>
      </w:r>
      <w:r w:rsidRPr="00040C0F">
        <w:rPr>
          <w:rFonts w:ascii="Times New Roman" w:hAnsi="Times New Roman"/>
          <w:sz w:val="24"/>
          <w:szCs w:val="24"/>
          <w:lang w:val="en-US"/>
        </w:rPr>
        <w:t>. The participant will not carry any negotiation which could disturb and hinder the transparent and non-discriminating competition and the selection process</w:t>
      </w:r>
    </w:p>
    <w:p w:rsidR="0008514F" w:rsidRPr="000569F5" w:rsidRDefault="0008514F" w:rsidP="004A166A">
      <w:pPr>
        <w:jc w:val="both"/>
        <w:rPr>
          <w:rFonts w:ascii="Times New Roman" w:hAnsi="Times New Roman"/>
          <w:sz w:val="24"/>
          <w:szCs w:val="24"/>
          <w:lang w:val="en-US"/>
        </w:rPr>
      </w:pPr>
      <w:r>
        <w:rPr>
          <w:rFonts w:ascii="Times New Roman" w:hAnsi="Times New Roman"/>
          <w:sz w:val="24"/>
          <w:szCs w:val="24"/>
          <w:lang w:val="en-US"/>
        </w:rPr>
        <w:t>6</w:t>
      </w:r>
      <w:r w:rsidRPr="00040C0F">
        <w:rPr>
          <w:rFonts w:ascii="Times New Roman" w:hAnsi="Times New Roman"/>
          <w:sz w:val="24"/>
          <w:szCs w:val="24"/>
          <w:lang w:val="en-US"/>
        </w:rPr>
        <w:t>. Until the installation and final putting into service by the authorized employee of the vendor, the Faculty does not accept responsibility for any potential damage or loss of the parts of the apparatus (during the transport, storage and installation).</w:t>
      </w:r>
    </w:p>
    <w:p w:rsidR="0008514F" w:rsidRPr="000569F5" w:rsidRDefault="0008514F" w:rsidP="004A166A">
      <w:pPr>
        <w:jc w:val="both"/>
        <w:rPr>
          <w:rFonts w:ascii="Times New Roman" w:hAnsi="Times New Roman"/>
          <w:b/>
          <w:sz w:val="24"/>
          <w:szCs w:val="24"/>
          <w:lang w:val="en-US"/>
        </w:rPr>
      </w:pPr>
    </w:p>
    <w:sectPr w:rsidR="0008514F" w:rsidRPr="000569F5" w:rsidSect="00D84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AC"/>
    <w:rsid w:val="000231A3"/>
    <w:rsid w:val="00032746"/>
    <w:rsid w:val="00040C0F"/>
    <w:rsid w:val="00047AA6"/>
    <w:rsid w:val="00051C95"/>
    <w:rsid w:val="000569F5"/>
    <w:rsid w:val="0008514F"/>
    <w:rsid w:val="000F7C1C"/>
    <w:rsid w:val="00133312"/>
    <w:rsid w:val="001461A5"/>
    <w:rsid w:val="00152C2C"/>
    <w:rsid w:val="00256418"/>
    <w:rsid w:val="00260299"/>
    <w:rsid w:val="002A3C83"/>
    <w:rsid w:val="003D6EEF"/>
    <w:rsid w:val="003E126F"/>
    <w:rsid w:val="00403230"/>
    <w:rsid w:val="00414536"/>
    <w:rsid w:val="00417687"/>
    <w:rsid w:val="00454471"/>
    <w:rsid w:val="00460CA3"/>
    <w:rsid w:val="004840AC"/>
    <w:rsid w:val="00493B32"/>
    <w:rsid w:val="004A166A"/>
    <w:rsid w:val="005003C5"/>
    <w:rsid w:val="00507BF5"/>
    <w:rsid w:val="00517967"/>
    <w:rsid w:val="00580E5D"/>
    <w:rsid w:val="0059292E"/>
    <w:rsid w:val="005C3F88"/>
    <w:rsid w:val="005C658D"/>
    <w:rsid w:val="005E68AC"/>
    <w:rsid w:val="00615655"/>
    <w:rsid w:val="0064330D"/>
    <w:rsid w:val="006470E6"/>
    <w:rsid w:val="006934B4"/>
    <w:rsid w:val="006F55CD"/>
    <w:rsid w:val="007C054B"/>
    <w:rsid w:val="007F3A0F"/>
    <w:rsid w:val="0082021F"/>
    <w:rsid w:val="0082703B"/>
    <w:rsid w:val="00872361"/>
    <w:rsid w:val="008F2606"/>
    <w:rsid w:val="009110BF"/>
    <w:rsid w:val="009268ED"/>
    <w:rsid w:val="0095644D"/>
    <w:rsid w:val="009A3FEB"/>
    <w:rsid w:val="009F3252"/>
    <w:rsid w:val="00A047E4"/>
    <w:rsid w:val="00A21A48"/>
    <w:rsid w:val="00A25BCA"/>
    <w:rsid w:val="00A4089B"/>
    <w:rsid w:val="00AC5FAC"/>
    <w:rsid w:val="00B0134D"/>
    <w:rsid w:val="00B31B56"/>
    <w:rsid w:val="00B813F6"/>
    <w:rsid w:val="00B94012"/>
    <w:rsid w:val="00C21411"/>
    <w:rsid w:val="00C35467"/>
    <w:rsid w:val="00C96999"/>
    <w:rsid w:val="00D572F5"/>
    <w:rsid w:val="00D65C20"/>
    <w:rsid w:val="00D65D1B"/>
    <w:rsid w:val="00D847EF"/>
    <w:rsid w:val="00DD7D70"/>
    <w:rsid w:val="00E21BCB"/>
    <w:rsid w:val="00E32D70"/>
    <w:rsid w:val="00E35627"/>
    <w:rsid w:val="00E81799"/>
    <w:rsid w:val="00E929F8"/>
    <w:rsid w:val="00EA11F4"/>
    <w:rsid w:val="00EA578E"/>
    <w:rsid w:val="00EF318F"/>
    <w:rsid w:val="00F232A5"/>
    <w:rsid w:val="00F33B6D"/>
    <w:rsid w:val="00FB22D9"/>
    <w:rsid w:val="00FB2FEC"/>
    <w:rsid w:val="00FE7F9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47EF"/>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47EF"/>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6690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Mžiková</cp:lastModifiedBy>
  <cp:revision>2</cp:revision>
  <cp:lastPrinted>2012-10-05T15:50:00Z</cp:lastPrinted>
  <dcterms:created xsi:type="dcterms:W3CDTF">2012-10-08T12:38:00Z</dcterms:created>
  <dcterms:modified xsi:type="dcterms:W3CDTF">2012-10-08T12:38:00Z</dcterms:modified>
</cp:coreProperties>
</file>