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07" w:rsidRPr="00290B07" w:rsidRDefault="00290B07" w:rsidP="00A34030">
      <w:pPr>
        <w:rPr>
          <w:sz w:val="2"/>
          <w:szCs w:val="2"/>
        </w:rPr>
      </w:pPr>
    </w:p>
    <w:tbl>
      <w:tblPr>
        <w:tblW w:w="15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82"/>
        <w:gridCol w:w="1071"/>
        <w:gridCol w:w="95"/>
        <w:gridCol w:w="539"/>
        <w:gridCol w:w="31"/>
        <w:gridCol w:w="810"/>
        <w:gridCol w:w="322"/>
        <w:gridCol w:w="50"/>
        <w:gridCol w:w="1186"/>
        <w:gridCol w:w="509"/>
        <w:gridCol w:w="341"/>
        <w:gridCol w:w="427"/>
        <w:gridCol w:w="95"/>
        <w:gridCol w:w="541"/>
        <w:gridCol w:w="644"/>
        <w:gridCol w:w="572"/>
        <w:gridCol w:w="73"/>
        <w:gridCol w:w="58"/>
        <w:gridCol w:w="142"/>
        <w:gridCol w:w="21"/>
        <w:gridCol w:w="1039"/>
        <w:gridCol w:w="62"/>
        <w:gridCol w:w="12"/>
        <w:gridCol w:w="306"/>
        <w:gridCol w:w="371"/>
        <w:gridCol w:w="195"/>
        <w:gridCol w:w="378"/>
        <w:gridCol w:w="103"/>
        <w:gridCol w:w="228"/>
        <w:gridCol w:w="83"/>
        <w:gridCol w:w="769"/>
        <w:gridCol w:w="648"/>
        <w:gridCol w:w="342"/>
        <w:gridCol w:w="1018"/>
        <w:gridCol w:w="69"/>
        <w:gridCol w:w="16"/>
      </w:tblGrid>
      <w:tr w:rsidR="00DB7A1E" w:rsidTr="00A422BD">
        <w:trPr>
          <w:gridAfter w:val="1"/>
          <w:wAfter w:w="16" w:type="dxa"/>
          <w:jc w:val="center"/>
        </w:trPr>
        <w:tc>
          <w:tcPr>
            <w:tcW w:w="15232" w:type="dxa"/>
            <w:gridSpan w:val="35"/>
            <w:tcBorders>
              <w:bottom w:val="double" w:sz="4" w:space="0" w:color="auto"/>
              <w:right w:val="single" w:sz="2" w:space="0" w:color="auto"/>
            </w:tcBorders>
            <w:shd w:val="clear" w:color="auto" w:fill="C0C0C0"/>
          </w:tcPr>
          <w:p w:rsidR="00DB7A1E" w:rsidRDefault="00B7757B" w:rsidP="00D47540">
            <w:pPr>
              <w:rPr>
                <w:b/>
                <w:sz w:val="28"/>
              </w:rPr>
            </w:pPr>
            <w:r w:rsidRPr="00491880">
              <w:rPr>
                <w:sz w:val="23"/>
                <w:szCs w:val="23"/>
              </w:rPr>
              <w:t xml:space="preserve"> </w:t>
            </w:r>
            <w:r w:rsidR="00DB7A1E">
              <w:br w:type="page"/>
            </w:r>
            <w:r w:rsidR="00DB7A1E">
              <w:rPr>
                <w:b/>
                <w:sz w:val="28"/>
              </w:rPr>
              <w:t>A – Žádost o akreditaci – základní evidenční údaje (bakalářské a magisterské SP)</w:t>
            </w:r>
          </w:p>
        </w:tc>
      </w:tr>
      <w:tr w:rsidR="00DB7A1E" w:rsidTr="00A422BD">
        <w:trPr>
          <w:gridAfter w:val="1"/>
          <w:wAfter w:w="16" w:type="dxa"/>
          <w:jc w:val="center"/>
        </w:trPr>
        <w:tc>
          <w:tcPr>
            <w:tcW w:w="3153" w:type="dxa"/>
            <w:gridSpan w:val="2"/>
            <w:tcBorders>
              <w:top w:val="double" w:sz="4" w:space="0" w:color="auto"/>
              <w:right w:val="single" w:sz="2" w:space="0" w:color="auto"/>
            </w:tcBorders>
            <w:shd w:val="clear" w:color="auto" w:fill="C0C0C0"/>
            <w:vAlign w:val="center"/>
          </w:tcPr>
          <w:p w:rsidR="00DB7A1E" w:rsidRDefault="00DB7A1E" w:rsidP="009A3A13">
            <w:pPr>
              <w:rPr>
                <w:b/>
              </w:rPr>
            </w:pPr>
            <w:r>
              <w:rPr>
                <w:b/>
              </w:rPr>
              <w:t>Vysoká škola</w:t>
            </w:r>
          </w:p>
        </w:tc>
        <w:tc>
          <w:tcPr>
            <w:tcW w:w="12079" w:type="dxa"/>
            <w:gridSpan w:val="33"/>
            <w:tcBorders>
              <w:top w:val="double" w:sz="4" w:space="0" w:color="auto"/>
              <w:left w:val="single" w:sz="2" w:space="0" w:color="auto"/>
              <w:right w:val="single" w:sz="2" w:space="0" w:color="auto"/>
            </w:tcBorders>
          </w:tcPr>
          <w:p w:rsidR="003B5C46" w:rsidRDefault="00DB7A1E" w:rsidP="00D47540">
            <w:pPr>
              <w:pStyle w:val="jfkparagraf"/>
              <w:rPr>
                <w:szCs w:val="20"/>
              </w:rPr>
            </w:pPr>
            <w:r>
              <w:rPr>
                <w:szCs w:val="20"/>
              </w:rPr>
              <w:t>Univerzita Karlova v</w:t>
            </w:r>
            <w:r w:rsidR="0070679F">
              <w:rPr>
                <w:szCs w:val="20"/>
              </w:rPr>
              <w:t> </w:t>
            </w:r>
            <w:r>
              <w:rPr>
                <w:szCs w:val="20"/>
              </w:rPr>
              <w:t>Praze</w:t>
            </w:r>
          </w:p>
        </w:tc>
      </w:tr>
      <w:tr w:rsidR="00DB7A1E" w:rsidTr="00A422BD">
        <w:trPr>
          <w:gridAfter w:val="1"/>
          <w:wAfter w:w="16" w:type="dxa"/>
          <w:jc w:val="center"/>
        </w:trPr>
        <w:tc>
          <w:tcPr>
            <w:tcW w:w="3153" w:type="dxa"/>
            <w:gridSpan w:val="2"/>
            <w:tcBorders>
              <w:right w:val="single" w:sz="2" w:space="0" w:color="auto"/>
            </w:tcBorders>
            <w:shd w:val="clear" w:color="auto" w:fill="C0C0C0"/>
            <w:vAlign w:val="center"/>
          </w:tcPr>
          <w:p w:rsidR="00DB7A1E" w:rsidRDefault="00DB7A1E" w:rsidP="009A3A13">
            <w:pPr>
              <w:rPr>
                <w:b/>
              </w:rPr>
            </w:pPr>
            <w:r>
              <w:rPr>
                <w:b/>
              </w:rPr>
              <w:t>Součást vysoké školy</w:t>
            </w:r>
          </w:p>
        </w:tc>
        <w:tc>
          <w:tcPr>
            <w:tcW w:w="8922" w:type="dxa"/>
            <w:gridSpan w:val="26"/>
            <w:tcBorders>
              <w:left w:val="single" w:sz="2" w:space="0" w:color="auto"/>
              <w:right w:val="single" w:sz="8" w:space="0" w:color="auto"/>
            </w:tcBorders>
          </w:tcPr>
          <w:p w:rsidR="00DB7A1E" w:rsidRDefault="008E1B28" w:rsidP="002D7636">
            <w:pPr>
              <w:pStyle w:val="jfkparagraf"/>
              <w:rPr>
                <w:szCs w:val="20"/>
              </w:rPr>
            </w:pPr>
            <w:r w:rsidRPr="008043D3">
              <w:t>Přírodovědecká fakulta</w:t>
            </w:r>
          </w:p>
        </w:tc>
        <w:tc>
          <w:tcPr>
            <w:tcW w:w="1080" w:type="dxa"/>
            <w:gridSpan w:val="3"/>
            <w:tcBorders>
              <w:top w:val="single" w:sz="8" w:space="0" w:color="auto"/>
              <w:left w:val="single" w:sz="8" w:space="0" w:color="auto"/>
              <w:bottom w:val="single" w:sz="2" w:space="0" w:color="auto"/>
              <w:right w:val="single" w:sz="6" w:space="0" w:color="auto"/>
            </w:tcBorders>
            <w:shd w:val="clear" w:color="auto" w:fill="C0C0C0"/>
          </w:tcPr>
          <w:p w:rsidR="00DB7A1E" w:rsidRDefault="00DB7A1E" w:rsidP="00D47540">
            <w:pPr>
              <w:rPr>
                <w:b/>
              </w:rPr>
            </w:pPr>
            <w:r>
              <w:rPr>
                <w:b/>
              </w:rPr>
              <w:t>st. doba</w:t>
            </w:r>
          </w:p>
        </w:tc>
        <w:tc>
          <w:tcPr>
            <w:tcW w:w="2077" w:type="dxa"/>
            <w:gridSpan w:val="4"/>
            <w:tcBorders>
              <w:top w:val="single" w:sz="8" w:space="0" w:color="auto"/>
              <w:left w:val="single" w:sz="6" w:space="0" w:color="auto"/>
              <w:bottom w:val="single" w:sz="2" w:space="0" w:color="auto"/>
              <w:right w:val="single" w:sz="2" w:space="0" w:color="auto"/>
            </w:tcBorders>
            <w:shd w:val="clear" w:color="auto" w:fill="C0C0C0"/>
          </w:tcPr>
          <w:p w:rsidR="00DB7A1E" w:rsidRDefault="00DB7A1E" w:rsidP="00D47540">
            <w:r>
              <w:rPr>
                <w:b/>
              </w:rPr>
              <w:t>titul</w:t>
            </w:r>
          </w:p>
        </w:tc>
      </w:tr>
      <w:tr w:rsidR="00DB7A1E" w:rsidTr="00A422BD">
        <w:trPr>
          <w:gridAfter w:val="1"/>
          <w:wAfter w:w="16" w:type="dxa"/>
          <w:jc w:val="center"/>
        </w:trPr>
        <w:tc>
          <w:tcPr>
            <w:tcW w:w="3153" w:type="dxa"/>
            <w:gridSpan w:val="2"/>
            <w:tcBorders>
              <w:right w:val="single" w:sz="2" w:space="0" w:color="auto"/>
            </w:tcBorders>
            <w:shd w:val="clear" w:color="auto" w:fill="C0C0C0"/>
            <w:vAlign w:val="center"/>
          </w:tcPr>
          <w:p w:rsidR="00DB7A1E" w:rsidRDefault="00DB7A1E" w:rsidP="009A3A13">
            <w:pPr>
              <w:rPr>
                <w:b/>
              </w:rPr>
            </w:pPr>
            <w:r>
              <w:rPr>
                <w:b/>
              </w:rPr>
              <w:t>Název studijního programu</w:t>
            </w:r>
          </w:p>
        </w:tc>
        <w:tc>
          <w:tcPr>
            <w:tcW w:w="6293" w:type="dxa"/>
            <w:gridSpan w:val="16"/>
            <w:tcBorders>
              <w:left w:val="single" w:sz="2" w:space="0" w:color="auto"/>
              <w:right w:val="single" w:sz="8" w:space="0" w:color="auto"/>
            </w:tcBorders>
          </w:tcPr>
          <w:p w:rsidR="00DB7A1E" w:rsidRDefault="004B74A1" w:rsidP="00D47540">
            <w:pPr>
              <w:pStyle w:val="jfkparagraf"/>
              <w:rPr>
                <w:szCs w:val="20"/>
              </w:rPr>
            </w:pPr>
            <w:r>
              <w:rPr>
                <w:szCs w:val="20"/>
              </w:rPr>
              <w:t>Biologie</w:t>
            </w:r>
          </w:p>
        </w:tc>
        <w:tc>
          <w:tcPr>
            <w:tcW w:w="1276" w:type="dxa"/>
            <w:gridSpan w:val="5"/>
            <w:tcBorders>
              <w:top w:val="single" w:sz="8" w:space="0" w:color="auto"/>
              <w:left w:val="single" w:sz="8" w:space="0" w:color="auto"/>
              <w:bottom w:val="single" w:sz="8" w:space="0" w:color="auto"/>
              <w:right w:val="single" w:sz="2" w:space="0" w:color="auto"/>
            </w:tcBorders>
            <w:shd w:val="clear" w:color="auto" w:fill="C0C0C0"/>
          </w:tcPr>
          <w:p w:rsidR="00DB7A1E" w:rsidRDefault="00DB7A1E" w:rsidP="00D47540">
            <w:r>
              <w:rPr>
                <w:b/>
                <w:bCs/>
              </w:rPr>
              <w:t>STUDPROG</w:t>
            </w:r>
          </w:p>
        </w:tc>
        <w:tc>
          <w:tcPr>
            <w:tcW w:w="1353" w:type="dxa"/>
            <w:gridSpan w:val="5"/>
            <w:tcBorders>
              <w:top w:val="single" w:sz="8" w:space="0" w:color="auto"/>
              <w:left w:val="single" w:sz="2" w:space="0" w:color="auto"/>
              <w:bottom w:val="single" w:sz="8" w:space="0" w:color="auto"/>
              <w:right w:val="single" w:sz="8" w:space="0" w:color="auto"/>
            </w:tcBorders>
          </w:tcPr>
          <w:p w:rsidR="00DB7A1E" w:rsidRDefault="00AC7A79" w:rsidP="00D47540">
            <w:pPr>
              <w:pStyle w:val="jfkparagraf"/>
              <w:rPr>
                <w:szCs w:val="20"/>
              </w:rPr>
            </w:pPr>
            <w:r>
              <w:rPr>
                <w:szCs w:val="20"/>
              </w:rPr>
              <w:t>N</w:t>
            </w:r>
            <w:r w:rsidR="004B74A1">
              <w:rPr>
                <w:szCs w:val="20"/>
              </w:rPr>
              <w:t>1501</w:t>
            </w:r>
          </w:p>
        </w:tc>
        <w:tc>
          <w:tcPr>
            <w:tcW w:w="1080" w:type="dxa"/>
            <w:gridSpan w:val="3"/>
            <w:tcBorders>
              <w:top w:val="single" w:sz="2" w:space="0" w:color="auto"/>
              <w:left w:val="single" w:sz="8" w:space="0" w:color="auto"/>
              <w:bottom w:val="single" w:sz="8" w:space="0" w:color="auto"/>
              <w:right w:val="single" w:sz="6" w:space="0" w:color="auto"/>
            </w:tcBorders>
          </w:tcPr>
          <w:p w:rsidR="00DB7A1E" w:rsidRDefault="00AC7A79" w:rsidP="00D47540">
            <w:pPr>
              <w:rPr>
                <w:sz w:val="24"/>
              </w:rPr>
            </w:pPr>
            <w:r>
              <w:rPr>
                <w:sz w:val="24"/>
              </w:rPr>
              <w:t>2</w:t>
            </w:r>
          </w:p>
        </w:tc>
        <w:tc>
          <w:tcPr>
            <w:tcW w:w="2077" w:type="dxa"/>
            <w:gridSpan w:val="4"/>
            <w:tcBorders>
              <w:top w:val="single" w:sz="2" w:space="0" w:color="auto"/>
              <w:left w:val="single" w:sz="6" w:space="0" w:color="auto"/>
              <w:bottom w:val="single" w:sz="8" w:space="0" w:color="auto"/>
              <w:right w:val="single" w:sz="2" w:space="0" w:color="auto"/>
            </w:tcBorders>
          </w:tcPr>
          <w:p w:rsidR="00DB7A1E" w:rsidRDefault="00AC7A79" w:rsidP="00D47540">
            <w:pPr>
              <w:rPr>
                <w:sz w:val="24"/>
              </w:rPr>
            </w:pPr>
            <w:r>
              <w:rPr>
                <w:sz w:val="24"/>
              </w:rPr>
              <w:t>Mgr</w:t>
            </w:r>
            <w:r w:rsidR="004B74A1">
              <w:rPr>
                <w:sz w:val="24"/>
              </w:rPr>
              <w:t>.</w:t>
            </w:r>
          </w:p>
        </w:tc>
      </w:tr>
      <w:tr w:rsidR="00DB7A1E" w:rsidTr="00A422BD">
        <w:trPr>
          <w:gridAfter w:val="1"/>
          <w:wAfter w:w="16" w:type="dxa"/>
          <w:cantSplit/>
          <w:jc w:val="center"/>
        </w:trPr>
        <w:tc>
          <w:tcPr>
            <w:tcW w:w="3153" w:type="dxa"/>
            <w:gridSpan w:val="2"/>
            <w:tcBorders>
              <w:right w:val="single" w:sz="2" w:space="0" w:color="auto"/>
            </w:tcBorders>
            <w:shd w:val="clear" w:color="auto" w:fill="C0C0C0"/>
            <w:vAlign w:val="center"/>
          </w:tcPr>
          <w:p w:rsidR="00DB7A1E" w:rsidRDefault="00DB7A1E" w:rsidP="009A3A13">
            <w:pPr>
              <w:rPr>
                <w:b/>
              </w:rPr>
            </w:pPr>
            <w:r>
              <w:rPr>
                <w:b/>
              </w:rPr>
              <w:t>Původní název SP</w:t>
            </w:r>
          </w:p>
        </w:tc>
        <w:tc>
          <w:tcPr>
            <w:tcW w:w="3883" w:type="dxa"/>
            <w:gridSpan w:val="9"/>
            <w:tcBorders>
              <w:left w:val="single" w:sz="2" w:space="0" w:color="auto"/>
              <w:bottom w:val="single" w:sz="8" w:space="0" w:color="auto"/>
              <w:right w:val="single" w:sz="8" w:space="0" w:color="auto"/>
            </w:tcBorders>
          </w:tcPr>
          <w:p w:rsidR="00DB7A1E" w:rsidRDefault="00DB7A1E" w:rsidP="00D47540">
            <w:pPr>
              <w:rPr>
                <w:sz w:val="24"/>
              </w:rPr>
            </w:pPr>
          </w:p>
        </w:tc>
        <w:tc>
          <w:tcPr>
            <w:tcW w:w="3674" w:type="dxa"/>
            <w:gridSpan w:val="11"/>
            <w:tcBorders>
              <w:top w:val="single" w:sz="8" w:space="0" w:color="auto"/>
              <w:left w:val="single" w:sz="8" w:space="0" w:color="auto"/>
              <w:bottom w:val="single" w:sz="8" w:space="0" w:color="auto"/>
              <w:right w:val="single" w:sz="2" w:space="0" w:color="auto"/>
            </w:tcBorders>
            <w:shd w:val="clear" w:color="auto" w:fill="C0C0C0"/>
          </w:tcPr>
          <w:p w:rsidR="00DB7A1E" w:rsidRDefault="00DB7A1E" w:rsidP="00D47540">
            <w:pPr>
              <w:rPr>
                <w:b/>
              </w:rPr>
            </w:pPr>
            <w:r>
              <w:rPr>
                <w:b/>
              </w:rPr>
              <w:t>platnost předchozí akred.</w:t>
            </w:r>
          </w:p>
        </w:tc>
        <w:tc>
          <w:tcPr>
            <w:tcW w:w="4522" w:type="dxa"/>
            <w:gridSpan w:val="13"/>
            <w:tcBorders>
              <w:top w:val="single" w:sz="8" w:space="0" w:color="auto"/>
              <w:left w:val="single" w:sz="2" w:space="0" w:color="auto"/>
              <w:bottom w:val="single" w:sz="8" w:space="0" w:color="auto"/>
              <w:right w:val="single" w:sz="2" w:space="0" w:color="auto"/>
            </w:tcBorders>
          </w:tcPr>
          <w:p w:rsidR="00DB7A1E" w:rsidRPr="000F6D9B" w:rsidRDefault="00D91BCA" w:rsidP="00D47540">
            <w:pPr>
              <w:rPr>
                <w:sz w:val="24"/>
              </w:rPr>
            </w:pPr>
            <w:r>
              <w:rPr>
                <w:sz w:val="24"/>
              </w:rPr>
              <w:t>1.12.2016</w:t>
            </w:r>
          </w:p>
        </w:tc>
      </w:tr>
      <w:tr w:rsidR="00DB7A1E" w:rsidTr="005117EB">
        <w:trPr>
          <w:gridAfter w:val="1"/>
          <w:wAfter w:w="16" w:type="dxa"/>
          <w:jc w:val="center"/>
        </w:trPr>
        <w:tc>
          <w:tcPr>
            <w:tcW w:w="3153" w:type="dxa"/>
            <w:gridSpan w:val="2"/>
            <w:tcBorders>
              <w:right w:val="single" w:sz="2" w:space="0" w:color="auto"/>
            </w:tcBorders>
            <w:shd w:val="clear" w:color="auto" w:fill="C0C0C0"/>
            <w:vAlign w:val="center"/>
          </w:tcPr>
          <w:p w:rsidR="00DB7A1E" w:rsidRDefault="00DB7A1E" w:rsidP="009A3A13">
            <w:pPr>
              <w:rPr>
                <w:b/>
              </w:rPr>
            </w:pPr>
            <w:r>
              <w:rPr>
                <w:b/>
              </w:rPr>
              <w:t>Typ žádosti</w:t>
            </w:r>
          </w:p>
        </w:tc>
        <w:tc>
          <w:tcPr>
            <w:tcW w:w="1797" w:type="dxa"/>
            <w:gridSpan w:val="5"/>
            <w:tcBorders>
              <w:top w:val="single" w:sz="8" w:space="0" w:color="auto"/>
              <w:left w:val="single" w:sz="2" w:space="0" w:color="auto"/>
              <w:bottom w:val="single" w:sz="8" w:space="0" w:color="auto"/>
              <w:right w:val="single" w:sz="2" w:space="0" w:color="auto"/>
            </w:tcBorders>
          </w:tcPr>
          <w:p w:rsidR="00DB7A1E" w:rsidRDefault="005117EB" w:rsidP="00D47540">
            <w:pPr>
              <w:rPr>
                <w:sz w:val="24"/>
              </w:rPr>
            </w:pPr>
            <w:r>
              <w:rPr>
                <w:sz w:val="24"/>
              </w:rPr>
              <w:t>Udělení akreditace</w:t>
            </w:r>
          </w:p>
        </w:tc>
        <w:tc>
          <w:tcPr>
            <w:tcW w:w="2086" w:type="dxa"/>
            <w:gridSpan w:val="4"/>
            <w:tcBorders>
              <w:top w:val="single" w:sz="8" w:space="0" w:color="auto"/>
              <w:left w:val="single" w:sz="2" w:space="0" w:color="auto"/>
              <w:bottom w:val="single" w:sz="8" w:space="0" w:color="auto"/>
              <w:right w:val="single" w:sz="2" w:space="0" w:color="auto"/>
            </w:tcBorders>
          </w:tcPr>
          <w:p w:rsidR="00DB7A1E" w:rsidRPr="005117EB" w:rsidRDefault="00DB7A1E" w:rsidP="00D47540">
            <w:pPr>
              <w:rPr>
                <w:b/>
                <w:sz w:val="24"/>
              </w:rPr>
            </w:pPr>
            <w:r w:rsidRPr="005117EB">
              <w:rPr>
                <w:b/>
                <w:sz w:val="24"/>
              </w:rPr>
              <w:t>prodloužení akreditace</w:t>
            </w:r>
            <w:r w:rsidR="005117EB">
              <w:rPr>
                <w:b/>
                <w:sz w:val="24"/>
              </w:rPr>
              <w:t xml:space="preserve"> X</w:t>
            </w:r>
          </w:p>
        </w:tc>
        <w:tc>
          <w:tcPr>
            <w:tcW w:w="2573" w:type="dxa"/>
            <w:gridSpan w:val="9"/>
            <w:tcBorders>
              <w:top w:val="single" w:sz="8" w:space="0" w:color="auto"/>
              <w:left w:val="single" w:sz="2" w:space="0" w:color="auto"/>
              <w:bottom w:val="single" w:sz="8" w:space="0" w:color="auto"/>
              <w:right w:val="dotted" w:sz="4" w:space="0" w:color="auto"/>
            </w:tcBorders>
            <w:shd w:val="clear" w:color="auto" w:fill="auto"/>
          </w:tcPr>
          <w:p w:rsidR="00DB7A1E" w:rsidRPr="005117EB" w:rsidRDefault="005117EB" w:rsidP="00D47540">
            <w:pPr>
              <w:rPr>
                <w:iCs/>
                <w:sz w:val="24"/>
                <w:szCs w:val="24"/>
              </w:rPr>
            </w:pPr>
            <w:r w:rsidRPr="005117EB">
              <w:rPr>
                <w:iCs/>
                <w:sz w:val="24"/>
                <w:szCs w:val="24"/>
              </w:rPr>
              <w:t>Rozšíření akreditace o:</w:t>
            </w:r>
          </w:p>
        </w:tc>
        <w:tc>
          <w:tcPr>
            <w:tcW w:w="2694" w:type="dxa"/>
            <w:gridSpan w:val="9"/>
            <w:tcBorders>
              <w:top w:val="single" w:sz="8" w:space="0" w:color="auto"/>
              <w:left w:val="dotted" w:sz="4" w:space="0" w:color="auto"/>
              <w:bottom w:val="single" w:sz="8" w:space="0" w:color="auto"/>
              <w:right w:val="dotted" w:sz="4" w:space="0" w:color="auto"/>
            </w:tcBorders>
          </w:tcPr>
          <w:p w:rsidR="00DB7A1E" w:rsidRDefault="005117EB" w:rsidP="00D47540">
            <w:pPr>
              <w:rPr>
                <w:i/>
                <w:iCs/>
                <w:sz w:val="24"/>
              </w:rPr>
            </w:pPr>
            <w:r>
              <w:rPr>
                <w:i/>
                <w:iCs/>
                <w:sz w:val="24"/>
              </w:rPr>
              <w:t>O nový studijní obor:</w:t>
            </w:r>
          </w:p>
        </w:tc>
        <w:tc>
          <w:tcPr>
            <w:tcW w:w="1842" w:type="dxa"/>
            <w:gridSpan w:val="4"/>
            <w:tcBorders>
              <w:top w:val="single" w:sz="8" w:space="0" w:color="auto"/>
              <w:left w:val="dotted" w:sz="4" w:space="0" w:color="auto"/>
              <w:bottom w:val="single" w:sz="8" w:space="0" w:color="auto"/>
              <w:right w:val="dotted" w:sz="4" w:space="0" w:color="auto"/>
            </w:tcBorders>
          </w:tcPr>
          <w:p w:rsidR="00DB7A1E" w:rsidRDefault="005117EB" w:rsidP="00D47540">
            <w:pPr>
              <w:rPr>
                <w:i/>
                <w:iCs/>
                <w:sz w:val="24"/>
              </w:rPr>
            </w:pPr>
            <w:r>
              <w:rPr>
                <w:i/>
                <w:iCs/>
                <w:sz w:val="24"/>
              </w:rPr>
              <w:t>O formu studia</w:t>
            </w:r>
          </w:p>
        </w:tc>
        <w:tc>
          <w:tcPr>
            <w:tcW w:w="1087" w:type="dxa"/>
            <w:gridSpan w:val="2"/>
            <w:tcBorders>
              <w:top w:val="single" w:sz="8" w:space="0" w:color="auto"/>
              <w:left w:val="dotted" w:sz="4" w:space="0" w:color="auto"/>
              <w:bottom w:val="single" w:sz="8" w:space="0" w:color="auto"/>
              <w:right w:val="single" w:sz="2" w:space="0" w:color="auto"/>
            </w:tcBorders>
          </w:tcPr>
          <w:p w:rsidR="00232F3F" w:rsidRPr="00312FCA" w:rsidRDefault="00232F3F" w:rsidP="00D47540">
            <w:pPr>
              <w:rPr>
                <w:i/>
                <w:iCs/>
                <w:sz w:val="24"/>
              </w:rPr>
            </w:pPr>
          </w:p>
        </w:tc>
      </w:tr>
      <w:tr w:rsidR="00E84AFC" w:rsidTr="00A422BD">
        <w:trPr>
          <w:gridAfter w:val="1"/>
          <w:wAfter w:w="16" w:type="dxa"/>
          <w:cantSplit/>
          <w:jc w:val="center"/>
        </w:trPr>
        <w:tc>
          <w:tcPr>
            <w:tcW w:w="3153" w:type="dxa"/>
            <w:gridSpan w:val="2"/>
            <w:tcBorders>
              <w:right w:val="single" w:sz="2" w:space="0" w:color="auto"/>
            </w:tcBorders>
            <w:shd w:val="clear" w:color="auto" w:fill="C0C0C0"/>
            <w:vAlign w:val="center"/>
          </w:tcPr>
          <w:p w:rsidR="00E84AFC" w:rsidRDefault="00E84AFC" w:rsidP="009A3A13">
            <w:pPr>
              <w:rPr>
                <w:b/>
              </w:rPr>
            </w:pPr>
            <w:r>
              <w:rPr>
                <w:b/>
              </w:rPr>
              <w:t>Typ studijního programu</w:t>
            </w:r>
          </w:p>
        </w:tc>
        <w:tc>
          <w:tcPr>
            <w:tcW w:w="1797" w:type="dxa"/>
            <w:gridSpan w:val="5"/>
            <w:tcBorders>
              <w:top w:val="single" w:sz="8" w:space="0" w:color="auto"/>
              <w:left w:val="single" w:sz="2" w:space="0" w:color="auto"/>
              <w:bottom w:val="single" w:sz="8" w:space="0" w:color="auto"/>
              <w:right w:val="single" w:sz="2" w:space="0" w:color="auto"/>
            </w:tcBorders>
          </w:tcPr>
          <w:p w:rsidR="00E84AFC" w:rsidRDefault="005117EB" w:rsidP="00D47540">
            <w:pPr>
              <w:rPr>
                <w:sz w:val="24"/>
              </w:rPr>
            </w:pPr>
            <w:r>
              <w:rPr>
                <w:sz w:val="24"/>
              </w:rPr>
              <w:t>bakalářský</w:t>
            </w:r>
          </w:p>
        </w:tc>
        <w:tc>
          <w:tcPr>
            <w:tcW w:w="2086" w:type="dxa"/>
            <w:gridSpan w:val="4"/>
            <w:tcBorders>
              <w:top w:val="single" w:sz="8" w:space="0" w:color="auto"/>
              <w:left w:val="single" w:sz="2" w:space="0" w:color="auto"/>
              <w:bottom w:val="single" w:sz="8" w:space="0" w:color="auto"/>
              <w:right w:val="single" w:sz="2" w:space="0" w:color="auto"/>
            </w:tcBorders>
          </w:tcPr>
          <w:p w:rsidR="00E84AFC" w:rsidRDefault="005117EB" w:rsidP="00D47540">
            <w:pPr>
              <w:rPr>
                <w:sz w:val="24"/>
              </w:rPr>
            </w:pPr>
            <w:r>
              <w:rPr>
                <w:sz w:val="24"/>
              </w:rPr>
              <w:t>magisterský</w:t>
            </w:r>
          </w:p>
        </w:tc>
        <w:tc>
          <w:tcPr>
            <w:tcW w:w="3674" w:type="dxa"/>
            <w:gridSpan w:val="11"/>
            <w:tcBorders>
              <w:top w:val="single" w:sz="8" w:space="0" w:color="auto"/>
              <w:left w:val="single" w:sz="2" w:space="0" w:color="auto"/>
              <w:bottom w:val="single" w:sz="8" w:space="0" w:color="auto"/>
              <w:right w:val="single" w:sz="8" w:space="0" w:color="auto"/>
            </w:tcBorders>
          </w:tcPr>
          <w:p w:rsidR="00E84AFC" w:rsidRPr="005117EB" w:rsidRDefault="005117EB" w:rsidP="00D47540">
            <w:pPr>
              <w:pStyle w:val="Textkomente"/>
              <w:rPr>
                <w:b/>
                <w:sz w:val="24"/>
              </w:rPr>
            </w:pPr>
            <w:r w:rsidRPr="005117EB">
              <w:rPr>
                <w:b/>
                <w:sz w:val="24"/>
              </w:rPr>
              <w:t>Navazující magisterský X</w:t>
            </w:r>
          </w:p>
        </w:tc>
        <w:tc>
          <w:tcPr>
            <w:tcW w:w="1676" w:type="dxa"/>
            <w:gridSpan w:val="8"/>
            <w:tcBorders>
              <w:top w:val="single" w:sz="8" w:space="0" w:color="auto"/>
              <w:left w:val="single" w:sz="8" w:space="0" w:color="auto"/>
              <w:bottom w:val="single" w:sz="2" w:space="0" w:color="auto"/>
              <w:right w:val="single" w:sz="8" w:space="0" w:color="auto"/>
            </w:tcBorders>
            <w:shd w:val="clear" w:color="auto" w:fill="C0C0C0"/>
          </w:tcPr>
          <w:p w:rsidR="00E84AFC" w:rsidRDefault="00E84AFC" w:rsidP="00D47540">
            <w:pPr>
              <w:jc w:val="center"/>
              <w:rPr>
                <w:b/>
              </w:rPr>
            </w:pPr>
            <w:r>
              <w:rPr>
                <w:b/>
              </w:rPr>
              <w:t>rigorózní řízení</w:t>
            </w:r>
          </w:p>
        </w:tc>
        <w:tc>
          <w:tcPr>
            <w:tcW w:w="1417" w:type="dxa"/>
            <w:gridSpan w:val="2"/>
            <w:vMerge w:val="restart"/>
            <w:tcBorders>
              <w:top w:val="single" w:sz="8" w:space="0" w:color="auto"/>
              <w:left w:val="single" w:sz="8" w:space="0" w:color="auto"/>
              <w:right w:val="single" w:sz="2" w:space="0" w:color="auto"/>
            </w:tcBorders>
            <w:shd w:val="clear" w:color="auto" w:fill="C0C0C0"/>
            <w:vAlign w:val="center"/>
          </w:tcPr>
          <w:p w:rsidR="00E84AFC" w:rsidRDefault="00E84AFC" w:rsidP="00E84AFC">
            <w:pPr>
              <w:jc w:val="center"/>
              <w:rPr>
                <w:b/>
              </w:rPr>
            </w:pPr>
            <w:r>
              <w:rPr>
                <w:b/>
              </w:rPr>
              <w:t>KKOV</w:t>
            </w:r>
          </w:p>
        </w:tc>
        <w:tc>
          <w:tcPr>
            <w:tcW w:w="1429" w:type="dxa"/>
            <w:gridSpan w:val="3"/>
            <w:vMerge w:val="restart"/>
            <w:tcBorders>
              <w:top w:val="single" w:sz="8" w:space="0" w:color="auto"/>
              <w:left w:val="single" w:sz="8" w:space="0" w:color="auto"/>
              <w:right w:val="single" w:sz="2" w:space="0" w:color="auto"/>
            </w:tcBorders>
            <w:shd w:val="clear" w:color="auto" w:fill="C0C0C0"/>
            <w:vAlign w:val="center"/>
          </w:tcPr>
          <w:p w:rsidR="00E84AFC" w:rsidRDefault="00E84AFC" w:rsidP="00E84AFC">
            <w:pPr>
              <w:jc w:val="center"/>
              <w:rPr>
                <w:b/>
              </w:rPr>
            </w:pPr>
            <w:r>
              <w:rPr>
                <w:b/>
              </w:rPr>
              <w:t>ISCED97</w:t>
            </w:r>
          </w:p>
        </w:tc>
      </w:tr>
      <w:tr w:rsidR="00E84AFC" w:rsidTr="00AC7A79">
        <w:trPr>
          <w:gridAfter w:val="1"/>
          <w:wAfter w:w="16" w:type="dxa"/>
          <w:cantSplit/>
          <w:jc w:val="center"/>
        </w:trPr>
        <w:tc>
          <w:tcPr>
            <w:tcW w:w="3153" w:type="dxa"/>
            <w:gridSpan w:val="2"/>
            <w:tcBorders>
              <w:right w:val="single" w:sz="2" w:space="0" w:color="auto"/>
            </w:tcBorders>
            <w:shd w:val="clear" w:color="auto" w:fill="C0C0C0"/>
            <w:vAlign w:val="center"/>
          </w:tcPr>
          <w:p w:rsidR="00E84AFC" w:rsidRDefault="00E84AFC" w:rsidP="009A3A13">
            <w:pPr>
              <w:rPr>
                <w:b/>
              </w:rPr>
            </w:pPr>
            <w:r>
              <w:rPr>
                <w:b/>
              </w:rPr>
              <w:t>Forma studia</w:t>
            </w:r>
          </w:p>
        </w:tc>
        <w:tc>
          <w:tcPr>
            <w:tcW w:w="1797" w:type="dxa"/>
            <w:gridSpan w:val="5"/>
            <w:tcBorders>
              <w:top w:val="single" w:sz="8" w:space="0" w:color="auto"/>
              <w:left w:val="single" w:sz="2" w:space="0" w:color="auto"/>
              <w:bottom w:val="single" w:sz="8" w:space="0" w:color="auto"/>
              <w:right w:val="single" w:sz="2" w:space="0" w:color="auto"/>
            </w:tcBorders>
          </w:tcPr>
          <w:p w:rsidR="00E84AFC" w:rsidRPr="005117EB" w:rsidRDefault="005117EB" w:rsidP="00D47540">
            <w:pPr>
              <w:rPr>
                <w:b/>
                <w:sz w:val="24"/>
              </w:rPr>
            </w:pPr>
            <w:r w:rsidRPr="005117EB">
              <w:rPr>
                <w:b/>
                <w:sz w:val="24"/>
              </w:rPr>
              <w:t>P</w:t>
            </w:r>
            <w:r w:rsidR="00E84AFC" w:rsidRPr="005117EB">
              <w:rPr>
                <w:b/>
                <w:sz w:val="24"/>
              </w:rPr>
              <w:t>rezenční</w:t>
            </w:r>
            <w:r>
              <w:rPr>
                <w:b/>
                <w:sz w:val="24"/>
              </w:rPr>
              <w:t xml:space="preserve"> X</w:t>
            </w:r>
          </w:p>
        </w:tc>
        <w:tc>
          <w:tcPr>
            <w:tcW w:w="2086" w:type="dxa"/>
            <w:gridSpan w:val="4"/>
            <w:tcBorders>
              <w:top w:val="single" w:sz="8" w:space="0" w:color="auto"/>
              <w:left w:val="single" w:sz="2" w:space="0" w:color="auto"/>
              <w:bottom w:val="single" w:sz="8" w:space="0" w:color="auto"/>
              <w:right w:val="single" w:sz="2" w:space="0" w:color="auto"/>
            </w:tcBorders>
          </w:tcPr>
          <w:p w:rsidR="00E84AFC" w:rsidRDefault="005117EB" w:rsidP="00D47540">
            <w:pPr>
              <w:rPr>
                <w:sz w:val="24"/>
              </w:rPr>
            </w:pPr>
            <w:r>
              <w:rPr>
                <w:sz w:val="24"/>
              </w:rPr>
              <w:t>kombinovaná</w:t>
            </w:r>
          </w:p>
        </w:tc>
        <w:tc>
          <w:tcPr>
            <w:tcW w:w="3674" w:type="dxa"/>
            <w:gridSpan w:val="11"/>
            <w:tcBorders>
              <w:top w:val="single" w:sz="8" w:space="0" w:color="auto"/>
              <w:left w:val="single" w:sz="2" w:space="0" w:color="auto"/>
              <w:bottom w:val="single" w:sz="8" w:space="0" w:color="auto"/>
              <w:right w:val="single" w:sz="8" w:space="0" w:color="auto"/>
            </w:tcBorders>
          </w:tcPr>
          <w:p w:rsidR="00E84AFC" w:rsidRDefault="005117EB" w:rsidP="00D47540">
            <w:pPr>
              <w:rPr>
                <w:sz w:val="24"/>
              </w:rPr>
            </w:pPr>
            <w:r>
              <w:rPr>
                <w:sz w:val="24"/>
              </w:rPr>
              <w:t>distanční</w:t>
            </w:r>
          </w:p>
        </w:tc>
        <w:tc>
          <w:tcPr>
            <w:tcW w:w="884" w:type="dxa"/>
            <w:gridSpan w:val="4"/>
            <w:tcBorders>
              <w:top w:val="single" w:sz="2" w:space="0" w:color="auto"/>
              <w:left w:val="single" w:sz="8" w:space="0" w:color="auto"/>
              <w:bottom w:val="single" w:sz="2" w:space="0" w:color="auto"/>
            </w:tcBorders>
            <w:shd w:val="clear" w:color="auto" w:fill="C0C0C0"/>
          </w:tcPr>
          <w:p w:rsidR="00E84AFC" w:rsidRDefault="00E84AFC" w:rsidP="00D47540">
            <w:pPr>
              <w:ind w:right="-212"/>
              <w:rPr>
                <w:b/>
              </w:rPr>
            </w:pPr>
            <w:r>
              <w:rPr>
                <w:b/>
              </w:rPr>
              <w:t>ano/ne</w:t>
            </w:r>
          </w:p>
        </w:tc>
        <w:tc>
          <w:tcPr>
            <w:tcW w:w="792" w:type="dxa"/>
            <w:gridSpan w:val="4"/>
            <w:tcBorders>
              <w:top w:val="single" w:sz="2" w:space="0" w:color="auto"/>
              <w:bottom w:val="single" w:sz="2" w:space="0" w:color="auto"/>
              <w:right w:val="single" w:sz="8" w:space="0" w:color="auto"/>
            </w:tcBorders>
            <w:shd w:val="clear" w:color="auto" w:fill="C0C0C0"/>
          </w:tcPr>
          <w:p w:rsidR="00E84AFC" w:rsidRDefault="00E84AFC" w:rsidP="00D47540">
            <w:pPr>
              <w:rPr>
                <w:b/>
              </w:rPr>
            </w:pPr>
            <w:r>
              <w:rPr>
                <w:b/>
              </w:rPr>
              <w:t>titul</w:t>
            </w:r>
          </w:p>
        </w:tc>
        <w:tc>
          <w:tcPr>
            <w:tcW w:w="1417" w:type="dxa"/>
            <w:gridSpan w:val="2"/>
            <w:vMerge/>
            <w:tcBorders>
              <w:left w:val="single" w:sz="8" w:space="0" w:color="auto"/>
              <w:bottom w:val="single" w:sz="2" w:space="0" w:color="auto"/>
              <w:right w:val="single" w:sz="2" w:space="0" w:color="auto"/>
            </w:tcBorders>
            <w:shd w:val="clear" w:color="auto" w:fill="C0C0C0"/>
          </w:tcPr>
          <w:p w:rsidR="00E84AFC" w:rsidRDefault="00E84AFC" w:rsidP="00DF4168">
            <w:pPr>
              <w:jc w:val="center"/>
              <w:rPr>
                <w:b/>
              </w:rPr>
            </w:pPr>
          </w:p>
        </w:tc>
        <w:tc>
          <w:tcPr>
            <w:tcW w:w="1429" w:type="dxa"/>
            <w:gridSpan w:val="3"/>
            <w:vMerge/>
            <w:tcBorders>
              <w:left w:val="single" w:sz="8" w:space="0" w:color="auto"/>
              <w:bottom w:val="single" w:sz="2" w:space="0" w:color="auto"/>
              <w:right w:val="single" w:sz="2" w:space="0" w:color="auto"/>
            </w:tcBorders>
            <w:shd w:val="clear" w:color="auto" w:fill="C0C0C0"/>
          </w:tcPr>
          <w:p w:rsidR="00E84AFC" w:rsidRDefault="00E84AFC" w:rsidP="00DF4168">
            <w:pPr>
              <w:jc w:val="center"/>
              <w:rPr>
                <w:b/>
              </w:rPr>
            </w:pPr>
          </w:p>
        </w:tc>
      </w:tr>
      <w:tr w:rsidR="00DC4F12" w:rsidTr="00AC7A79">
        <w:trPr>
          <w:gridAfter w:val="1"/>
          <w:wAfter w:w="16" w:type="dxa"/>
          <w:cantSplit/>
          <w:jc w:val="center"/>
        </w:trPr>
        <w:tc>
          <w:tcPr>
            <w:tcW w:w="3153" w:type="dxa"/>
            <w:gridSpan w:val="2"/>
            <w:tcBorders>
              <w:right w:val="single" w:sz="2" w:space="0" w:color="auto"/>
            </w:tcBorders>
            <w:shd w:val="clear" w:color="auto" w:fill="C0C0C0"/>
          </w:tcPr>
          <w:p w:rsidR="00DC4F12" w:rsidRDefault="00DC4F12" w:rsidP="00D47540">
            <w:pPr>
              <w:rPr>
                <w:b/>
              </w:rPr>
            </w:pPr>
            <w:r>
              <w:rPr>
                <w:b/>
              </w:rPr>
              <w:t>Název studijního oboru</w:t>
            </w:r>
          </w:p>
        </w:tc>
        <w:tc>
          <w:tcPr>
            <w:tcW w:w="7557" w:type="dxa"/>
            <w:gridSpan w:val="20"/>
            <w:tcBorders>
              <w:top w:val="single" w:sz="8" w:space="0" w:color="auto"/>
              <w:left w:val="single" w:sz="2" w:space="0" w:color="auto"/>
              <w:right w:val="single" w:sz="8" w:space="0" w:color="auto"/>
            </w:tcBorders>
          </w:tcPr>
          <w:p w:rsidR="00DC4F12" w:rsidRDefault="00AC7A79" w:rsidP="00D91BCA">
            <w:pPr>
              <w:rPr>
                <w:sz w:val="24"/>
              </w:rPr>
            </w:pPr>
            <w:r>
              <w:rPr>
                <w:sz w:val="24"/>
              </w:rPr>
              <w:t>Učitelství biologie pro střední školy (</w:t>
            </w:r>
            <w:r w:rsidR="00D91BCA">
              <w:rPr>
                <w:sz w:val="24"/>
              </w:rPr>
              <w:t>jednooborové</w:t>
            </w:r>
            <w:r>
              <w:rPr>
                <w:sz w:val="24"/>
              </w:rPr>
              <w:t>)</w:t>
            </w:r>
          </w:p>
        </w:tc>
        <w:tc>
          <w:tcPr>
            <w:tcW w:w="884" w:type="dxa"/>
            <w:gridSpan w:val="4"/>
            <w:tcBorders>
              <w:top w:val="single" w:sz="2" w:space="0" w:color="auto"/>
              <w:left w:val="single" w:sz="8" w:space="0" w:color="auto"/>
              <w:bottom w:val="single" w:sz="4" w:space="0" w:color="auto"/>
            </w:tcBorders>
          </w:tcPr>
          <w:p w:rsidR="00DC4F12" w:rsidRDefault="00AC7A79" w:rsidP="00D47540">
            <w:pPr>
              <w:rPr>
                <w:sz w:val="24"/>
              </w:rPr>
            </w:pPr>
            <w:r>
              <w:rPr>
                <w:sz w:val="24"/>
              </w:rPr>
              <w:t>ano</w:t>
            </w:r>
          </w:p>
        </w:tc>
        <w:tc>
          <w:tcPr>
            <w:tcW w:w="792" w:type="dxa"/>
            <w:gridSpan w:val="4"/>
            <w:tcBorders>
              <w:top w:val="single" w:sz="2" w:space="0" w:color="auto"/>
              <w:bottom w:val="single" w:sz="4" w:space="0" w:color="auto"/>
              <w:right w:val="single" w:sz="8" w:space="0" w:color="auto"/>
            </w:tcBorders>
          </w:tcPr>
          <w:p w:rsidR="00DC4F12" w:rsidRDefault="00AC7A79" w:rsidP="00D47540">
            <w:pPr>
              <w:rPr>
                <w:sz w:val="24"/>
              </w:rPr>
            </w:pPr>
            <w:r>
              <w:rPr>
                <w:sz w:val="24"/>
              </w:rPr>
              <w:t>RNDr.</w:t>
            </w:r>
          </w:p>
        </w:tc>
        <w:tc>
          <w:tcPr>
            <w:tcW w:w="1417" w:type="dxa"/>
            <w:gridSpan w:val="2"/>
            <w:tcBorders>
              <w:top w:val="single" w:sz="2" w:space="0" w:color="auto"/>
              <w:left w:val="single" w:sz="8" w:space="0" w:color="auto"/>
              <w:bottom w:val="single" w:sz="4" w:space="0" w:color="auto"/>
              <w:right w:val="single" w:sz="4" w:space="0" w:color="auto"/>
            </w:tcBorders>
          </w:tcPr>
          <w:p w:rsidR="00DC4F12" w:rsidRDefault="00AC7A79" w:rsidP="00D47540">
            <w:pPr>
              <w:rPr>
                <w:sz w:val="24"/>
              </w:rPr>
            </w:pPr>
            <w:r w:rsidRPr="00AC7A79">
              <w:rPr>
                <w:sz w:val="24"/>
              </w:rPr>
              <w:t>7504T029</w:t>
            </w:r>
          </w:p>
        </w:tc>
        <w:tc>
          <w:tcPr>
            <w:tcW w:w="1429" w:type="dxa"/>
            <w:gridSpan w:val="3"/>
            <w:tcBorders>
              <w:top w:val="single" w:sz="2" w:space="0" w:color="auto"/>
              <w:left w:val="single" w:sz="8" w:space="0" w:color="auto"/>
              <w:bottom w:val="single" w:sz="4" w:space="0" w:color="auto"/>
              <w:right w:val="single" w:sz="4" w:space="0" w:color="auto"/>
            </w:tcBorders>
          </w:tcPr>
          <w:p w:rsidR="00DC4F12" w:rsidRDefault="00AC7A79" w:rsidP="00D47540">
            <w:pPr>
              <w:rPr>
                <w:sz w:val="24"/>
              </w:rPr>
            </w:pPr>
            <w:r>
              <w:rPr>
                <w:sz w:val="24"/>
              </w:rPr>
              <w:t>7</w:t>
            </w:r>
          </w:p>
        </w:tc>
      </w:tr>
      <w:tr w:rsidR="00DC4F12" w:rsidTr="00AC7A79">
        <w:trPr>
          <w:gridAfter w:val="1"/>
          <w:wAfter w:w="16" w:type="dxa"/>
          <w:cantSplit/>
          <w:jc w:val="center"/>
        </w:trPr>
        <w:tc>
          <w:tcPr>
            <w:tcW w:w="3153" w:type="dxa"/>
            <w:gridSpan w:val="2"/>
            <w:tcBorders>
              <w:right w:val="single" w:sz="2" w:space="0" w:color="auto"/>
            </w:tcBorders>
            <w:shd w:val="clear" w:color="auto" w:fill="C0C0C0"/>
          </w:tcPr>
          <w:p w:rsidR="00DC4F12" w:rsidRPr="00A33CD8" w:rsidRDefault="00A33CD8" w:rsidP="00D47540">
            <w:pPr>
              <w:rPr>
                <w:b/>
                <w:highlight w:val="yellow"/>
              </w:rPr>
            </w:pPr>
            <w:r w:rsidRPr="00021898">
              <w:rPr>
                <w:b/>
              </w:rPr>
              <w:t>Původní název studijního oboru</w:t>
            </w:r>
          </w:p>
        </w:tc>
        <w:tc>
          <w:tcPr>
            <w:tcW w:w="7557" w:type="dxa"/>
            <w:gridSpan w:val="20"/>
            <w:tcBorders>
              <w:left w:val="single" w:sz="2" w:space="0" w:color="auto"/>
              <w:right w:val="single" w:sz="8" w:space="0" w:color="auto"/>
            </w:tcBorders>
          </w:tcPr>
          <w:p w:rsidR="00DC4F12" w:rsidRDefault="00DC4F12" w:rsidP="000F6D9B">
            <w:pPr>
              <w:ind w:hanging="2"/>
              <w:rPr>
                <w:sz w:val="24"/>
              </w:rPr>
            </w:pPr>
          </w:p>
        </w:tc>
        <w:tc>
          <w:tcPr>
            <w:tcW w:w="884" w:type="dxa"/>
            <w:gridSpan w:val="4"/>
            <w:tcBorders>
              <w:top w:val="single" w:sz="4" w:space="0" w:color="auto"/>
              <w:left w:val="single" w:sz="8" w:space="0" w:color="auto"/>
              <w:bottom w:val="single" w:sz="4" w:space="0" w:color="auto"/>
            </w:tcBorders>
          </w:tcPr>
          <w:p w:rsidR="00DC4F12" w:rsidRDefault="00DC4F12" w:rsidP="00D47540">
            <w:pPr>
              <w:rPr>
                <w:sz w:val="24"/>
              </w:rPr>
            </w:pPr>
          </w:p>
        </w:tc>
        <w:tc>
          <w:tcPr>
            <w:tcW w:w="792" w:type="dxa"/>
            <w:gridSpan w:val="4"/>
            <w:tcBorders>
              <w:top w:val="single" w:sz="4" w:space="0" w:color="auto"/>
              <w:bottom w:val="single" w:sz="4" w:space="0" w:color="auto"/>
              <w:right w:val="single" w:sz="8" w:space="0" w:color="auto"/>
            </w:tcBorders>
          </w:tcPr>
          <w:p w:rsidR="00DC4F12" w:rsidRDefault="00DC4F12" w:rsidP="00D47540">
            <w:pPr>
              <w:rPr>
                <w:sz w:val="24"/>
              </w:rPr>
            </w:pPr>
          </w:p>
        </w:tc>
        <w:tc>
          <w:tcPr>
            <w:tcW w:w="1417" w:type="dxa"/>
            <w:gridSpan w:val="2"/>
            <w:tcBorders>
              <w:top w:val="single" w:sz="4" w:space="0" w:color="auto"/>
              <w:left w:val="single" w:sz="8" w:space="0" w:color="auto"/>
              <w:bottom w:val="single" w:sz="4" w:space="0" w:color="auto"/>
              <w:right w:val="single" w:sz="4" w:space="0" w:color="auto"/>
            </w:tcBorders>
          </w:tcPr>
          <w:p w:rsidR="00DC4F12" w:rsidRDefault="00DC4F12" w:rsidP="00D47540">
            <w:pPr>
              <w:rPr>
                <w:sz w:val="24"/>
              </w:rPr>
            </w:pPr>
          </w:p>
        </w:tc>
        <w:tc>
          <w:tcPr>
            <w:tcW w:w="1429" w:type="dxa"/>
            <w:gridSpan w:val="3"/>
            <w:tcBorders>
              <w:top w:val="single" w:sz="4" w:space="0" w:color="auto"/>
              <w:left w:val="single" w:sz="8" w:space="0" w:color="auto"/>
              <w:bottom w:val="single" w:sz="4" w:space="0" w:color="auto"/>
              <w:right w:val="single" w:sz="4" w:space="0" w:color="auto"/>
            </w:tcBorders>
          </w:tcPr>
          <w:p w:rsidR="00DC4F12" w:rsidRDefault="00DC4F12" w:rsidP="00D47540">
            <w:pPr>
              <w:rPr>
                <w:sz w:val="24"/>
              </w:rPr>
            </w:pPr>
          </w:p>
        </w:tc>
      </w:tr>
      <w:tr w:rsidR="000B6B65" w:rsidTr="00AC7A79">
        <w:trPr>
          <w:gridAfter w:val="1"/>
          <w:wAfter w:w="16" w:type="dxa"/>
          <w:cantSplit/>
          <w:jc w:val="center"/>
        </w:trPr>
        <w:tc>
          <w:tcPr>
            <w:tcW w:w="3153" w:type="dxa"/>
            <w:gridSpan w:val="2"/>
            <w:tcBorders>
              <w:right w:val="single" w:sz="2" w:space="0" w:color="auto"/>
            </w:tcBorders>
            <w:shd w:val="clear" w:color="auto" w:fill="C0C0C0"/>
          </w:tcPr>
          <w:p w:rsidR="000B6B65" w:rsidRPr="00A33CD8" w:rsidRDefault="000B6B65" w:rsidP="00D47540">
            <w:pPr>
              <w:rPr>
                <w:b/>
                <w:highlight w:val="yellow"/>
              </w:rPr>
            </w:pPr>
          </w:p>
        </w:tc>
        <w:tc>
          <w:tcPr>
            <w:tcW w:w="7557" w:type="dxa"/>
            <w:gridSpan w:val="20"/>
            <w:tcBorders>
              <w:left w:val="single" w:sz="2" w:space="0" w:color="auto"/>
              <w:right w:val="single" w:sz="8" w:space="0" w:color="auto"/>
            </w:tcBorders>
          </w:tcPr>
          <w:p w:rsidR="000B6B65" w:rsidRDefault="000B6B65" w:rsidP="000F6D9B">
            <w:pPr>
              <w:ind w:hanging="2"/>
              <w:rPr>
                <w:sz w:val="24"/>
              </w:rPr>
            </w:pPr>
          </w:p>
        </w:tc>
        <w:tc>
          <w:tcPr>
            <w:tcW w:w="884" w:type="dxa"/>
            <w:gridSpan w:val="4"/>
            <w:tcBorders>
              <w:top w:val="single" w:sz="4" w:space="0" w:color="auto"/>
              <w:left w:val="single" w:sz="8" w:space="0" w:color="auto"/>
              <w:bottom w:val="single" w:sz="4" w:space="0" w:color="auto"/>
            </w:tcBorders>
          </w:tcPr>
          <w:p w:rsidR="000B6B65" w:rsidRDefault="000B6B65" w:rsidP="00D47540">
            <w:pPr>
              <w:rPr>
                <w:sz w:val="24"/>
              </w:rPr>
            </w:pPr>
          </w:p>
        </w:tc>
        <w:tc>
          <w:tcPr>
            <w:tcW w:w="792" w:type="dxa"/>
            <w:gridSpan w:val="4"/>
            <w:tcBorders>
              <w:top w:val="single" w:sz="4" w:space="0" w:color="auto"/>
              <w:bottom w:val="single" w:sz="4" w:space="0" w:color="auto"/>
              <w:right w:val="single" w:sz="8" w:space="0" w:color="auto"/>
            </w:tcBorders>
          </w:tcPr>
          <w:p w:rsidR="000B6B65" w:rsidRDefault="000B6B65" w:rsidP="00D47540">
            <w:pPr>
              <w:rPr>
                <w:sz w:val="24"/>
              </w:rPr>
            </w:pPr>
          </w:p>
        </w:tc>
        <w:tc>
          <w:tcPr>
            <w:tcW w:w="1417" w:type="dxa"/>
            <w:gridSpan w:val="2"/>
            <w:tcBorders>
              <w:top w:val="single" w:sz="4" w:space="0" w:color="auto"/>
              <w:left w:val="single" w:sz="8" w:space="0" w:color="auto"/>
              <w:bottom w:val="single" w:sz="4" w:space="0" w:color="auto"/>
              <w:right w:val="single" w:sz="4" w:space="0" w:color="auto"/>
            </w:tcBorders>
          </w:tcPr>
          <w:p w:rsidR="000B6B65" w:rsidRDefault="000B6B65" w:rsidP="00D47540">
            <w:pPr>
              <w:rPr>
                <w:sz w:val="24"/>
              </w:rPr>
            </w:pPr>
          </w:p>
        </w:tc>
        <w:tc>
          <w:tcPr>
            <w:tcW w:w="1429" w:type="dxa"/>
            <w:gridSpan w:val="3"/>
            <w:tcBorders>
              <w:top w:val="single" w:sz="4" w:space="0" w:color="auto"/>
              <w:left w:val="single" w:sz="8" w:space="0" w:color="auto"/>
              <w:bottom w:val="single" w:sz="4" w:space="0" w:color="auto"/>
              <w:right w:val="single" w:sz="4" w:space="0" w:color="auto"/>
            </w:tcBorders>
          </w:tcPr>
          <w:p w:rsidR="000B6B65" w:rsidRDefault="000B6B65" w:rsidP="00D47540">
            <w:pPr>
              <w:rPr>
                <w:sz w:val="24"/>
              </w:rPr>
            </w:pPr>
          </w:p>
        </w:tc>
      </w:tr>
      <w:tr w:rsidR="000B6B65" w:rsidTr="00AC7A79">
        <w:trPr>
          <w:gridAfter w:val="1"/>
          <w:wAfter w:w="16" w:type="dxa"/>
          <w:cantSplit/>
          <w:jc w:val="center"/>
        </w:trPr>
        <w:tc>
          <w:tcPr>
            <w:tcW w:w="3153" w:type="dxa"/>
            <w:gridSpan w:val="2"/>
            <w:tcBorders>
              <w:right w:val="single" w:sz="2" w:space="0" w:color="auto"/>
            </w:tcBorders>
            <w:shd w:val="clear" w:color="auto" w:fill="C0C0C0"/>
          </w:tcPr>
          <w:p w:rsidR="000B6B65" w:rsidRPr="00A33CD8" w:rsidRDefault="000B6B65" w:rsidP="00D47540">
            <w:pPr>
              <w:rPr>
                <w:b/>
                <w:highlight w:val="yellow"/>
              </w:rPr>
            </w:pPr>
          </w:p>
        </w:tc>
        <w:tc>
          <w:tcPr>
            <w:tcW w:w="7557" w:type="dxa"/>
            <w:gridSpan w:val="20"/>
            <w:tcBorders>
              <w:left w:val="single" w:sz="2" w:space="0" w:color="auto"/>
              <w:right w:val="single" w:sz="8" w:space="0" w:color="auto"/>
            </w:tcBorders>
          </w:tcPr>
          <w:p w:rsidR="000B6B65" w:rsidRDefault="000B6B65" w:rsidP="000F6D9B">
            <w:pPr>
              <w:ind w:hanging="2"/>
              <w:rPr>
                <w:sz w:val="24"/>
              </w:rPr>
            </w:pPr>
          </w:p>
        </w:tc>
        <w:tc>
          <w:tcPr>
            <w:tcW w:w="884" w:type="dxa"/>
            <w:gridSpan w:val="4"/>
            <w:tcBorders>
              <w:top w:val="single" w:sz="4" w:space="0" w:color="auto"/>
              <w:left w:val="single" w:sz="8" w:space="0" w:color="auto"/>
              <w:bottom w:val="single" w:sz="4" w:space="0" w:color="auto"/>
            </w:tcBorders>
          </w:tcPr>
          <w:p w:rsidR="000B6B65" w:rsidRDefault="000B6B65" w:rsidP="00D47540">
            <w:pPr>
              <w:rPr>
                <w:sz w:val="24"/>
              </w:rPr>
            </w:pPr>
          </w:p>
        </w:tc>
        <w:tc>
          <w:tcPr>
            <w:tcW w:w="792" w:type="dxa"/>
            <w:gridSpan w:val="4"/>
            <w:tcBorders>
              <w:top w:val="single" w:sz="4" w:space="0" w:color="auto"/>
              <w:bottom w:val="single" w:sz="4" w:space="0" w:color="auto"/>
              <w:right w:val="single" w:sz="8" w:space="0" w:color="auto"/>
            </w:tcBorders>
          </w:tcPr>
          <w:p w:rsidR="000B6B65" w:rsidRDefault="000B6B65" w:rsidP="00D47540">
            <w:pPr>
              <w:rPr>
                <w:sz w:val="24"/>
              </w:rPr>
            </w:pPr>
          </w:p>
        </w:tc>
        <w:tc>
          <w:tcPr>
            <w:tcW w:w="1417" w:type="dxa"/>
            <w:gridSpan w:val="2"/>
            <w:tcBorders>
              <w:top w:val="single" w:sz="4" w:space="0" w:color="auto"/>
              <w:left w:val="single" w:sz="8" w:space="0" w:color="auto"/>
              <w:bottom w:val="single" w:sz="4" w:space="0" w:color="auto"/>
              <w:right w:val="single" w:sz="4" w:space="0" w:color="auto"/>
            </w:tcBorders>
          </w:tcPr>
          <w:p w:rsidR="000B6B65" w:rsidRDefault="000B6B65" w:rsidP="00D47540">
            <w:pPr>
              <w:rPr>
                <w:sz w:val="24"/>
              </w:rPr>
            </w:pPr>
          </w:p>
        </w:tc>
        <w:tc>
          <w:tcPr>
            <w:tcW w:w="1429" w:type="dxa"/>
            <w:gridSpan w:val="3"/>
            <w:tcBorders>
              <w:top w:val="single" w:sz="4" w:space="0" w:color="auto"/>
              <w:left w:val="single" w:sz="8" w:space="0" w:color="auto"/>
              <w:bottom w:val="single" w:sz="4" w:space="0" w:color="auto"/>
              <w:right w:val="single" w:sz="4" w:space="0" w:color="auto"/>
            </w:tcBorders>
          </w:tcPr>
          <w:p w:rsidR="000B6B65" w:rsidRDefault="000B6B65" w:rsidP="00D47540">
            <w:pPr>
              <w:rPr>
                <w:sz w:val="24"/>
              </w:rPr>
            </w:pPr>
          </w:p>
        </w:tc>
      </w:tr>
      <w:tr w:rsidR="001C7C92" w:rsidRPr="001C7C92" w:rsidTr="00A422BD">
        <w:tblPrEx>
          <w:tblCellMar>
            <w:left w:w="108" w:type="dxa"/>
            <w:right w:w="108" w:type="dxa"/>
          </w:tblCellMar>
        </w:tblPrEx>
        <w:trPr>
          <w:gridAfter w:val="1"/>
          <w:wAfter w:w="16" w:type="dxa"/>
          <w:trHeight w:val="99"/>
          <w:jc w:val="center"/>
        </w:trPr>
        <w:tc>
          <w:tcPr>
            <w:tcW w:w="15232" w:type="dxa"/>
            <w:gridSpan w:val="35"/>
            <w:tcBorders>
              <w:right w:val="single" w:sz="2" w:space="0" w:color="auto"/>
            </w:tcBorders>
            <w:shd w:val="clear" w:color="auto" w:fill="000000"/>
          </w:tcPr>
          <w:p w:rsidR="001C7C92" w:rsidRPr="001C7C92" w:rsidRDefault="001C7C92" w:rsidP="00D47540">
            <w:pPr>
              <w:rPr>
                <w:sz w:val="2"/>
                <w:szCs w:val="2"/>
              </w:rPr>
            </w:pPr>
          </w:p>
        </w:tc>
      </w:tr>
      <w:tr w:rsidR="00DB7A1E" w:rsidTr="00A422BD">
        <w:tblPrEx>
          <w:tblCellMar>
            <w:left w:w="108" w:type="dxa"/>
            <w:right w:w="108" w:type="dxa"/>
          </w:tblCellMar>
        </w:tblPrEx>
        <w:trPr>
          <w:jc w:val="center"/>
        </w:trPr>
        <w:tc>
          <w:tcPr>
            <w:tcW w:w="2082" w:type="dxa"/>
            <w:shd w:val="clear" w:color="auto" w:fill="C0C0C0"/>
            <w:vAlign w:val="center"/>
          </w:tcPr>
          <w:p w:rsidR="00DB7A1E" w:rsidRDefault="00DB7A1E" w:rsidP="009A3A13">
            <w:pPr>
              <w:rPr>
                <w:b/>
                <w:bCs/>
              </w:rPr>
            </w:pPr>
            <w:r>
              <w:rPr>
                <w:b/>
                <w:bCs/>
              </w:rPr>
              <w:t>Jazyk výuky</w:t>
            </w:r>
          </w:p>
        </w:tc>
        <w:tc>
          <w:tcPr>
            <w:tcW w:w="4104" w:type="dxa"/>
            <w:gridSpan w:val="8"/>
            <w:tcBorders>
              <w:right w:val="single" w:sz="8" w:space="0" w:color="auto"/>
            </w:tcBorders>
            <w:vAlign w:val="center"/>
          </w:tcPr>
          <w:p w:rsidR="00DB7A1E" w:rsidRDefault="007948E9" w:rsidP="009A3A13">
            <w:pPr>
              <w:pStyle w:val="jfkparagraf"/>
              <w:rPr>
                <w:szCs w:val="20"/>
              </w:rPr>
            </w:pPr>
            <w:r>
              <w:rPr>
                <w:szCs w:val="20"/>
              </w:rPr>
              <w:t>čeština</w:t>
            </w:r>
          </w:p>
        </w:tc>
        <w:tc>
          <w:tcPr>
            <w:tcW w:w="1913" w:type="dxa"/>
            <w:gridSpan w:val="5"/>
            <w:tcBorders>
              <w:left w:val="single" w:sz="8" w:space="0" w:color="auto"/>
              <w:bottom w:val="single" w:sz="8" w:space="0" w:color="auto"/>
            </w:tcBorders>
            <w:shd w:val="clear" w:color="auto" w:fill="C0C0C0"/>
            <w:vAlign w:val="center"/>
          </w:tcPr>
          <w:p w:rsidR="00DB7A1E" w:rsidRPr="00232F3F" w:rsidRDefault="00DB7A1E" w:rsidP="009A3A13">
            <w:pPr>
              <w:pStyle w:val="Pedmtkomente1"/>
            </w:pPr>
            <w:r w:rsidRPr="00232F3F">
              <w:t>Varianta studia</w:t>
            </w:r>
          </w:p>
        </w:tc>
        <w:tc>
          <w:tcPr>
            <w:tcW w:w="1489" w:type="dxa"/>
            <w:gridSpan w:val="5"/>
            <w:tcBorders>
              <w:bottom w:val="single" w:sz="8" w:space="0" w:color="auto"/>
              <w:right w:val="single" w:sz="2" w:space="0" w:color="auto"/>
            </w:tcBorders>
            <w:vAlign w:val="center"/>
          </w:tcPr>
          <w:p w:rsidR="00DB7A1E" w:rsidRPr="00232F3F" w:rsidRDefault="00D91BCA" w:rsidP="009A3A13">
            <w:pPr>
              <w:rPr>
                <w:sz w:val="22"/>
              </w:rPr>
            </w:pPr>
            <w:r>
              <w:rPr>
                <w:sz w:val="22"/>
              </w:rPr>
              <w:t>jednooborové</w:t>
            </w:r>
          </w:p>
        </w:tc>
        <w:tc>
          <w:tcPr>
            <w:tcW w:w="1440" w:type="dxa"/>
            <w:gridSpan w:val="5"/>
            <w:tcBorders>
              <w:left w:val="single" w:sz="2" w:space="0" w:color="auto"/>
              <w:bottom w:val="single" w:sz="8" w:space="0" w:color="auto"/>
              <w:right w:val="single" w:sz="2" w:space="0" w:color="auto"/>
            </w:tcBorders>
            <w:vAlign w:val="center"/>
          </w:tcPr>
          <w:p w:rsidR="00DB7A1E" w:rsidRPr="00232F3F" w:rsidRDefault="00DB7A1E" w:rsidP="009A3A13">
            <w:pPr>
              <w:rPr>
                <w:sz w:val="22"/>
              </w:rPr>
            </w:pPr>
          </w:p>
        </w:tc>
        <w:tc>
          <w:tcPr>
            <w:tcW w:w="4220" w:type="dxa"/>
            <w:gridSpan w:val="12"/>
            <w:tcBorders>
              <w:left w:val="single" w:sz="2" w:space="0" w:color="auto"/>
              <w:bottom w:val="single" w:sz="8" w:space="0" w:color="auto"/>
              <w:right w:val="single" w:sz="2" w:space="0" w:color="auto"/>
            </w:tcBorders>
            <w:vAlign w:val="center"/>
          </w:tcPr>
          <w:p w:rsidR="00DB7A1E" w:rsidRPr="00232F3F" w:rsidRDefault="00DB7A1E" w:rsidP="009A3A13">
            <w:pPr>
              <w:rPr>
                <w:sz w:val="22"/>
              </w:rPr>
            </w:pPr>
          </w:p>
        </w:tc>
      </w:tr>
      <w:tr w:rsidR="00DB7A1E" w:rsidTr="00A422BD">
        <w:tblPrEx>
          <w:tblCellMar>
            <w:left w:w="108" w:type="dxa"/>
            <w:right w:w="108" w:type="dxa"/>
          </w:tblCellMar>
        </w:tblPrEx>
        <w:trPr>
          <w:gridAfter w:val="1"/>
          <w:wAfter w:w="16" w:type="dxa"/>
          <w:jc w:val="center"/>
        </w:trPr>
        <w:tc>
          <w:tcPr>
            <w:tcW w:w="4628" w:type="dxa"/>
            <w:gridSpan w:val="6"/>
            <w:tcBorders>
              <w:top w:val="single" w:sz="2" w:space="0" w:color="auto"/>
              <w:left w:val="single" w:sz="2" w:space="0" w:color="auto"/>
              <w:bottom w:val="single" w:sz="2" w:space="0" w:color="auto"/>
              <w:right w:val="single" w:sz="2" w:space="0" w:color="auto"/>
            </w:tcBorders>
            <w:shd w:val="clear" w:color="auto" w:fill="C0C0C0"/>
            <w:vAlign w:val="center"/>
          </w:tcPr>
          <w:p w:rsidR="00DB7A1E" w:rsidRDefault="00DB7A1E" w:rsidP="009A3A13">
            <w:pPr>
              <w:rPr>
                <w:b/>
                <w:bCs/>
                <w:lang w:bidi="fa-IR"/>
              </w:rPr>
            </w:pPr>
            <w:r>
              <w:rPr>
                <w:b/>
                <w:bCs/>
              </w:rPr>
              <w:t>N</w:t>
            </w:r>
            <w:r>
              <w:rPr>
                <w:b/>
                <w:bCs/>
                <w:lang w:bidi="fa-IR"/>
              </w:rPr>
              <w:t>ázev studijního programu v anglickém jazyce</w:t>
            </w:r>
          </w:p>
        </w:tc>
        <w:tc>
          <w:tcPr>
            <w:tcW w:w="10604" w:type="dxa"/>
            <w:gridSpan w:val="29"/>
            <w:tcBorders>
              <w:left w:val="single" w:sz="2" w:space="0" w:color="auto"/>
              <w:right w:val="single" w:sz="2" w:space="0" w:color="auto"/>
            </w:tcBorders>
            <w:vAlign w:val="center"/>
          </w:tcPr>
          <w:p w:rsidR="00DB7A1E" w:rsidRDefault="007948E9" w:rsidP="009A3A13">
            <w:pPr>
              <w:pStyle w:val="jfkparagraf"/>
              <w:rPr>
                <w:szCs w:val="20"/>
                <w:lang w:bidi="fa-IR"/>
              </w:rPr>
            </w:pPr>
            <w:r>
              <w:rPr>
                <w:szCs w:val="20"/>
                <w:lang w:bidi="fa-IR"/>
              </w:rPr>
              <w:t>Biology</w:t>
            </w:r>
          </w:p>
        </w:tc>
      </w:tr>
      <w:tr w:rsidR="00DB7A1E" w:rsidTr="00A422BD">
        <w:tblPrEx>
          <w:tblCellMar>
            <w:left w:w="108" w:type="dxa"/>
            <w:right w:w="108" w:type="dxa"/>
          </w:tblCellMar>
        </w:tblPrEx>
        <w:trPr>
          <w:gridAfter w:val="1"/>
          <w:wAfter w:w="16" w:type="dxa"/>
          <w:trHeight w:val="323"/>
          <w:jc w:val="center"/>
        </w:trPr>
        <w:tc>
          <w:tcPr>
            <w:tcW w:w="4628" w:type="dxa"/>
            <w:gridSpan w:val="6"/>
            <w:tcBorders>
              <w:top w:val="single" w:sz="2" w:space="0" w:color="auto"/>
              <w:left w:val="single" w:sz="2" w:space="0" w:color="auto"/>
              <w:bottom w:val="single" w:sz="2" w:space="0" w:color="auto"/>
              <w:right w:val="single" w:sz="2" w:space="0" w:color="auto"/>
            </w:tcBorders>
            <w:shd w:val="clear" w:color="auto" w:fill="C0C0C0"/>
            <w:vAlign w:val="center"/>
          </w:tcPr>
          <w:p w:rsidR="00DB7A1E" w:rsidRDefault="00DB7A1E" w:rsidP="009A3A13">
            <w:pPr>
              <w:rPr>
                <w:b/>
                <w:bCs/>
              </w:rPr>
            </w:pPr>
            <w:r>
              <w:rPr>
                <w:b/>
                <w:bCs/>
              </w:rPr>
              <w:t>Název studijního oboru v anglickém jazyce</w:t>
            </w:r>
          </w:p>
        </w:tc>
        <w:tc>
          <w:tcPr>
            <w:tcW w:w="10604" w:type="dxa"/>
            <w:gridSpan w:val="29"/>
            <w:tcBorders>
              <w:left w:val="single" w:sz="2" w:space="0" w:color="auto"/>
              <w:right w:val="single" w:sz="2" w:space="0" w:color="auto"/>
            </w:tcBorders>
            <w:vAlign w:val="center"/>
          </w:tcPr>
          <w:p w:rsidR="00DB7A1E" w:rsidRDefault="00DB7A1E" w:rsidP="009A3A13">
            <w:pPr>
              <w:pStyle w:val="Textkomente"/>
              <w:rPr>
                <w:sz w:val="24"/>
              </w:rPr>
            </w:pPr>
          </w:p>
        </w:tc>
      </w:tr>
      <w:tr w:rsidR="00DB7A1E" w:rsidTr="00A422BD">
        <w:tblPrEx>
          <w:tblCellMar>
            <w:left w:w="108" w:type="dxa"/>
            <w:right w:w="108" w:type="dxa"/>
          </w:tblCellMar>
        </w:tblPrEx>
        <w:trPr>
          <w:gridAfter w:val="1"/>
          <w:wAfter w:w="16" w:type="dxa"/>
          <w:jc w:val="center"/>
        </w:trPr>
        <w:tc>
          <w:tcPr>
            <w:tcW w:w="4628" w:type="dxa"/>
            <w:gridSpan w:val="6"/>
            <w:tcBorders>
              <w:top w:val="single" w:sz="2" w:space="0" w:color="auto"/>
              <w:left w:val="single" w:sz="2" w:space="0" w:color="auto"/>
              <w:bottom w:val="single" w:sz="2" w:space="0" w:color="auto"/>
              <w:right w:val="single" w:sz="2" w:space="0" w:color="auto"/>
            </w:tcBorders>
            <w:shd w:val="clear" w:color="auto" w:fill="C0C0C0"/>
            <w:vAlign w:val="center"/>
          </w:tcPr>
          <w:p w:rsidR="00DB7A1E" w:rsidRDefault="00DB7A1E" w:rsidP="009A3A13">
            <w:pPr>
              <w:rPr>
                <w:b/>
                <w:bCs/>
              </w:rPr>
            </w:pPr>
            <w:r>
              <w:rPr>
                <w:b/>
                <w:bCs/>
              </w:rPr>
              <w:t>Název studijního programu v</w:t>
            </w:r>
            <w:r w:rsidR="00A9714F">
              <w:rPr>
                <w:b/>
                <w:bCs/>
              </w:rPr>
              <w:t> </w:t>
            </w:r>
            <w:r>
              <w:rPr>
                <w:b/>
                <w:bCs/>
              </w:rPr>
              <w:t>českém jazyce</w:t>
            </w:r>
          </w:p>
        </w:tc>
        <w:tc>
          <w:tcPr>
            <w:tcW w:w="10604" w:type="dxa"/>
            <w:gridSpan w:val="29"/>
            <w:tcBorders>
              <w:left w:val="single" w:sz="2" w:space="0" w:color="auto"/>
              <w:right w:val="single" w:sz="2" w:space="0" w:color="auto"/>
            </w:tcBorders>
            <w:vAlign w:val="center"/>
          </w:tcPr>
          <w:p w:rsidR="00DB7A1E" w:rsidRDefault="007948E9" w:rsidP="009A3A13">
            <w:pPr>
              <w:rPr>
                <w:sz w:val="24"/>
              </w:rPr>
            </w:pPr>
            <w:r>
              <w:rPr>
                <w:sz w:val="24"/>
              </w:rPr>
              <w:t>Biologie</w:t>
            </w:r>
          </w:p>
        </w:tc>
      </w:tr>
      <w:tr w:rsidR="00DB7A1E" w:rsidTr="00A422BD">
        <w:tblPrEx>
          <w:tblCellMar>
            <w:left w:w="108" w:type="dxa"/>
            <w:right w:w="108" w:type="dxa"/>
          </w:tblCellMar>
        </w:tblPrEx>
        <w:trPr>
          <w:gridAfter w:val="1"/>
          <w:wAfter w:w="16" w:type="dxa"/>
          <w:jc w:val="center"/>
        </w:trPr>
        <w:tc>
          <w:tcPr>
            <w:tcW w:w="4628" w:type="dxa"/>
            <w:gridSpan w:val="6"/>
            <w:tcBorders>
              <w:top w:val="single" w:sz="2" w:space="0" w:color="auto"/>
              <w:left w:val="single" w:sz="2" w:space="0" w:color="auto"/>
              <w:bottom w:val="single" w:sz="2" w:space="0" w:color="auto"/>
              <w:right w:val="single" w:sz="2" w:space="0" w:color="auto"/>
            </w:tcBorders>
            <w:shd w:val="clear" w:color="auto" w:fill="C0C0C0"/>
            <w:vAlign w:val="center"/>
          </w:tcPr>
          <w:p w:rsidR="00DB7A1E" w:rsidRPr="00021898" w:rsidRDefault="00DB7A1E" w:rsidP="009A3A13">
            <w:pPr>
              <w:rPr>
                <w:b/>
                <w:bCs/>
              </w:rPr>
            </w:pPr>
            <w:r w:rsidRPr="00021898">
              <w:rPr>
                <w:b/>
                <w:bCs/>
              </w:rPr>
              <w:t>Název studijního oboru v českém jazyce</w:t>
            </w:r>
          </w:p>
        </w:tc>
        <w:tc>
          <w:tcPr>
            <w:tcW w:w="10604" w:type="dxa"/>
            <w:gridSpan w:val="29"/>
            <w:tcBorders>
              <w:left w:val="single" w:sz="2" w:space="0" w:color="auto"/>
              <w:right w:val="single" w:sz="2" w:space="0" w:color="auto"/>
            </w:tcBorders>
            <w:vAlign w:val="center"/>
          </w:tcPr>
          <w:p w:rsidR="00DB7A1E" w:rsidRPr="00021898" w:rsidRDefault="00AC7A79" w:rsidP="00D91BCA">
            <w:pPr>
              <w:pStyle w:val="Textkomente"/>
              <w:rPr>
                <w:sz w:val="24"/>
              </w:rPr>
            </w:pPr>
            <w:r>
              <w:rPr>
                <w:sz w:val="24"/>
              </w:rPr>
              <w:t>Učitelství biologie pro střední školy (</w:t>
            </w:r>
            <w:r w:rsidR="00D91BCA">
              <w:rPr>
                <w:sz w:val="24"/>
              </w:rPr>
              <w:t>jednooborové</w:t>
            </w:r>
            <w:r>
              <w:rPr>
                <w:sz w:val="24"/>
              </w:rPr>
              <w:t>)</w:t>
            </w:r>
          </w:p>
        </w:tc>
      </w:tr>
      <w:tr w:rsidR="0046242B" w:rsidRPr="00232F3F" w:rsidTr="00A422BD">
        <w:tblPrEx>
          <w:tblCellMar>
            <w:left w:w="108" w:type="dxa"/>
            <w:right w:w="108" w:type="dxa"/>
          </w:tblCellMar>
        </w:tblPrEx>
        <w:trPr>
          <w:gridAfter w:val="1"/>
          <w:wAfter w:w="16" w:type="dxa"/>
          <w:jc w:val="center"/>
        </w:trPr>
        <w:tc>
          <w:tcPr>
            <w:tcW w:w="5000" w:type="dxa"/>
            <w:gridSpan w:val="8"/>
            <w:tcBorders>
              <w:top w:val="single" w:sz="2" w:space="0" w:color="auto"/>
              <w:right w:val="single" w:sz="2" w:space="0" w:color="auto"/>
            </w:tcBorders>
            <w:shd w:val="clear" w:color="auto" w:fill="C0C0C0"/>
            <w:vAlign w:val="center"/>
          </w:tcPr>
          <w:p w:rsidR="0046242B" w:rsidRPr="00021898" w:rsidRDefault="0046242B" w:rsidP="009A3A13">
            <w:pPr>
              <w:rPr>
                <w:b/>
                <w:bCs/>
              </w:rPr>
            </w:pPr>
            <w:r w:rsidRPr="00021898">
              <w:rPr>
                <w:b/>
                <w:bCs/>
              </w:rPr>
              <w:t>(Předpokládaný) počet přijímaných</w:t>
            </w:r>
            <w:r w:rsidR="005D17E7" w:rsidRPr="00021898">
              <w:rPr>
                <w:b/>
                <w:bCs/>
              </w:rPr>
              <w:t xml:space="preserve"> uchazečů v ak. roce</w:t>
            </w:r>
          </w:p>
        </w:tc>
        <w:tc>
          <w:tcPr>
            <w:tcW w:w="2463" w:type="dxa"/>
            <w:gridSpan w:val="4"/>
            <w:tcBorders>
              <w:top w:val="single" w:sz="2" w:space="0" w:color="auto"/>
              <w:left w:val="single" w:sz="2" w:space="0" w:color="auto"/>
            </w:tcBorders>
            <w:vAlign w:val="center"/>
          </w:tcPr>
          <w:p w:rsidR="0046242B" w:rsidRPr="00021898" w:rsidRDefault="00D91BCA" w:rsidP="009A3A13">
            <w:pPr>
              <w:pStyle w:val="jfkparagraf"/>
              <w:rPr>
                <w:szCs w:val="20"/>
              </w:rPr>
            </w:pPr>
            <w:r>
              <w:rPr>
                <w:szCs w:val="20"/>
              </w:rPr>
              <w:t>10</w:t>
            </w:r>
          </w:p>
        </w:tc>
        <w:tc>
          <w:tcPr>
            <w:tcW w:w="3565" w:type="dxa"/>
            <w:gridSpan w:val="12"/>
            <w:shd w:val="clear" w:color="auto" w:fill="C0C0C0"/>
            <w:vAlign w:val="center"/>
          </w:tcPr>
          <w:p w:rsidR="0046242B" w:rsidRPr="00021898" w:rsidRDefault="0046242B" w:rsidP="009A3A13">
            <w:pPr>
              <w:rPr>
                <w:b/>
                <w:bCs/>
              </w:rPr>
            </w:pPr>
            <w:r w:rsidRPr="00021898">
              <w:rPr>
                <w:b/>
                <w:bCs/>
              </w:rPr>
              <w:t>Počet studentů k datu podání žádosti</w:t>
            </w:r>
          </w:p>
        </w:tc>
        <w:tc>
          <w:tcPr>
            <w:tcW w:w="4204" w:type="dxa"/>
            <w:gridSpan w:val="11"/>
            <w:tcBorders>
              <w:right w:val="single" w:sz="2" w:space="0" w:color="auto"/>
            </w:tcBorders>
            <w:shd w:val="clear" w:color="auto" w:fill="auto"/>
            <w:vAlign w:val="center"/>
          </w:tcPr>
          <w:p w:rsidR="0046242B" w:rsidRPr="00021898" w:rsidRDefault="00D91BCA" w:rsidP="009A3A13">
            <w:pPr>
              <w:pStyle w:val="jfkparagraf"/>
              <w:rPr>
                <w:szCs w:val="20"/>
              </w:rPr>
            </w:pPr>
            <w:r>
              <w:rPr>
                <w:szCs w:val="20"/>
              </w:rPr>
              <w:t>3</w:t>
            </w:r>
          </w:p>
        </w:tc>
      </w:tr>
      <w:tr w:rsidR="00290B07" w:rsidTr="00A422BD">
        <w:tblPrEx>
          <w:tblCellMar>
            <w:left w:w="108" w:type="dxa"/>
            <w:right w:w="108" w:type="dxa"/>
          </w:tblCellMar>
        </w:tblPrEx>
        <w:trPr>
          <w:gridAfter w:val="1"/>
          <w:wAfter w:w="16" w:type="dxa"/>
          <w:jc w:val="center"/>
        </w:trPr>
        <w:tc>
          <w:tcPr>
            <w:tcW w:w="3248" w:type="dxa"/>
            <w:gridSpan w:val="3"/>
            <w:tcBorders>
              <w:right w:val="single" w:sz="2" w:space="0" w:color="auto"/>
            </w:tcBorders>
            <w:shd w:val="clear" w:color="auto" w:fill="C0C0C0"/>
            <w:vAlign w:val="center"/>
          </w:tcPr>
          <w:p w:rsidR="00290B07" w:rsidRPr="00021898" w:rsidRDefault="00290B07" w:rsidP="00860F23">
            <w:pPr>
              <w:rPr>
                <w:b/>
                <w:bCs/>
              </w:rPr>
            </w:pPr>
            <w:r w:rsidRPr="00021898">
              <w:rPr>
                <w:b/>
                <w:bCs/>
              </w:rPr>
              <w:t xml:space="preserve">Stávající garant SP </w:t>
            </w:r>
          </w:p>
        </w:tc>
        <w:tc>
          <w:tcPr>
            <w:tcW w:w="4310" w:type="dxa"/>
            <w:gridSpan w:val="10"/>
            <w:tcBorders>
              <w:left w:val="single" w:sz="2" w:space="0" w:color="auto"/>
              <w:right w:val="single" w:sz="2" w:space="0" w:color="auto"/>
            </w:tcBorders>
            <w:shd w:val="clear" w:color="auto" w:fill="auto"/>
            <w:vAlign w:val="center"/>
          </w:tcPr>
          <w:p w:rsidR="00290B07" w:rsidRPr="00021898" w:rsidRDefault="00D91BCA" w:rsidP="00D91BCA">
            <w:pPr>
              <w:pStyle w:val="Textkomente"/>
              <w:rPr>
                <w:sz w:val="24"/>
              </w:rPr>
            </w:pPr>
            <w:r>
              <w:rPr>
                <w:sz w:val="24"/>
              </w:rPr>
              <w:t xml:space="preserve">Doc. </w:t>
            </w:r>
            <w:r w:rsidR="00E217AA">
              <w:rPr>
                <w:sz w:val="24"/>
              </w:rPr>
              <w:t xml:space="preserve">RNDr. Petr </w:t>
            </w:r>
            <w:r>
              <w:rPr>
                <w:sz w:val="24"/>
              </w:rPr>
              <w:t>Folk, CSc.</w:t>
            </w:r>
          </w:p>
        </w:tc>
        <w:tc>
          <w:tcPr>
            <w:tcW w:w="3090" w:type="dxa"/>
            <w:gridSpan w:val="8"/>
            <w:tcBorders>
              <w:left w:val="single" w:sz="2" w:space="0" w:color="auto"/>
              <w:right w:val="single" w:sz="2" w:space="0" w:color="auto"/>
            </w:tcBorders>
            <w:shd w:val="clear" w:color="auto" w:fill="C0C0C0"/>
            <w:vAlign w:val="center"/>
          </w:tcPr>
          <w:p w:rsidR="00290B07" w:rsidRPr="00021898" w:rsidRDefault="00290B07" w:rsidP="009A3A13">
            <w:pPr>
              <w:pStyle w:val="Textkomente"/>
              <w:rPr>
                <w:sz w:val="24"/>
              </w:rPr>
            </w:pPr>
            <w:r w:rsidRPr="00021898">
              <w:rPr>
                <w:b/>
              </w:rPr>
              <w:t>Návrh nového garanta SP</w:t>
            </w:r>
          </w:p>
        </w:tc>
        <w:tc>
          <w:tcPr>
            <w:tcW w:w="4584" w:type="dxa"/>
            <w:gridSpan w:val="14"/>
            <w:tcBorders>
              <w:left w:val="single" w:sz="2" w:space="0" w:color="auto"/>
              <w:right w:val="single" w:sz="2" w:space="0" w:color="auto"/>
            </w:tcBorders>
            <w:shd w:val="clear" w:color="auto" w:fill="auto"/>
            <w:vAlign w:val="center"/>
          </w:tcPr>
          <w:p w:rsidR="00290B07" w:rsidRPr="00021898" w:rsidRDefault="00290B07" w:rsidP="009A3A13">
            <w:pPr>
              <w:pStyle w:val="Textkomente"/>
              <w:rPr>
                <w:sz w:val="24"/>
              </w:rPr>
            </w:pPr>
          </w:p>
        </w:tc>
      </w:tr>
      <w:tr w:rsidR="00290B07" w:rsidTr="00A422BD">
        <w:tblPrEx>
          <w:tblCellMar>
            <w:left w:w="108" w:type="dxa"/>
            <w:right w:w="108" w:type="dxa"/>
          </w:tblCellMar>
        </w:tblPrEx>
        <w:trPr>
          <w:gridAfter w:val="1"/>
          <w:wAfter w:w="16" w:type="dxa"/>
          <w:jc w:val="center"/>
        </w:trPr>
        <w:tc>
          <w:tcPr>
            <w:tcW w:w="3248" w:type="dxa"/>
            <w:gridSpan w:val="3"/>
            <w:tcBorders>
              <w:bottom w:val="single" w:sz="4" w:space="0" w:color="auto"/>
              <w:right w:val="single" w:sz="2" w:space="0" w:color="auto"/>
            </w:tcBorders>
            <w:shd w:val="clear" w:color="auto" w:fill="C0C0C0"/>
            <w:vAlign w:val="center"/>
          </w:tcPr>
          <w:p w:rsidR="00290B07" w:rsidRPr="00021898" w:rsidRDefault="00290B07" w:rsidP="00860F23">
            <w:pPr>
              <w:pStyle w:val="Textkomente"/>
              <w:rPr>
                <w:b/>
              </w:rPr>
            </w:pPr>
            <w:r w:rsidRPr="00021898">
              <w:rPr>
                <w:b/>
              </w:rPr>
              <w:t>Stávající oborový garant</w:t>
            </w:r>
          </w:p>
        </w:tc>
        <w:tc>
          <w:tcPr>
            <w:tcW w:w="4310" w:type="dxa"/>
            <w:gridSpan w:val="10"/>
            <w:tcBorders>
              <w:left w:val="single" w:sz="2" w:space="0" w:color="auto"/>
              <w:bottom w:val="single" w:sz="4" w:space="0" w:color="auto"/>
              <w:right w:val="single" w:sz="2" w:space="0" w:color="auto"/>
            </w:tcBorders>
            <w:shd w:val="clear" w:color="auto" w:fill="auto"/>
            <w:vAlign w:val="center"/>
          </w:tcPr>
          <w:p w:rsidR="00290B07" w:rsidRPr="00021898" w:rsidRDefault="00E217AA" w:rsidP="009A3A13">
            <w:pPr>
              <w:rPr>
                <w:sz w:val="24"/>
              </w:rPr>
            </w:pPr>
            <w:r>
              <w:rPr>
                <w:sz w:val="24"/>
              </w:rPr>
              <w:t>Doc. RNDr. Alice Exnerová, Ph.D.</w:t>
            </w:r>
          </w:p>
        </w:tc>
        <w:tc>
          <w:tcPr>
            <w:tcW w:w="3090" w:type="dxa"/>
            <w:gridSpan w:val="8"/>
            <w:tcBorders>
              <w:left w:val="single" w:sz="2" w:space="0" w:color="auto"/>
              <w:bottom w:val="single" w:sz="4" w:space="0" w:color="auto"/>
              <w:right w:val="single" w:sz="2" w:space="0" w:color="auto"/>
            </w:tcBorders>
            <w:shd w:val="clear" w:color="auto" w:fill="C0C0C0"/>
            <w:vAlign w:val="center"/>
          </w:tcPr>
          <w:p w:rsidR="00290B07" w:rsidRPr="00021898" w:rsidRDefault="00290B07" w:rsidP="009A3A13">
            <w:pPr>
              <w:rPr>
                <w:b/>
              </w:rPr>
            </w:pPr>
            <w:r w:rsidRPr="00021898">
              <w:rPr>
                <w:b/>
              </w:rPr>
              <w:t>Návrh nového oborového garanta</w:t>
            </w:r>
          </w:p>
        </w:tc>
        <w:tc>
          <w:tcPr>
            <w:tcW w:w="4584" w:type="dxa"/>
            <w:gridSpan w:val="14"/>
            <w:tcBorders>
              <w:left w:val="single" w:sz="2" w:space="0" w:color="auto"/>
              <w:bottom w:val="single" w:sz="4" w:space="0" w:color="auto"/>
              <w:right w:val="single" w:sz="2" w:space="0" w:color="auto"/>
            </w:tcBorders>
            <w:shd w:val="clear" w:color="auto" w:fill="auto"/>
            <w:vAlign w:val="center"/>
          </w:tcPr>
          <w:p w:rsidR="00290B07" w:rsidRPr="00021898" w:rsidRDefault="00290B07" w:rsidP="009A3A13">
            <w:pPr>
              <w:rPr>
                <w:sz w:val="24"/>
              </w:rPr>
            </w:pPr>
          </w:p>
        </w:tc>
      </w:tr>
      <w:tr w:rsidR="007E14EB" w:rsidTr="00A422BD">
        <w:tblPrEx>
          <w:tblCellMar>
            <w:left w:w="108" w:type="dxa"/>
            <w:right w:w="108" w:type="dxa"/>
          </w:tblCellMar>
        </w:tblPrEx>
        <w:trPr>
          <w:gridAfter w:val="1"/>
          <w:wAfter w:w="16" w:type="dxa"/>
          <w:jc w:val="center"/>
        </w:trPr>
        <w:tc>
          <w:tcPr>
            <w:tcW w:w="3248" w:type="dxa"/>
            <w:gridSpan w:val="3"/>
            <w:tcBorders>
              <w:bottom w:val="single" w:sz="4" w:space="0" w:color="auto"/>
              <w:right w:val="single" w:sz="2" w:space="0" w:color="auto"/>
            </w:tcBorders>
            <w:shd w:val="clear" w:color="auto" w:fill="C0C0C0"/>
            <w:vAlign w:val="center"/>
          </w:tcPr>
          <w:p w:rsidR="007E14EB" w:rsidRPr="00CC09DC" w:rsidRDefault="007E14EB" w:rsidP="009A3A13">
            <w:pPr>
              <w:rPr>
                <w:b/>
                <w:bCs/>
                <w:highlight w:val="yellow"/>
              </w:rPr>
            </w:pPr>
            <w:r w:rsidRPr="00CC09DC">
              <w:rPr>
                <w:b/>
                <w:bCs/>
              </w:rPr>
              <w:t>Zpracovatel návrhu</w:t>
            </w:r>
          </w:p>
        </w:tc>
        <w:tc>
          <w:tcPr>
            <w:tcW w:w="11984" w:type="dxa"/>
            <w:gridSpan w:val="32"/>
            <w:tcBorders>
              <w:left w:val="single" w:sz="2" w:space="0" w:color="auto"/>
              <w:bottom w:val="single" w:sz="4" w:space="0" w:color="auto"/>
              <w:right w:val="single" w:sz="2" w:space="0" w:color="auto"/>
            </w:tcBorders>
            <w:vAlign w:val="center"/>
          </w:tcPr>
          <w:p w:rsidR="007E14EB" w:rsidRPr="00CC09DC" w:rsidRDefault="007948E9" w:rsidP="009A3A13">
            <w:pPr>
              <w:rPr>
                <w:sz w:val="24"/>
                <w:highlight w:val="yellow"/>
              </w:rPr>
            </w:pPr>
            <w:r w:rsidRPr="00526039">
              <w:rPr>
                <w:sz w:val="24"/>
              </w:rPr>
              <w:t>RNDr. Alena Drda Morávková, MBA, Ph.D.</w:t>
            </w:r>
          </w:p>
        </w:tc>
      </w:tr>
      <w:tr w:rsidR="007E14EB" w:rsidTr="00A422BD">
        <w:tblPrEx>
          <w:tblCellMar>
            <w:left w:w="108" w:type="dxa"/>
            <w:right w:w="108" w:type="dxa"/>
          </w:tblCellMar>
        </w:tblPrEx>
        <w:trPr>
          <w:gridAfter w:val="1"/>
          <w:wAfter w:w="16" w:type="dxa"/>
          <w:trHeight w:val="493"/>
          <w:jc w:val="center"/>
        </w:trPr>
        <w:tc>
          <w:tcPr>
            <w:tcW w:w="3248" w:type="dxa"/>
            <w:gridSpan w:val="3"/>
            <w:tcBorders>
              <w:bottom w:val="single" w:sz="4" w:space="0" w:color="auto"/>
              <w:right w:val="single" w:sz="2" w:space="0" w:color="auto"/>
            </w:tcBorders>
            <w:shd w:val="clear" w:color="auto" w:fill="C0C0C0"/>
            <w:vAlign w:val="center"/>
          </w:tcPr>
          <w:p w:rsidR="007E14EB" w:rsidRPr="00491880" w:rsidRDefault="007E14EB" w:rsidP="009A3A13">
            <w:pPr>
              <w:rPr>
                <w:b/>
                <w:bCs/>
              </w:rPr>
            </w:pPr>
            <w:r w:rsidRPr="00491880">
              <w:rPr>
                <w:b/>
                <w:bCs/>
              </w:rPr>
              <w:t>Kontaktní osoba z</w:t>
            </w:r>
            <w:r w:rsidR="0070679F">
              <w:rPr>
                <w:b/>
                <w:bCs/>
              </w:rPr>
              <w:t> </w:t>
            </w:r>
            <w:r w:rsidRPr="00491880">
              <w:rPr>
                <w:b/>
                <w:bCs/>
              </w:rPr>
              <w:t>fakulty</w:t>
            </w:r>
          </w:p>
        </w:tc>
        <w:tc>
          <w:tcPr>
            <w:tcW w:w="5495" w:type="dxa"/>
            <w:gridSpan w:val="12"/>
            <w:tcBorders>
              <w:left w:val="single" w:sz="2" w:space="0" w:color="auto"/>
              <w:bottom w:val="single" w:sz="4" w:space="0" w:color="auto"/>
              <w:right w:val="single" w:sz="2" w:space="0" w:color="auto"/>
            </w:tcBorders>
            <w:vAlign w:val="center"/>
          </w:tcPr>
          <w:p w:rsidR="00091C2A" w:rsidRPr="00CC7BE8" w:rsidRDefault="00091C2A" w:rsidP="00A422BD">
            <w:pPr>
              <w:rPr>
                <w:lang w:bidi="fa-IR"/>
              </w:rPr>
            </w:pPr>
            <w:r w:rsidRPr="00A422BD">
              <w:rPr>
                <w:sz w:val="24"/>
              </w:rPr>
              <w:t xml:space="preserve">   </w:t>
            </w:r>
            <w:r w:rsidR="00A422BD" w:rsidRPr="00A422BD">
              <w:rPr>
                <w:sz w:val="24"/>
              </w:rPr>
              <w:t>Jana Skalická</w:t>
            </w:r>
            <w:r>
              <w:rPr>
                <w:lang w:bidi="fa-IR"/>
              </w:rPr>
              <w:t xml:space="preserve">    </w:t>
            </w:r>
          </w:p>
        </w:tc>
        <w:tc>
          <w:tcPr>
            <w:tcW w:w="2656" w:type="dxa"/>
            <w:gridSpan w:val="10"/>
            <w:tcBorders>
              <w:left w:val="single" w:sz="2" w:space="0" w:color="auto"/>
              <w:bottom w:val="single" w:sz="4" w:space="0" w:color="auto"/>
              <w:right w:val="single" w:sz="2" w:space="0" w:color="auto"/>
            </w:tcBorders>
            <w:shd w:val="clear" w:color="auto" w:fill="C0C0C0"/>
            <w:vAlign w:val="center"/>
          </w:tcPr>
          <w:p w:rsidR="007E14EB" w:rsidRPr="00491880" w:rsidRDefault="007E14EB" w:rsidP="009A3A13">
            <w:pPr>
              <w:rPr>
                <w:b/>
                <w:bCs/>
                <w:lang w:bidi="fa-IR"/>
              </w:rPr>
            </w:pPr>
            <w:r w:rsidRPr="00491880">
              <w:rPr>
                <w:b/>
                <w:bCs/>
                <w:lang w:bidi="fa-IR"/>
              </w:rPr>
              <w:t>Kontaktní osoba RUK</w:t>
            </w:r>
          </w:p>
        </w:tc>
        <w:tc>
          <w:tcPr>
            <w:tcW w:w="3833" w:type="dxa"/>
            <w:gridSpan w:val="10"/>
            <w:tcBorders>
              <w:left w:val="single" w:sz="2" w:space="0" w:color="auto"/>
              <w:bottom w:val="single" w:sz="4" w:space="0" w:color="auto"/>
              <w:right w:val="single" w:sz="2" w:space="0" w:color="auto"/>
            </w:tcBorders>
            <w:vAlign w:val="center"/>
          </w:tcPr>
          <w:p w:rsidR="007E14EB" w:rsidRPr="00491880" w:rsidRDefault="007E14EB" w:rsidP="009A3A13">
            <w:pPr>
              <w:rPr>
                <w:sz w:val="18"/>
                <w:szCs w:val="18"/>
                <w:lang w:bidi="fa-IR"/>
              </w:rPr>
            </w:pPr>
            <w:r w:rsidRPr="00491880">
              <w:rPr>
                <w:sz w:val="18"/>
                <w:szCs w:val="18"/>
              </w:rPr>
              <w:t>Kamila Klabalová, 224 491 264, kamila.klabalova@</w:t>
            </w:r>
            <w:r w:rsidRPr="00491880">
              <w:rPr>
                <w:sz w:val="18"/>
                <w:szCs w:val="18"/>
                <w:lang w:bidi="fa-IR"/>
              </w:rPr>
              <w:t>ruk.cuni.cz</w:t>
            </w:r>
          </w:p>
        </w:tc>
      </w:tr>
      <w:tr w:rsidR="007E14EB" w:rsidTr="00A422BD">
        <w:trPr>
          <w:gridAfter w:val="2"/>
          <w:wAfter w:w="85" w:type="dxa"/>
          <w:jc w:val="center"/>
        </w:trPr>
        <w:tc>
          <w:tcPr>
            <w:tcW w:w="3787" w:type="dxa"/>
            <w:gridSpan w:val="4"/>
            <w:tcBorders>
              <w:right w:val="single" w:sz="2" w:space="0" w:color="auto"/>
            </w:tcBorders>
            <w:shd w:val="clear" w:color="auto" w:fill="C0C0C0"/>
            <w:vAlign w:val="center"/>
          </w:tcPr>
          <w:p w:rsidR="007E14EB" w:rsidRPr="00491880" w:rsidRDefault="007E14EB" w:rsidP="009A3A13">
            <w:pPr>
              <w:rPr>
                <w:b/>
              </w:rPr>
            </w:pPr>
            <w:r w:rsidRPr="00491880">
              <w:rPr>
                <w:b/>
              </w:rPr>
              <w:t>Adresa www stránky</w:t>
            </w:r>
          </w:p>
        </w:tc>
        <w:tc>
          <w:tcPr>
            <w:tcW w:w="5528" w:type="dxa"/>
            <w:gridSpan w:val="12"/>
            <w:tcBorders>
              <w:left w:val="single" w:sz="2" w:space="0" w:color="auto"/>
              <w:bottom w:val="single" w:sz="8" w:space="0" w:color="auto"/>
              <w:right w:val="single" w:sz="2" w:space="0" w:color="auto"/>
            </w:tcBorders>
            <w:vAlign w:val="center"/>
          </w:tcPr>
          <w:p w:rsidR="007E14EB" w:rsidRPr="00491880" w:rsidRDefault="00B8153C" w:rsidP="009A3A13">
            <w:pPr>
              <w:pStyle w:val="jfkparagraf"/>
              <w:rPr>
                <w:sz w:val="20"/>
                <w:szCs w:val="20"/>
              </w:rPr>
            </w:pPr>
            <w:hyperlink r:id="rId8" w:history="1">
              <w:r w:rsidR="007E14EB" w:rsidRPr="00491880">
                <w:rPr>
                  <w:rStyle w:val="Hypertextovodkaz"/>
                  <w:sz w:val="20"/>
                  <w:szCs w:val="20"/>
                </w:rPr>
                <w:t>https://is.cuni.cz/webapps/index.php</w:t>
              </w:r>
            </w:hyperlink>
          </w:p>
        </w:tc>
        <w:tc>
          <w:tcPr>
            <w:tcW w:w="2657" w:type="dxa"/>
            <w:gridSpan w:val="11"/>
            <w:tcBorders>
              <w:left w:val="single" w:sz="2" w:space="0" w:color="auto"/>
              <w:bottom w:val="single" w:sz="8" w:space="0" w:color="auto"/>
              <w:right w:val="single" w:sz="2" w:space="0" w:color="auto"/>
            </w:tcBorders>
            <w:shd w:val="clear" w:color="auto" w:fill="C0C0C0"/>
            <w:vAlign w:val="center"/>
          </w:tcPr>
          <w:p w:rsidR="007E14EB" w:rsidRPr="00491880" w:rsidRDefault="007E14EB" w:rsidP="009A3A13">
            <w:pPr>
              <w:rPr>
                <w:b/>
              </w:rPr>
            </w:pPr>
            <w:r w:rsidRPr="00491880">
              <w:rPr>
                <w:b/>
              </w:rPr>
              <w:t>přístupový login a heslo</w:t>
            </w:r>
          </w:p>
        </w:tc>
        <w:tc>
          <w:tcPr>
            <w:tcW w:w="3191" w:type="dxa"/>
            <w:gridSpan w:val="7"/>
            <w:tcBorders>
              <w:left w:val="single" w:sz="2" w:space="0" w:color="auto"/>
              <w:bottom w:val="single" w:sz="8" w:space="0" w:color="auto"/>
              <w:right w:val="single" w:sz="2" w:space="0" w:color="auto"/>
            </w:tcBorders>
            <w:vAlign w:val="center"/>
          </w:tcPr>
          <w:p w:rsidR="007E14EB" w:rsidRPr="000C6F76" w:rsidRDefault="007E14EB" w:rsidP="009A3A13">
            <w:pPr>
              <w:pStyle w:val="jfkparagraf"/>
              <w:rPr>
                <w:i/>
                <w:sz w:val="20"/>
                <w:szCs w:val="20"/>
              </w:rPr>
            </w:pPr>
            <w:r w:rsidRPr="000C6F76">
              <w:rPr>
                <w:i/>
                <w:sz w:val="20"/>
                <w:szCs w:val="20"/>
              </w:rPr>
              <w:t>login:</w:t>
            </w:r>
            <w:r w:rsidR="00CC7BE8">
              <w:rPr>
                <w:i/>
                <w:sz w:val="20"/>
                <w:szCs w:val="20"/>
              </w:rPr>
              <w:t>ak-prf</w:t>
            </w:r>
          </w:p>
          <w:p w:rsidR="007E14EB" w:rsidRPr="002B4082" w:rsidRDefault="007E14EB" w:rsidP="009A3A13">
            <w:pPr>
              <w:pStyle w:val="jfkparagraf"/>
              <w:rPr>
                <w:szCs w:val="20"/>
              </w:rPr>
            </w:pPr>
            <w:r w:rsidRPr="000C6F76">
              <w:rPr>
                <w:i/>
                <w:sz w:val="20"/>
                <w:szCs w:val="20"/>
              </w:rPr>
              <w:t xml:space="preserve">heslo: </w:t>
            </w:r>
            <w:r w:rsidR="00CC7BE8">
              <w:rPr>
                <w:i/>
                <w:sz w:val="20"/>
                <w:szCs w:val="20"/>
              </w:rPr>
              <w:t>sliswos</w:t>
            </w:r>
          </w:p>
        </w:tc>
      </w:tr>
      <w:tr w:rsidR="007E14EB" w:rsidTr="00AC7A79">
        <w:trPr>
          <w:gridAfter w:val="2"/>
          <w:wAfter w:w="85" w:type="dxa"/>
          <w:cantSplit/>
          <w:jc w:val="center"/>
        </w:trPr>
        <w:tc>
          <w:tcPr>
            <w:tcW w:w="3818" w:type="dxa"/>
            <w:gridSpan w:val="5"/>
            <w:shd w:val="clear" w:color="auto" w:fill="C0C0C0"/>
            <w:vAlign w:val="center"/>
          </w:tcPr>
          <w:p w:rsidR="007E14EB" w:rsidRDefault="007E14EB" w:rsidP="009A3A13">
            <w:pPr>
              <w:rPr>
                <w:b/>
              </w:rPr>
            </w:pPr>
            <w:r>
              <w:rPr>
                <w:b/>
              </w:rPr>
              <w:t>Projednání akademickými orgány</w:t>
            </w:r>
          </w:p>
        </w:tc>
        <w:tc>
          <w:tcPr>
            <w:tcW w:w="2877" w:type="dxa"/>
            <w:gridSpan w:val="5"/>
            <w:tcBorders>
              <w:top w:val="single" w:sz="8" w:space="0" w:color="auto"/>
            </w:tcBorders>
            <w:shd w:val="clear" w:color="auto" w:fill="C0C0C0"/>
            <w:vAlign w:val="center"/>
          </w:tcPr>
          <w:p w:rsidR="007E14EB" w:rsidRDefault="007E14EB" w:rsidP="009A3A13">
            <w:pPr>
              <w:rPr>
                <w:b/>
              </w:rPr>
            </w:pPr>
            <w:r>
              <w:rPr>
                <w:b/>
              </w:rPr>
              <w:t>Projednáno AS fakulty</w:t>
            </w:r>
          </w:p>
        </w:tc>
        <w:tc>
          <w:tcPr>
            <w:tcW w:w="2693" w:type="dxa"/>
            <w:gridSpan w:val="7"/>
            <w:tcBorders>
              <w:top w:val="single" w:sz="8" w:space="0" w:color="auto"/>
            </w:tcBorders>
            <w:shd w:val="clear" w:color="auto" w:fill="C0C0C0"/>
            <w:vAlign w:val="center"/>
          </w:tcPr>
          <w:p w:rsidR="007E14EB" w:rsidRDefault="007E14EB" w:rsidP="009A3A13">
            <w:pPr>
              <w:rPr>
                <w:b/>
              </w:rPr>
            </w:pPr>
            <w:r>
              <w:rPr>
                <w:b/>
              </w:rPr>
              <w:t>Schváleno VR fakulty</w:t>
            </w:r>
          </w:p>
        </w:tc>
        <w:tc>
          <w:tcPr>
            <w:tcW w:w="2206" w:type="dxa"/>
            <w:gridSpan w:val="9"/>
            <w:tcBorders>
              <w:top w:val="single" w:sz="8" w:space="0" w:color="auto"/>
            </w:tcBorders>
            <w:shd w:val="clear" w:color="auto" w:fill="C0C0C0"/>
            <w:vAlign w:val="center"/>
          </w:tcPr>
          <w:p w:rsidR="007E14EB" w:rsidRDefault="007E14EB" w:rsidP="009A3A13">
            <w:pPr>
              <w:rPr>
                <w:b/>
              </w:rPr>
            </w:pPr>
            <w:r>
              <w:rPr>
                <w:b/>
              </w:rPr>
              <w:t>Projednáno KR</w:t>
            </w:r>
          </w:p>
        </w:tc>
        <w:tc>
          <w:tcPr>
            <w:tcW w:w="3569" w:type="dxa"/>
            <w:gridSpan w:val="8"/>
            <w:tcBorders>
              <w:top w:val="single" w:sz="8" w:space="0" w:color="auto"/>
              <w:right w:val="single" w:sz="2" w:space="0" w:color="auto"/>
            </w:tcBorders>
            <w:shd w:val="clear" w:color="auto" w:fill="C0C0C0"/>
            <w:vAlign w:val="center"/>
          </w:tcPr>
          <w:p w:rsidR="007E14EB" w:rsidRDefault="007E14EB" w:rsidP="009A3A13">
            <w:pPr>
              <w:rPr>
                <w:b/>
              </w:rPr>
            </w:pPr>
            <w:r>
              <w:rPr>
                <w:b/>
              </w:rPr>
              <w:t>Projednáno VR UK</w:t>
            </w:r>
          </w:p>
        </w:tc>
      </w:tr>
      <w:tr w:rsidR="007E14EB" w:rsidTr="00AC7A79">
        <w:trPr>
          <w:gridAfter w:val="2"/>
          <w:wAfter w:w="85" w:type="dxa"/>
          <w:cantSplit/>
          <w:jc w:val="center"/>
        </w:trPr>
        <w:tc>
          <w:tcPr>
            <w:tcW w:w="3818" w:type="dxa"/>
            <w:gridSpan w:val="5"/>
            <w:shd w:val="clear" w:color="auto" w:fill="C0C0C0"/>
            <w:vAlign w:val="center"/>
          </w:tcPr>
          <w:p w:rsidR="007E14EB" w:rsidRDefault="007E14EB" w:rsidP="000C6F76">
            <w:pPr>
              <w:ind w:right="-165"/>
              <w:rPr>
                <w:b/>
              </w:rPr>
            </w:pPr>
            <w:r>
              <w:rPr>
                <w:b/>
              </w:rPr>
              <w:t>Den projednání/schválení</w:t>
            </w:r>
          </w:p>
        </w:tc>
        <w:tc>
          <w:tcPr>
            <w:tcW w:w="2877" w:type="dxa"/>
            <w:gridSpan w:val="5"/>
            <w:tcBorders>
              <w:bottom w:val="single" w:sz="8" w:space="0" w:color="auto"/>
            </w:tcBorders>
            <w:vAlign w:val="center"/>
          </w:tcPr>
          <w:p w:rsidR="007E14EB" w:rsidRDefault="007E14EB" w:rsidP="009A3A13">
            <w:pPr>
              <w:rPr>
                <w:sz w:val="24"/>
              </w:rPr>
            </w:pPr>
          </w:p>
        </w:tc>
        <w:tc>
          <w:tcPr>
            <w:tcW w:w="2693" w:type="dxa"/>
            <w:gridSpan w:val="7"/>
            <w:tcBorders>
              <w:bottom w:val="single" w:sz="8" w:space="0" w:color="auto"/>
            </w:tcBorders>
            <w:vAlign w:val="center"/>
          </w:tcPr>
          <w:p w:rsidR="007E14EB" w:rsidRDefault="007E14EB" w:rsidP="009A3A13">
            <w:pPr>
              <w:rPr>
                <w:sz w:val="24"/>
              </w:rPr>
            </w:pPr>
          </w:p>
        </w:tc>
        <w:tc>
          <w:tcPr>
            <w:tcW w:w="2206" w:type="dxa"/>
            <w:gridSpan w:val="9"/>
            <w:tcBorders>
              <w:bottom w:val="single" w:sz="8" w:space="0" w:color="auto"/>
            </w:tcBorders>
            <w:vAlign w:val="center"/>
          </w:tcPr>
          <w:p w:rsidR="007E14EB" w:rsidRDefault="007E14EB" w:rsidP="009A3A13">
            <w:pPr>
              <w:rPr>
                <w:sz w:val="24"/>
              </w:rPr>
            </w:pPr>
          </w:p>
        </w:tc>
        <w:tc>
          <w:tcPr>
            <w:tcW w:w="3569" w:type="dxa"/>
            <w:gridSpan w:val="8"/>
            <w:tcBorders>
              <w:bottom w:val="single" w:sz="8" w:space="0" w:color="auto"/>
              <w:right w:val="single" w:sz="2" w:space="0" w:color="auto"/>
            </w:tcBorders>
            <w:vAlign w:val="center"/>
          </w:tcPr>
          <w:p w:rsidR="007E14EB" w:rsidRDefault="007E14EB" w:rsidP="009A3A13">
            <w:pPr>
              <w:rPr>
                <w:sz w:val="24"/>
              </w:rPr>
            </w:pPr>
          </w:p>
        </w:tc>
      </w:tr>
    </w:tbl>
    <w:p w:rsidR="00DB7A1E" w:rsidRDefault="00DB7A1E" w:rsidP="00D47540"/>
    <w:p w:rsidR="00DB7A1E" w:rsidRDefault="00DB7A1E" w:rsidP="00D47540">
      <w:pPr>
        <w:jc w:val="center"/>
      </w:pPr>
    </w:p>
    <w:p w:rsidR="00DB7A1E" w:rsidRDefault="00DB7A1E" w:rsidP="00D47540">
      <w:pPr>
        <w:pStyle w:val="Nadpis5"/>
        <w:spacing w:after="120"/>
        <w:sectPr w:rsidR="00DB7A1E" w:rsidSect="00E1022D">
          <w:footerReference w:type="even" r:id="rId9"/>
          <w:footerReference w:type="default" r:id="rId10"/>
          <w:pgSz w:w="16840" w:h="11907" w:orient="landscape"/>
          <w:pgMar w:top="851" w:right="680" w:bottom="851" w:left="851" w:header="680" w:footer="709" w:gutter="0"/>
          <w:pgBorders w:offsetFrom="page">
            <w:top w:val="none" w:sz="0" w:space="27" w:color="000000" w:shadow="1"/>
            <w:left w:val="none" w:sz="0" w:space="7" w:color="000000" w:shadow="1"/>
            <w:bottom w:val="none" w:sz="0" w:space="26" w:color="000000" w:shadow="1"/>
            <w:right w:val="none" w:sz="0" w:space="16" w:color="000000" w:shadow="1"/>
          </w:pgBorders>
          <w:cols w:space="708"/>
        </w:sect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DB7A1E">
        <w:trPr>
          <w:jc w:val="center"/>
        </w:trPr>
        <w:tc>
          <w:tcPr>
            <w:tcW w:w="10173" w:type="dxa"/>
            <w:gridSpan w:val="2"/>
            <w:tcBorders>
              <w:bottom w:val="double" w:sz="4" w:space="0" w:color="auto"/>
            </w:tcBorders>
            <w:shd w:val="clear" w:color="auto" w:fill="C0C0C0"/>
          </w:tcPr>
          <w:p w:rsidR="00DB7A1E" w:rsidRPr="00021898" w:rsidRDefault="00DB7A1E" w:rsidP="00D47540">
            <w:pPr>
              <w:jc w:val="both"/>
              <w:rPr>
                <w:b/>
                <w:sz w:val="28"/>
              </w:rPr>
            </w:pPr>
            <w:r w:rsidRPr="00021898">
              <w:rPr>
                <w:b/>
                <w:sz w:val="28"/>
              </w:rPr>
              <w:lastRenderedPageBreak/>
              <w:t xml:space="preserve">B – </w:t>
            </w:r>
            <w:r w:rsidR="00F168DE" w:rsidRPr="00021898">
              <w:rPr>
                <w:b/>
                <w:sz w:val="28"/>
              </w:rPr>
              <w:t>Charakteristika</w:t>
            </w:r>
            <w:r w:rsidRPr="00021898">
              <w:rPr>
                <w:b/>
                <w:sz w:val="28"/>
              </w:rPr>
              <w:t xml:space="preserve"> studijního programu / oboru</w:t>
            </w:r>
          </w:p>
        </w:tc>
      </w:tr>
      <w:tr w:rsidR="00DB7A1E">
        <w:trPr>
          <w:jc w:val="center"/>
        </w:trPr>
        <w:tc>
          <w:tcPr>
            <w:tcW w:w="3168" w:type="dxa"/>
            <w:tcBorders>
              <w:top w:val="double" w:sz="4" w:space="0" w:color="auto"/>
            </w:tcBorders>
            <w:shd w:val="clear" w:color="auto" w:fill="C0C0C0"/>
            <w:vAlign w:val="center"/>
          </w:tcPr>
          <w:p w:rsidR="00DB7A1E" w:rsidRPr="00021898" w:rsidRDefault="00DB7A1E" w:rsidP="009A3A13">
            <w:pPr>
              <w:rPr>
                <w:b/>
              </w:rPr>
            </w:pPr>
            <w:r w:rsidRPr="00021898">
              <w:rPr>
                <w:b/>
              </w:rPr>
              <w:t>Vysoká škola</w:t>
            </w:r>
          </w:p>
        </w:tc>
        <w:tc>
          <w:tcPr>
            <w:tcW w:w="7005" w:type="dxa"/>
            <w:tcBorders>
              <w:top w:val="double" w:sz="4" w:space="0" w:color="auto"/>
            </w:tcBorders>
          </w:tcPr>
          <w:p w:rsidR="00DB7A1E" w:rsidRPr="00021898" w:rsidRDefault="00DB7A1E" w:rsidP="00D47540">
            <w:pPr>
              <w:jc w:val="both"/>
              <w:rPr>
                <w:sz w:val="24"/>
                <w:szCs w:val="24"/>
              </w:rPr>
            </w:pPr>
            <w:r w:rsidRPr="00021898">
              <w:rPr>
                <w:sz w:val="24"/>
                <w:szCs w:val="24"/>
              </w:rPr>
              <w:t>Univerzita Karlova v</w:t>
            </w:r>
            <w:r w:rsidR="0070679F" w:rsidRPr="00021898">
              <w:rPr>
                <w:sz w:val="24"/>
                <w:szCs w:val="24"/>
              </w:rPr>
              <w:t> </w:t>
            </w:r>
            <w:r w:rsidRPr="00021898">
              <w:rPr>
                <w:sz w:val="24"/>
                <w:szCs w:val="24"/>
              </w:rPr>
              <w:t>Praze</w:t>
            </w:r>
          </w:p>
        </w:tc>
      </w:tr>
      <w:tr w:rsidR="00DB7A1E">
        <w:trPr>
          <w:jc w:val="center"/>
        </w:trPr>
        <w:tc>
          <w:tcPr>
            <w:tcW w:w="3168" w:type="dxa"/>
            <w:shd w:val="clear" w:color="auto" w:fill="C0C0C0"/>
            <w:vAlign w:val="center"/>
          </w:tcPr>
          <w:p w:rsidR="00DB7A1E" w:rsidRPr="00021898" w:rsidRDefault="00DB7A1E" w:rsidP="009A3A13">
            <w:pPr>
              <w:rPr>
                <w:b/>
              </w:rPr>
            </w:pPr>
            <w:r w:rsidRPr="00021898">
              <w:rPr>
                <w:b/>
              </w:rPr>
              <w:t>Součást vysoké školy</w:t>
            </w:r>
          </w:p>
        </w:tc>
        <w:tc>
          <w:tcPr>
            <w:tcW w:w="7005" w:type="dxa"/>
          </w:tcPr>
          <w:p w:rsidR="00DB7A1E" w:rsidRPr="00021898" w:rsidRDefault="002D7636" w:rsidP="00D47540">
            <w:pPr>
              <w:jc w:val="both"/>
              <w:rPr>
                <w:sz w:val="24"/>
                <w:szCs w:val="24"/>
              </w:rPr>
            </w:pPr>
            <w:r w:rsidRPr="002D7636">
              <w:rPr>
                <w:sz w:val="24"/>
                <w:szCs w:val="24"/>
              </w:rPr>
              <w:t>Přírodovědecká fakulta</w:t>
            </w:r>
          </w:p>
        </w:tc>
      </w:tr>
      <w:tr w:rsidR="00DB7A1E">
        <w:trPr>
          <w:jc w:val="center"/>
        </w:trPr>
        <w:tc>
          <w:tcPr>
            <w:tcW w:w="3168" w:type="dxa"/>
            <w:tcBorders>
              <w:bottom w:val="single" w:sz="2" w:space="0" w:color="auto"/>
            </w:tcBorders>
            <w:shd w:val="clear" w:color="auto" w:fill="C0C0C0"/>
            <w:vAlign w:val="center"/>
          </w:tcPr>
          <w:p w:rsidR="00DB7A1E" w:rsidRPr="00021898" w:rsidRDefault="00DB7A1E" w:rsidP="009A3A13">
            <w:pPr>
              <w:rPr>
                <w:b/>
              </w:rPr>
            </w:pPr>
            <w:r w:rsidRPr="00021898">
              <w:rPr>
                <w:b/>
              </w:rPr>
              <w:t>Název studijního programu</w:t>
            </w:r>
          </w:p>
        </w:tc>
        <w:tc>
          <w:tcPr>
            <w:tcW w:w="7005" w:type="dxa"/>
            <w:tcBorders>
              <w:bottom w:val="single" w:sz="2" w:space="0" w:color="auto"/>
            </w:tcBorders>
          </w:tcPr>
          <w:p w:rsidR="00DB7A1E" w:rsidRPr="00021898" w:rsidRDefault="00B11DD9" w:rsidP="00D47540">
            <w:pPr>
              <w:jc w:val="both"/>
              <w:rPr>
                <w:sz w:val="24"/>
                <w:szCs w:val="24"/>
              </w:rPr>
            </w:pPr>
            <w:r>
              <w:rPr>
                <w:sz w:val="24"/>
                <w:szCs w:val="24"/>
              </w:rPr>
              <w:t>Biologie</w:t>
            </w:r>
          </w:p>
        </w:tc>
      </w:tr>
      <w:tr w:rsidR="00FC54BF">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FC54BF" w:rsidRPr="00021898" w:rsidRDefault="00FC54BF" w:rsidP="009A3A13">
            <w:pPr>
              <w:rPr>
                <w:b/>
              </w:rPr>
            </w:pPr>
            <w:r w:rsidRPr="00021898">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FC54BF" w:rsidRPr="00021898" w:rsidRDefault="00A66327" w:rsidP="00FF64A0">
            <w:pPr>
              <w:jc w:val="both"/>
              <w:rPr>
                <w:sz w:val="24"/>
                <w:szCs w:val="24"/>
              </w:rPr>
            </w:pPr>
            <w:r>
              <w:rPr>
                <w:sz w:val="24"/>
              </w:rPr>
              <w:t>Učitelství biologie pro střední školy (</w:t>
            </w:r>
            <w:r w:rsidR="00FF64A0">
              <w:rPr>
                <w:sz w:val="24"/>
              </w:rPr>
              <w:t>jednooborové</w:t>
            </w:r>
            <w:r>
              <w:rPr>
                <w:sz w:val="24"/>
              </w:rPr>
              <w:t>)</w:t>
            </w:r>
          </w:p>
        </w:tc>
      </w:tr>
      <w:tr w:rsidR="00DB7A1E">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DB7A1E" w:rsidRPr="00021898" w:rsidRDefault="00FC54BF" w:rsidP="009A3A13">
            <w:pPr>
              <w:rPr>
                <w:b/>
              </w:rPr>
            </w:pPr>
            <w:r w:rsidRPr="00021898">
              <w:rPr>
                <w:b/>
              </w:rPr>
              <w:t>Zaměření na přípravu k výkonu regulovaného povolání</w:t>
            </w:r>
          </w:p>
        </w:tc>
        <w:tc>
          <w:tcPr>
            <w:tcW w:w="7005" w:type="dxa"/>
            <w:tcBorders>
              <w:top w:val="single" w:sz="2" w:space="0" w:color="auto"/>
              <w:left w:val="single" w:sz="2" w:space="0" w:color="auto"/>
              <w:bottom w:val="single" w:sz="2" w:space="0" w:color="auto"/>
              <w:right w:val="single" w:sz="2" w:space="0" w:color="auto"/>
            </w:tcBorders>
          </w:tcPr>
          <w:p w:rsidR="00DB7A1E" w:rsidRPr="00021898" w:rsidRDefault="00C35021" w:rsidP="00D47540">
            <w:pPr>
              <w:jc w:val="both"/>
              <w:rPr>
                <w:sz w:val="24"/>
                <w:szCs w:val="24"/>
              </w:rPr>
            </w:pPr>
            <w:r>
              <w:rPr>
                <w:sz w:val="24"/>
                <w:szCs w:val="24"/>
              </w:rPr>
              <w:t>ne</w:t>
            </w:r>
          </w:p>
        </w:tc>
      </w:tr>
      <w:tr w:rsidR="00DB7A1E">
        <w:trPr>
          <w:jc w:val="center"/>
        </w:trPr>
        <w:tc>
          <w:tcPr>
            <w:tcW w:w="10173" w:type="dxa"/>
            <w:gridSpan w:val="2"/>
            <w:tcBorders>
              <w:top w:val="single" w:sz="2" w:space="0" w:color="auto"/>
            </w:tcBorders>
            <w:shd w:val="clear" w:color="auto" w:fill="C0C0C0"/>
          </w:tcPr>
          <w:p w:rsidR="00DB7A1E" w:rsidRPr="00021898" w:rsidRDefault="00DB7A1E" w:rsidP="00D47540">
            <w:pPr>
              <w:jc w:val="both"/>
            </w:pPr>
            <w:r w:rsidRPr="00021898">
              <w:br w:type="page"/>
            </w:r>
            <w:r w:rsidRPr="00021898">
              <w:rPr>
                <w:b/>
              </w:rPr>
              <w:t>Charakteristika</w:t>
            </w:r>
            <w:r w:rsidR="00FF3A02" w:rsidRPr="00021898">
              <w:rPr>
                <w:b/>
              </w:rPr>
              <w:t xml:space="preserve"> studijního</w:t>
            </w:r>
            <w:r w:rsidRPr="00021898">
              <w:rPr>
                <w:b/>
              </w:rPr>
              <w:t xml:space="preserve"> oboru</w:t>
            </w:r>
          </w:p>
        </w:tc>
      </w:tr>
      <w:tr w:rsidR="00DB7A1E" w:rsidTr="001B02D9">
        <w:trPr>
          <w:trHeight w:val="2334"/>
          <w:jc w:val="center"/>
        </w:trPr>
        <w:tc>
          <w:tcPr>
            <w:tcW w:w="10173" w:type="dxa"/>
            <w:gridSpan w:val="2"/>
            <w:shd w:val="clear" w:color="auto" w:fill="FFFFFF"/>
          </w:tcPr>
          <w:p w:rsidR="00DB7A1E" w:rsidRPr="00021898" w:rsidRDefault="00F2135C" w:rsidP="00FF64A0">
            <w:pPr>
              <w:pStyle w:val="Normlnweb"/>
            </w:pPr>
            <w:r>
              <w:t>Studijní obor je součástí dvoustupňové příp</w:t>
            </w:r>
            <w:r w:rsidR="00FF64A0">
              <w:t>ravy učitelů pro střední školy</w:t>
            </w:r>
            <w:r w:rsidR="003C4A3A">
              <w:t xml:space="preserve"> na </w:t>
            </w:r>
            <w:r>
              <w:t xml:space="preserve">PřF UK. Studijní plány oboru </w:t>
            </w:r>
            <w:r w:rsidR="003C4A3A">
              <w:t>obsahují</w:t>
            </w:r>
            <w:r>
              <w:t xml:space="preserve"> odbornou složku</w:t>
            </w:r>
            <w:r w:rsidR="0075556D">
              <w:t xml:space="preserve"> a složku didaktickou.</w:t>
            </w:r>
            <w:r>
              <w:t xml:space="preserve"> </w:t>
            </w:r>
            <w:r w:rsidR="0075556D">
              <w:t>Oborová složka je jednak přehledem biologických disciplín v trojici povinných předmětů Repetitorium biologie podle RVP G I-III, jednak zahrnuje předměty doplňující biologické vzdělání o nadstavbové multiooborové biologické disciplíny (např. parazitologie). Didaktická složka pak představuje těžiště studia. Jedná se o předměty, kde se studenti učí teoretické poznatky aplikovat a předávat a to formou různých vyučovacích metod a forem. Reálnou aplikaci těchto postup</w:t>
            </w:r>
            <w:r w:rsidR="00FF64A0">
              <w:t>ů</w:t>
            </w:r>
            <w:r w:rsidR="0075556D">
              <w:t xml:space="preserve"> pak studenti vyzkoušejí v rámci dvou bloků povinných pedagogických praxí. </w:t>
            </w:r>
            <w:r>
              <w:t xml:space="preserve">Nedílnou součástí studijního oboru je také pedagogicko-psychologický blok předmětů, kde studenti získávají kompetence potřebné </w:t>
            </w:r>
            <w:r w:rsidR="0075556D">
              <w:t xml:space="preserve">pro uplatnění na místě učitele, tak, aby mohli složit státní závěrečnou zkoušku z pedagogiky a psychologie. </w:t>
            </w:r>
          </w:p>
        </w:tc>
      </w:tr>
      <w:tr w:rsidR="00DB7A1E">
        <w:trPr>
          <w:jc w:val="center"/>
        </w:trPr>
        <w:tc>
          <w:tcPr>
            <w:tcW w:w="10173" w:type="dxa"/>
            <w:gridSpan w:val="2"/>
            <w:shd w:val="clear" w:color="auto" w:fill="C0C0C0"/>
            <w:vAlign w:val="center"/>
          </w:tcPr>
          <w:p w:rsidR="00DB7A1E" w:rsidRPr="00021898" w:rsidRDefault="00DB7A1E" w:rsidP="009A3A13">
            <w:r w:rsidRPr="00021898">
              <w:rPr>
                <w:b/>
              </w:rPr>
              <w:t>Profil absolventa studijního</w:t>
            </w:r>
            <w:r w:rsidR="00F168DE" w:rsidRPr="00021898">
              <w:rPr>
                <w:b/>
              </w:rPr>
              <w:t xml:space="preserve"> </w:t>
            </w:r>
            <w:r w:rsidRPr="00021898">
              <w:rPr>
                <w:b/>
              </w:rPr>
              <w:t>oboru</w:t>
            </w:r>
            <w:r w:rsidR="00CA3F62" w:rsidRPr="00021898">
              <w:rPr>
                <w:b/>
              </w:rPr>
              <w:t xml:space="preserve"> a cíle studia</w:t>
            </w:r>
            <w:r w:rsidR="00A33CD8" w:rsidRPr="00021898">
              <w:rPr>
                <w:b/>
              </w:rPr>
              <w:t xml:space="preserve"> </w:t>
            </w:r>
          </w:p>
        </w:tc>
      </w:tr>
      <w:tr w:rsidR="00DB7A1E" w:rsidTr="001B02D9">
        <w:trPr>
          <w:cantSplit/>
          <w:trHeight w:val="1946"/>
          <w:jc w:val="center"/>
        </w:trPr>
        <w:tc>
          <w:tcPr>
            <w:tcW w:w="10173" w:type="dxa"/>
            <w:gridSpan w:val="2"/>
            <w:tcBorders>
              <w:top w:val="nil"/>
              <w:bottom w:val="single" w:sz="4" w:space="0" w:color="auto"/>
            </w:tcBorders>
          </w:tcPr>
          <w:p w:rsidR="00DB7A1E" w:rsidRPr="000F6D9B" w:rsidRDefault="00795C9F" w:rsidP="00D47540">
            <w:pPr>
              <w:jc w:val="both"/>
              <w:rPr>
                <w:sz w:val="24"/>
                <w:szCs w:val="24"/>
              </w:rPr>
            </w:pPr>
            <w:r w:rsidRPr="00021898">
              <w:rPr>
                <w:b/>
              </w:rPr>
              <w:t xml:space="preserve">Odborné znalosti </w:t>
            </w:r>
            <w:r w:rsidRPr="000F6D9B">
              <w:rPr>
                <w:sz w:val="24"/>
                <w:szCs w:val="24"/>
              </w:rPr>
              <w:t xml:space="preserve"> </w:t>
            </w:r>
          </w:p>
          <w:p w:rsidR="000A59D7" w:rsidRPr="001B02D9" w:rsidRDefault="00F2135C" w:rsidP="0075556D">
            <w:pPr>
              <w:pStyle w:val="Normlnweb"/>
            </w:pPr>
            <w:r>
              <w:t>Absolvent získá základní odborné znalosti z</w:t>
            </w:r>
            <w:r w:rsidR="003C4A3A">
              <w:t xml:space="preserve"> vědního oboru biologie s hlubším náhledem do</w:t>
            </w:r>
            <w:r>
              <w:t xml:space="preserve"> jednotlivých biologických ob</w:t>
            </w:r>
            <w:r w:rsidR="00F56183">
              <w:t>lastí</w:t>
            </w:r>
            <w:r w:rsidR="003C4A3A">
              <w:t>. Získané znalosti dokáže</w:t>
            </w:r>
            <w:r>
              <w:t xml:space="preserve"> propojit a využít i v aplikova</w:t>
            </w:r>
            <w:r w:rsidR="003C4A3A">
              <w:t xml:space="preserve">ných biologických disciplínách. Absolvent též disponuje znalostmi z pedagogiky a psychologie a díky oborově didaktické složce studia dokáže získané znalosti a dovednosti transformovat do formy učiva. </w:t>
            </w:r>
            <w:r>
              <w:t>Zároveň mu studium umožní získat přehled o biologickém vzdělávání</w:t>
            </w:r>
            <w:r w:rsidR="003C4A3A">
              <w:t xml:space="preserve"> v ČR</w:t>
            </w:r>
            <w:r>
              <w:t xml:space="preserve"> a základních metodách jeho výzkumu.</w:t>
            </w:r>
            <w:r w:rsidR="003C4A3A">
              <w:t xml:space="preserve"> </w:t>
            </w:r>
          </w:p>
        </w:tc>
      </w:tr>
      <w:tr w:rsidR="008C71CF" w:rsidTr="000A59D7">
        <w:trPr>
          <w:cantSplit/>
          <w:trHeight w:val="1417"/>
          <w:jc w:val="center"/>
        </w:trPr>
        <w:tc>
          <w:tcPr>
            <w:tcW w:w="10173" w:type="dxa"/>
            <w:gridSpan w:val="2"/>
            <w:tcBorders>
              <w:top w:val="nil"/>
              <w:bottom w:val="single" w:sz="4" w:space="0" w:color="auto"/>
            </w:tcBorders>
          </w:tcPr>
          <w:p w:rsidR="008C71CF" w:rsidRPr="000F6D9B" w:rsidRDefault="00795C9F" w:rsidP="00D47540">
            <w:pPr>
              <w:jc w:val="both"/>
              <w:rPr>
                <w:sz w:val="24"/>
                <w:szCs w:val="24"/>
              </w:rPr>
            </w:pPr>
            <w:r w:rsidRPr="00021898">
              <w:rPr>
                <w:b/>
              </w:rPr>
              <w:t xml:space="preserve">Odborné dovednosti </w:t>
            </w:r>
            <w:r w:rsidRPr="000F6D9B">
              <w:rPr>
                <w:sz w:val="24"/>
                <w:szCs w:val="24"/>
              </w:rPr>
              <w:t xml:space="preserve"> </w:t>
            </w:r>
          </w:p>
          <w:p w:rsidR="00795C9F" w:rsidRPr="001B02D9" w:rsidRDefault="00F56183" w:rsidP="0075556D">
            <w:pPr>
              <w:jc w:val="both"/>
              <w:rPr>
                <w:sz w:val="24"/>
                <w:szCs w:val="24"/>
              </w:rPr>
            </w:pPr>
            <w:r>
              <w:rPr>
                <w:rFonts w:ascii="Arial" w:hAnsi="Arial" w:cs="Arial"/>
                <w:color w:val="222222"/>
                <w:sz w:val="19"/>
                <w:szCs w:val="19"/>
                <w:shd w:val="clear" w:color="auto" w:fill="FFFFFF"/>
              </w:rPr>
              <w:t>A</w:t>
            </w:r>
            <w:r w:rsidRPr="00F56183">
              <w:rPr>
                <w:sz w:val="24"/>
                <w:szCs w:val="24"/>
              </w:rPr>
              <w:t>bsolvent oboru je vybaven klíčovými kompetencemi v oblasti širokého spektra biologických disciplín. Má znalosti mnoha biologických témat a problematik, včetně praktických laboratorních dovedností. Absolventi jsou schopni připravit, provést a didakticky zpracovat jednoduché biologické laboratorní experimenty. Jsou schopni vést biologickou exkurzi v terénu a určit běžné živočichy a rostliny vyskytující se v ČR. Absolventi ovládají didaktické principy a jsou schopni sestavit a vést vyučovací jednotku. Absolventi jsou též schopni pracovat s daty a informacemi ve smyslu jejich vyhledávání, kritického hodnocení, třídění a následné analýzy. Informace umí diskutovat, vysvětlit, prezentovat a předávat, a to jak písemně tak ústně.</w:t>
            </w:r>
            <w:r w:rsidR="0075556D">
              <w:rPr>
                <w:sz w:val="24"/>
                <w:szCs w:val="24"/>
              </w:rPr>
              <w:t xml:space="preserve"> Z hlediska přípravy na povolání jsou schopni se plnohodnotně zapojit do vyučovacího procesu.</w:t>
            </w:r>
          </w:p>
        </w:tc>
      </w:tr>
      <w:tr w:rsidR="008C71CF">
        <w:trPr>
          <w:cantSplit/>
          <w:trHeight w:val="680"/>
          <w:jc w:val="center"/>
        </w:trPr>
        <w:tc>
          <w:tcPr>
            <w:tcW w:w="10173" w:type="dxa"/>
            <w:gridSpan w:val="2"/>
            <w:tcBorders>
              <w:top w:val="nil"/>
              <w:bottom w:val="single" w:sz="4" w:space="0" w:color="auto"/>
            </w:tcBorders>
          </w:tcPr>
          <w:p w:rsidR="008C71CF" w:rsidRDefault="00795C9F" w:rsidP="00D47540">
            <w:pPr>
              <w:jc w:val="both"/>
              <w:rPr>
                <w:sz w:val="24"/>
                <w:szCs w:val="24"/>
              </w:rPr>
            </w:pPr>
            <w:r w:rsidRPr="00021898">
              <w:rPr>
                <w:b/>
              </w:rPr>
              <w:t>Charakteristika profesí</w:t>
            </w:r>
            <w:r w:rsidR="00F75F7D" w:rsidRPr="000F6D9B">
              <w:rPr>
                <w:sz w:val="24"/>
                <w:szCs w:val="24"/>
              </w:rPr>
              <w:t xml:space="preserve"> </w:t>
            </w:r>
          </w:p>
          <w:p w:rsidR="00795C9F" w:rsidRPr="001B02D9" w:rsidRDefault="0075556D" w:rsidP="0075556D">
            <w:pPr>
              <w:jc w:val="both"/>
            </w:pPr>
            <w:r>
              <w:rPr>
                <w:sz w:val="24"/>
                <w:szCs w:val="24"/>
              </w:rPr>
              <w:t>Absolventi se uplatní především na pozici učitelů přírodovědných předmětů. Dále</w:t>
            </w:r>
            <w:r w:rsidR="00F56183" w:rsidRPr="00F56183">
              <w:rPr>
                <w:sz w:val="24"/>
                <w:szCs w:val="24"/>
              </w:rPr>
              <w:t xml:space="preserve"> se mohou uplatnit v hospodářsko-společenských institucích orientovaných na oblast přírodních věd, ve vzdělávacím systému jako lektoři či asistenti pedagoga, v médiích jako odborní redaktoři nebo ve státní správě či v rezortních organizacích ministerstev jako odborní pracovníci.</w:t>
            </w:r>
          </w:p>
        </w:tc>
      </w:tr>
      <w:tr w:rsidR="00DB7A1E">
        <w:trPr>
          <w:trHeight w:val="272"/>
          <w:jc w:val="center"/>
        </w:trPr>
        <w:tc>
          <w:tcPr>
            <w:tcW w:w="10173" w:type="dxa"/>
            <w:gridSpan w:val="2"/>
            <w:shd w:val="clear" w:color="auto" w:fill="C0C0C0"/>
            <w:vAlign w:val="center"/>
          </w:tcPr>
          <w:p w:rsidR="00DB7A1E" w:rsidRPr="00021898" w:rsidRDefault="0046242B" w:rsidP="009A3A13">
            <w:pPr>
              <w:rPr>
                <w:b/>
              </w:rPr>
            </w:pPr>
            <w:r w:rsidRPr="00021898">
              <w:rPr>
                <w:b/>
              </w:rPr>
              <w:t xml:space="preserve">Charakteristika změny od </w:t>
            </w:r>
            <w:r w:rsidR="00527417" w:rsidRPr="00021898">
              <w:rPr>
                <w:b/>
              </w:rPr>
              <w:t>předchozí</w:t>
            </w:r>
            <w:r w:rsidRPr="00021898">
              <w:rPr>
                <w:b/>
              </w:rPr>
              <w:t xml:space="preserve"> </w:t>
            </w:r>
            <w:smartTag w:uri="urn:schemas-microsoft-com:office:smarttags" w:element="PersonName">
              <w:r w:rsidRPr="00021898">
                <w:rPr>
                  <w:b/>
                </w:rPr>
                <w:t>akreditace</w:t>
              </w:r>
            </w:smartTag>
            <w:r w:rsidR="00F168DE" w:rsidRPr="00021898">
              <w:rPr>
                <w:b/>
              </w:rPr>
              <w:t xml:space="preserve"> </w:t>
            </w:r>
            <w:r w:rsidR="00F168DE" w:rsidRPr="00021898">
              <w:t xml:space="preserve">(jen v případě prodloužení </w:t>
            </w:r>
            <w:smartTag w:uri="urn:schemas-microsoft-com:office:smarttags" w:element="PersonName">
              <w:r w:rsidR="00F168DE" w:rsidRPr="00021898">
                <w:t>akreditace</w:t>
              </w:r>
            </w:smartTag>
            <w:r w:rsidR="00F168DE" w:rsidRPr="00021898">
              <w:t>)</w:t>
            </w:r>
          </w:p>
        </w:tc>
      </w:tr>
      <w:tr w:rsidR="00DB7A1E">
        <w:trPr>
          <w:trHeight w:val="2828"/>
          <w:jc w:val="center"/>
        </w:trPr>
        <w:tc>
          <w:tcPr>
            <w:tcW w:w="10173" w:type="dxa"/>
            <w:gridSpan w:val="2"/>
          </w:tcPr>
          <w:p w:rsidR="004A7DC4" w:rsidRDefault="004A7DC4" w:rsidP="00F2135C">
            <w:pPr>
              <w:pStyle w:val="Normlnweb"/>
            </w:pPr>
            <w:r>
              <w:t>Od poslední akreditace byly provedeny následující změny:</w:t>
            </w:r>
          </w:p>
          <w:p w:rsidR="004A7DC4" w:rsidRDefault="004A7DC4" w:rsidP="00F2135C">
            <w:pPr>
              <w:pStyle w:val="Normlnweb"/>
            </w:pPr>
            <w:r>
              <w:t xml:space="preserve">1. Změna </w:t>
            </w:r>
            <w:r w:rsidR="00091C2A">
              <w:t xml:space="preserve">na pozici </w:t>
            </w:r>
            <w:r>
              <w:t xml:space="preserve">oborového garanta </w:t>
            </w:r>
          </w:p>
          <w:p w:rsidR="004A7DC4" w:rsidRDefault="004A7DC4" w:rsidP="004A7DC4">
            <w:pPr>
              <w:pStyle w:val="Normlnweb"/>
            </w:pPr>
            <w:r>
              <w:t>2. N</w:t>
            </w:r>
            <w:r w:rsidR="00426201">
              <w:t>avýšen</w:t>
            </w:r>
            <w:r>
              <w:t>í</w:t>
            </w:r>
            <w:r w:rsidR="00426201">
              <w:t xml:space="preserve"> poč</w:t>
            </w:r>
            <w:r>
              <w:t>tu</w:t>
            </w:r>
            <w:r w:rsidR="00426201">
              <w:t xml:space="preserve"> předmětů, výukových jednotek a kreditů v pedagogicko-psychologickém bloku v souladu s požadavky akreditační komise na strukturované studium učitelských oborů. </w:t>
            </w:r>
          </w:p>
          <w:p w:rsidR="0075556D" w:rsidRDefault="0075556D" w:rsidP="004A7DC4">
            <w:pPr>
              <w:pStyle w:val="Normlnweb"/>
            </w:pPr>
            <w:r>
              <w:t>3. Úprava odborné části studia v návaznosti na změny zmíněné v předchozím bodě.</w:t>
            </w:r>
          </w:p>
          <w:p w:rsidR="00DB7A1E" w:rsidRPr="00021898" w:rsidRDefault="00426201" w:rsidP="004A7DC4">
            <w:pPr>
              <w:pStyle w:val="Normlnweb"/>
            </w:pPr>
            <w:r>
              <w:t>Další struktura studia, způsob přijímání a způsob zakončení studia zůstávají beze změny.</w:t>
            </w:r>
          </w:p>
        </w:tc>
      </w:tr>
      <w:tr w:rsidR="00DB7A1E">
        <w:trPr>
          <w:trHeight w:val="282"/>
          <w:jc w:val="center"/>
        </w:trPr>
        <w:tc>
          <w:tcPr>
            <w:tcW w:w="10173" w:type="dxa"/>
            <w:gridSpan w:val="2"/>
            <w:shd w:val="clear" w:color="auto" w:fill="C0C0C0"/>
            <w:vAlign w:val="center"/>
          </w:tcPr>
          <w:p w:rsidR="00DB7A1E" w:rsidRPr="00021898" w:rsidRDefault="00243BF9" w:rsidP="00243BF9">
            <w:r w:rsidRPr="00021898">
              <w:rPr>
                <w:b/>
              </w:rPr>
              <w:t>Informační a </w:t>
            </w:r>
            <w:r w:rsidR="002942A7" w:rsidRPr="00021898">
              <w:rPr>
                <w:b/>
              </w:rPr>
              <w:t>přístrojové</w:t>
            </w:r>
            <w:r w:rsidRPr="00021898">
              <w:rPr>
                <w:b/>
              </w:rPr>
              <w:t xml:space="preserve"> zabezpečení studijního programu</w:t>
            </w:r>
          </w:p>
        </w:tc>
      </w:tr>
      <w:tr w:rsidR="00DB7A1E" w:rsidTr="00A33CD8">
        <w:trPr>
          <w:trHeight w:val="1552"/>
          <w:jc w:val="center"/>
        </w:trPr>
        <w:tc>
          <w:tcPr>
            <w:tcW w:w="10173" w:type="dxa"/>
            <w:gridSpan w:val="2"/>
          </w:tcPr>
          <w:p w:rsidR="00CC7BE8" w:rsidRPr="00DC12A2" w:rsidRDefault="00CC7BE8" w:rsidP="00CC7BE8">
            <w:pPr>
              <w:pStyle w:val="Zkladntext3"/>
              <w:rPr>
                <w:b w:val="0"/>
                <w:sz w:val="20"/>
              </w:rPr>
            </w:pPr>
          </w:p>
          <w:p w:rsidR="00F94FDA" w:rsidRPr="00DC12A2" w:rsidRDefault="00F94FDA" w:rsidP="00F94FDA">
            <w:pPr>
              <w:pStyle w:val="Zkladntext3"/>
              <w:rPr>
                <w:b w:val="0"/>
                <w:sz w:val="20"/>
              </w:rPr>
            </w:pPr>
            <w:r w:rsidRPr="00DC12A2">
              <w:rPr>
                <w:b w:val="0"/>
                <w:sz w:val="20"/>
              </w:rPr>
              <w:t xml:space="preserve">Z hlediska zabezpečení studia jsou na Přírodovědecké fakultě UK k dispozici přiměřené prostory a technologické systémy odpovídající českému standardu ve sféře školství. </w:t>
            </w:r>
            <w:r w:rsidRPr="00DC12A2">
              <w:rPr>
                <w:b w:val="0"/>
                <w:bCs/>
                <w:sz w:val="20"/>
              </w:rPr>
              <w:t xml:space="preserve">Počítačová síť Přírodovědecké fakulty je připojena k síti PASNET rychlostí 1Gb/s.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rPr>
                <w:bCs/>
              </w:rPr>
              <w:t xml:space="preserve">Fakulta má vybudován centrální informační systém. </w:t>
            </w:r>
            <w:r w:rsidRPr="00F94FDA">
              <w:t>Správa a údržba počítačové sítě fakulty je zabezpečována centrálně specializovaným oddělením Centrum informačních technologií. Toto pracoviště zabezpečuje funkci a rozvoj informačních systémů fakulty, včetně www stránek fakulty (</w:t>
            </w:r>
            <w:hyperlink r:id="rId11" w:history="1">
              <w:r w:rsidRPr="00F94FDA">
                <w:rPr>
                  <w:rStyle w:val="Hypertextovodkaz"/>
                </w:rPr>
                <w:t>http://www.natur.cuni.cz</w:t>
              </w:r>
            </w:hyperlink>
            <w:r w:rsidRPr="00F94FDA">
              <w:t xml:space="preserve">) v kontextu budování a rozvoje informačního sytému UK v Praze.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Na fakultě je plně funkční elektronický studijní informační systém, elektronické zápisy předmětů, evidence výsledků studijních povinností.</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V rámci RUK je vybudován centrální informační systém, zajišťující přístup na internet jak ve studovnách, knihovnách, tak i a v počítačových učebnách. K internetu je možné se připojit i prostřednictvím Wi-Fi sítě, která je provozována v rámci projektu Eduroam. Takto lze připojit i soukromé notebooky.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V rámci domovské instituce přírodovědecké fakulty je k dispozici celkem šest</w:t>
            </w:r>
            <w:r w:rsidRPr="00F94FDA">
              <w:rPr>
                <w:color w:val="FF00FF"/>
              </w:rPr>
              <w:t xml:space="preserve"> </w:t>
            </w:r>
            <w:r w:rsidRPr="00F94FDA">
              <w:t xml:space="preserve">počítačových učeben (celkem 190 počítačů). Na počítačových učebnách a studovnách je k dispozici základní SW vybavení, jako je MS Office, internetový prohlížeč, správce souborů, program pro čtení PDF dokumentů atd. Některé učebny jsou provozovány již ve virtualizovaném prostředí, kdy je možno připravit konkrétní SW vybavení pro daný předmět dle požadavku vyučujících.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Pro potřeby fakulty a studentů je k dispozici specializované multimediální pracoviště pro zpracování obrazu, fotek a videa.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Každý student má pro svou práci po dobu studia vyhrazeno místo na síťovém diskovém úložišti fakulty, kde je zajištěno zálohování a obnova dat.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Ze všech pracovišť na studovnách nebo učebnách lze požadovaný obsah vytisknout jak černobíle, tak na vybraných pracovištích i barevně. Tisk je samoobslužný, realizovaný pomocí dobíjecích karet. </w:t>
            </w:r>
          </w:p>
          <w:p w:rsidR="00F94FDA" w:rsidRPr="00F94FDA" w:rsidRDefault="00F94FDA" w:rsidP="00F94FDA">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Základní support a podporu studentům a učebnách je zajištěna stálou službou z řad studentů. Obdobně je zjištěn servis pro učebny PřF UK, které jsou provozované CIT. </w:t>
            </w:r>
          </w:p>
          <w:p w:rsidR="00F94FDA" w:rsidRPr="00F94FDA" w:rsidRDefault="00F94FDA" w:rsidP="00F94F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Každý student má v rámci svého účtu, který mu byl založen, založenou e-mailovou schránku. E-mailová adresa je ve formátu </w:t>
            </w:r>
            <w:hyperlink r:id="rId12" w:history="1">
              <w:r w:rsidRPr="00F94FDA">
                <w:rPr>
                  <w:rStyle w:val="Hypertextovodkaz"/>
                </w:rPr>
                <w:t>UKlogin@natur.cuni.cz</w:t>
              </w:r>
            </w:hyperlink>
            <w:r w:rsidRPr="00F94FDA">
              <w:t xml:space="preserve">. Schránka je přístupná jak z lokálních pracovišť (studovna, učebna) fakulty, tak i vzdáleně prostřednictvím webového rozhraní. </w:t>
            </w:r>
          </w:p>
          <w:p w:rsidR="00F94FDA" w:rsidRDefault="00F94FDA" w:rsidP="00F94F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F94FDA">
              <w:t xml:space="preserve">V současnosti je na fakultě studijní agenda, včetně doktorského studia, hodnocení studentů a řada  studijních materiálů k dispozici prostřednictvím počítačové sítě, nebo intranetových portálů fakulty. </w:t>
            </w:r>
          </w:p>
          <w:p w:rsidR="00F94FDA" w:rsidRDefault="00F94FDA" w:rsidP="00F94F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F94FDA" w:rsidRPr="00F94FDA" w:rsidRDefault="00F94FDA" w:rsidP="00F94FDA">
            <w:r w:rsidRPr="00F94FDA">
              <w:t xml:space="preserve">Na Přírodovědecké fakultě je k dispozici </w:t>
            </w:r>
            <w:r w:rsidRPr="00F94FDA">
              <w:rPr>
                <w:bCs/>
              </w:rPr>
              <w:t>5 sekčních (oborových) knihoven - některé  se dále člení.  S</w:t>
            </w:r>
            <w:r w:rsidRPr="00F94FDA">
              <w:t>ervisní knihovnické služby</w:t>
            </w:r>
            <w:r w:rsidRPr="00F94FDA">
              <w:rPr>
                <w:bCs/>
              </w:rPr>
              <w:t xml:space="preserve"> nabízí celkem 7 dílčích knihoven </w:t>
            </w:r>
            <w:r w:rsidRPr="00F94FDA">
              <w:t xml:space="preserve">- biologická, botanická, chemická, geologická, geografická, knihovna Ústavu pro životní prostředí a knihovna filosofie. Poskytují výpůjční služby včetně MVS – meziknihovních výpůjčních a MMVS – mezinárodních meziknihovních služeb, dále služby elektronické, informační a poradenské, rešeršní, propagační a reprografické (skenery, tiskárny, kopírky). Na chemické sekci poskytují odbornou literaturu mimo hlavní knihovnu též katedrální knihovny. Knihovny jsou přístupné 5x týdně, v průběhu semestru v dopoledních i odpoledních hodinách, např. knihovna s nejdelší otevírací dobou (biologická) má otevřeno 42,5 hod. týdně.  Součástí všech dílčích knihoven je studovna. Celkem mají studenti v knihovnách k dispozici 204 studijních míst s možností WIFI připojení a z toho 53 míst s možností přímého připojení do sítě instituce.  </w:t>
            </w:r>
          </w:p>
          <w:p w:rsidR="00F94FDA" w:rsidRPr="00F94FDA" w:rsidRDefault="00F94FDA" w:rsidP="00F94FDA"/>
          <w:p w:rsidR="00F94FDA" w:rsidRPr="00F94FDA" w:rsidRDefault="00F94FDA" w:rsidP="00F94FDA">
            <w:r w:rsidRPr="00F94FDA">
              <w:t xml:space="preserve">Hlavní podíl knižního a informačního fondu fakulty tvoří specializované informační zdroje v souladu s akreditovanými studijními obory vyučovanými na fakultě. Knihovny poskytují též univerzální referenční a encyklopedický knihovní a informační fond s tematickým profilem zaměřeným na přírodní vědy a vzdělávání v přírodních vědách, dále na matematiku, informační technologie, filosofii, sociologii, případně i management. </w:t>
            </w:r>
          </w:p>
          <w:p w:rsidR="00F94FDA" w:rsidRPr="00F94FDA" w:rsidRDefault="00F94FDA" w:rsidP="00F94FDA"/>
          <w:p w:rsidR="00F94FDA" w:rsidRPr="00F94FDA" w:rsidRDefault="00F94FDA" w:rsidP="00F94FDA">
            <w:r w:rsidRPr="00F94FDA">
              <w:t>Informační zdroje jsou zajišťovány jak ve formě tištěné, tak ve formě elektronické. Dohromady nabízí fakultní knihovny přes 630 000 svazků tištěných publikací a cca 1150 titulů tištěných periodik. Široká škála časopisů a knižních publikací je dostupná též ve formě elektronické ze všech počítačů fakulty, popř. z mimofakultních počítačů prostřednictvím vzdáleného přístupu přes univerzitní a/nebo fakultní proxy server.  K dispozici je přes 65,5 tisíce titulů elektronických časopisů, cca 120 el. titulů  knih pořízených fakultou  a řada dalších zakoupených pro celou UK. Fakulta sama zajišťuje necelých 30 elektronických informačních databází a díky projektům a spolupráci s jinými institucemi má k dispozici cca 100 elektronických databází. Uvedené údaje byly platné k 31.12.2010.</w:t>
            </w:r>
          </w:p>
          <w:p w:rsidR="00F94FDA" w:rsidRPr="00F94FDA" w:rsidRDefault="00F94FDA" w:rsidP="00F94FDA"/>
          <w:p w:rsidR="00F94FDA" w:rsidRPr="00F94FDA" w:rsidRDefault="00F94FDA" w:rsidP="00F94FDA">
            <w:r w:rsidRPr="00F94FDA">
              <w:t xml:space="preserve">Správcem elektronických informačních zdrojů je Středisko vědeckých informací, které na svých webových stránkách  </w:t>
            </w:r>
            <w:hyperlink r:id="rId13" w:history="1">
              <w:r w:rsidRPr="00F94FDA">
                <w:rPr>
                  <w:rStyle w:val="Hypertextovodkaz"/>
                </w:rPr>
                <w:t>http://lib.natur.cuni.cz/BIBLIO</w:t>
              </w:r>
            </w:hyperlink>
            <w:r w:rsidRPr="00F94FDA">
              <w:t xml:space="preserve"> podává ucelený a systematicky uspořádaný přehled a poskytuje studentům jednorázové i semestrální kurzy s cílem posílit jejich informační gramotnost. Náplní kurzů jsou hlavně praktické ukázky toho, jak efektivně vyhledat vědecké informace, jak využít rešeršní strategie a v neposlední řadě jak dodržovat autorský zákon a citační etiku a použité zdroje řádně citovat.</w:t>
            </w:r>
          </w:p>
          <w:p w:rsidR="00DB7A1E" w:rsidRPr="00021898" w:rsidRDefault="00DB7A1E" w:rsidP="00EF5C0C">
            <w:pPr>
              <w:jc w:val="both"/>
              <w:rPr>
                <w:sz w:val="24"/>
              </w:rPr>
            </w:pPr>
          </w:p>
        </w:tc>
      </w:tr>
    </w:tbl>
    <w:p w:rsidR="00DB7A1E" w:rsidRDefault="00DB7A1E" w:rsidP="00D47540"/>
    <w:p w:rsidR="00DB7A1E" w:rsidRDefault="00DB7A1E" w:rsidP="00D47540">
      <w:pPr>
        <w:jc w:val="center"/>
      </w:pPr>
    </w:p>
    <w:p w:rsidR="00EF5C0C" w:rsidRDefault="00EF5C0C" w:rsidP="00D47540">
      <w:pPr>
        <w:jc w:val="center"/>
      </w:pPr>
    </w:p>
    <w:p w:rsidR="00EF5C0C" w:rsidRDefault="00EF5C0C" w:rsidP="00D47540">
      <w:pPr>
        <w:jc w:val="center"/>
      </w:pPr>
    </w:p>
    <w:p w:rsidR="00EF5C0C" w:rsidRDefault="00EF5C0C" w:rsidP="00D47540">
      <w:pPr>
        <w:jc w:val="center"/>
      </w:pPr>
    </w:p>
    <w:p w:rsidR="00651F26" w:rsidRPr="00A22130" w:rsidRDefault="00651F26" w:rsidP="00651F26">
      <w:pPr>
        <w:jc w:val="center"/>
        <w:rPr>
          <w:sz w:val="2"/>
          <w:szCs w:val="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7005"/>
      </w:tblGrid>
      <w:tr w:rsidR="00651F26">
        <w:trPr>
          <w:jc w:val="center"/>
        </w:trPr>
        <w:tc>
          <w:tcPr>
            <w:tcW w:w="10173" w:type="dxa"/>
            <w:gridSpan w:val="2"/>
            <w:tcBorders>
              <w:bottom w:val="double" w:sz="4" w:space="0" w:color="auto"/>
            </w:tcBorders>
            <w:shd w:val="clear" w:color="auto" w:fill="C0C0C0"/>
          </w:tcPr>
          <w:p w:rsidR="00651F26" w:rsidRDefault="00651F26" w:rsidP="003B2596">
            <w:pPr>
              <w:jc w:val="both"/>
              <w:rPr>
                <w:b/>
                <w:sz w:val="28"/>
              </w:rPr>
            </w:pPr>
            <w:r>
              <w:rPr>
                <w:b/>
                <w:sz w:val="28"/>
              </w:rPr>
              <w:lastRenderedPageBreak/>
              <w:t>B</w:t>
            </w:r>
            <w:r w:rsidR="00662A14">
              <w:rPr>
                <w:b/>
                <w:sz w:val="28"/>
              </w:rPr>
              <w:t>a</w:t>
            </w:r>
            <w:r>
              <w:rPr>
                <w:b/>
                <w:sz w:val="28"/>
              </w:rPr>
              <w:t xml:space="preserve"> – Profil absolventa pro dodatek k diplomu </w:t>
            </w:r>
          </w:p>
        </w:tc>
      </w:tr>
      <w:tr w:rsidR="00651F26">
        <w:trPr>
          <w:jc w:val="center"/>
        </w:trPr>
        <w:tc>
          <w:tcPr>
            <w:tcW w:w="3168" w:type="dxa"/>
            <w:tcBorders>
              <w:top w:val="double" w:sz="4" w:space="0" w:color="auto"/>
            </w:tcBorders>
            <w:shd w:val="clear" w:color="auto" w:fill="C0C0C0"/>
            <w:vAlign w:val="center"/>
          </w:tcPr>
          <w:p w:rsidR="00651F26" w:rsidRDefault="00651F26" w:rsidP="003B2596">
            <w:pPr>
              <w:rPr>
                <w:b/>
              </w:rPr>
            </w:pPr>
            <w:r>
              <w:rPr>
                <w:b/>
              </w:rPr>
              <w:t>Vysoká škola</w:t>
            </w:r>
          </w:p>
        </w:tc>
        <w:tc>
          <w:tcPr>
            <w:tcW w:w="7005" w:type="dxa"/>
            <w:tcBorders>
              <w:top w:val="double" w:sz="4" w:space="0" w:color="auto"/>
            </w:tcBorders>
          </w:tcPr>
          <w:p w:rsidR="00651F26" w:rsidRDefault="00651F26" w:rsidP="003B2596">
            <w:pPr>
              <w:jc w:val="both"/>
              <w:rPr>
                <w:sz w:val="24"/>
                <w:szCs w:val="24"/>
              </w:rPr>
            </w:pPr>
            <w:r>
              <w:rPr>
                <w:sz w:val="24"/>
                <w:szCs w:val="24"/>
              </w:rPr>
              <w:t>Univerzita Karlova v</w:t>
            </w:r>
            <w:r w:rsidR="0070679F">
              <w:rPr>
                <w:sz w:val="24"/>
                <w:szCs w:val="24"/>
              </w:rPr>
              <w:t> </w:t>
            </w:r>
            <w:r>
              <w:rPr>
                <w:sz w:val="24"/>
                <w:szCs w:val="24"/>
              </w:rPr>
              <w:t>Praze</w:t>
            </w:r>
          </w:p>
        </w:tc>
      </w:tr>
      <w:tr w:rsidR="00651F26">
        <w:trPr>
          <w:jc w:val="center"/>
        </w:trPr>
        <w:tc>
          <w:tcPr>
            <w:tcW w:w="3168" w:type="dxa"/>
            <w:shd w:val="clear" w:color="auto" w:fill="C0C0C0"/>
            <w:vAlign w:val="center"/>
          </w:tcPr>
          <w:p w:rsidR="00651F26" w:rsidRDefault="00651F26" w:rsidP="003B2596">
            <w:pPr>
              <w:rPr>
                <w:b/>
              </w:rPr>
            </w:pPr>
            <w:r>
              <w:rPr>
                <w:b/>
              </w:rPr>
              <w:t>Součást vysoké školy</w:t>
            </w:r>
          </w:p>
        </w:tc>
        <w:tc>
          <w:tcPr>
            <w:tcW w:w="7005" w:type="dxa"/>
          </w:tcPr>
          <w:p w:rsidR="00651F26" w:rsidRPr="002D7636" w:rsidRDefault="002D7636" w:rsidP="003B2596">
            <w:pPr>
              <w:jc w:val="both"/>
              <w:rPr>
                <w:sz w:val="24"/>
                <w:szCs w:val="24"/>
              </w:rPr>
            </w:pPr>
            <w:r w:rsidRPr="002D7636">
              <w:rPr>
                <w:sz w:val="24"/>
                <w:szCs w:val="24"/>
              </w:rPr>
              <w:t>Přírodovědecká fakulta</w:t>
            </w:r>
          </w:p>
        </w:tc>
      </w:tr>
      <w:tr w:rsidR="00651F26">
        <w:trPr>
          <w:jc w:val="center"/>
        </w:trPr>
        <w:tc>
          <w:tcPr>
            <w:tcW w:w="3168" w:type="dxa"/>
            <w:tcBorders>
              <w:bottom w:val="single" w:sz="2" w:space="0" w:color="auto"/>
            </w:tcBorders>
            <w:shd w:val="clear" w:color="auto" w:fill="C0C0C0"/>
            <w:vAlign w:val="center"/>
          </w:tcPr>
          <w:p w:rsidR="00651F26" w:rsidRDefault="00651F26" w:rsidP="003B2596">
            <w:pPr>
              <w:rPr>
                <w:b/>
              </w:rPr>
            </w:pPr>
            <w:r>
              <w:rPr>
                <w:b/>
              </w:rPr>
              <w:t>Název studijního programu</w:t>
            </w:r>
          </w:p>
        </w:tc>
        <w:tc>
          <w:tcPr>
            <w:tcW w:w="7005" w:type="dxa"/>
            <w:tcBorders>
              <w:bottom w:val="single" w:sz="2" w:space="0" w:color="auto"/>
            </w:tcBorders>
          </w:tcPr>
          <w:p w:rsidR="00651F26" w:rsidRDefault="00EF5C0C" w:rsidP="003B2596">
            <w:pPr>
              <w:jc w:val="both"/>
              <w:rPr>
                <w:sz w:val="24"/>
                <w:szCs w:val="24"/>
              </w:rPr>
            </w:pPr>
            <w:r>
              <w:rPr>
                <w:sz w:val="24"/>
                <w:szCs w:val="24"/>
              </w:rPr>
              <w:t>Biologie</w:t>
            </w:r>
          </w:p>
        </w:tc>
      </w:tr>
      <w:tr w:rsidR="00651F26">
        <w:trPr>
          <w:jc w:val="center"/>
        </w:trPr>
        <w:tc>
          <w:tcPr>
            <w:tcW w:w="3168" w:type="dxa"/>
            <w:tcBorders>
              <w:top w:val="single" w:sz="2" w:space="0" w:color="auto"/>
              <w:left w:val="single" w:sz="2" w:space="0" w:color="auto"/>
              <w:bottom w:val="single" w:sz="2" w:space="0" w:color="auto"/>
              <w:right w:val="single" w:sz="2" w:space="0" w:color="auto"/>
            </w:tcBorders>
            <w:shd w:val="clear" w:color="auto" w:fill="C0C0C0"/>
            <w:vAlign w:val="center"/>
          </w:tcPr>
          <w:p w:rsidR="00651F26" w:rsidRDefault="00651F26" w:rsidP="003B2596">
            <w:pPr>
              <w:rPr>
                <w:b/>
              </w:rPr>
            </w:pPr>
            <w:r>
              <w:rPr>
                <w:b/>
              </w:rPr>
              <w:t>Název studijního oboru</w:t>
            </w:r>
          </w:p>
        </w:tc>
        <w:tc>
          <w:tcPr>
            <w:tcW w:w="7005" w:type="dxa"/>
            <w:tcBorders>
              <w:top w:val="single" w:sz="2" w:space="0" w:color="auto"/>
              <w:left w:val="single" w:sz="2" w:space="0" w:color="auto"/>
              <w:bottom w:val="single" w:sz="2" w:space="0" w:color="auto"/>
              <w:right w:val="single" w:sz="2" w:space="0" w:color="auto"/>
            </w:tcBorders>
          </w:tcPr>
          <w:p w:rsidR="00651F26" w:rsidRDefault="00A66327" w:rsidP="00730968">
            <w:pPr>
              <w:jc w:val="both"/>
              <w:rPr>
                <w:sz w:val="24"/>
                <w:szCs w:val="24"/>
              </w:rPr>
            </w:pPr>
            <w:r>
              <w:rPr>
                <w:sz w:val="24"/>
              </w:rPr>
              <w:t>Učitelství biologie pro střední školy (</w:t>
            </w:r>
            <w:r w:rsidR="00730968">
              <w:rPr>
                <w:sz w:val="24"/>
              </w:rPr>
              <w:t>jedno</w:t>
            </w:r>
            <w:r>
              <w:rPr>
                <w:sz w:val="24"/>
              </w:rPr>
              <w:t>oborové)</w:t>
            </w:r>
          </w:p>
        </w:tc>
      </w:tr>
      <w:tr w:rsidR="00651F26">
        <w:trPr>
          <w:jc w:val="center"/>
        </w:trPr>
        <w:tc>
          <w:tcPr>
            <w:tcW w:w="10173" w:type="dxa"/>
            <w:gridSpan w:val="2"/>
            <w:tcBorders>
              <w:top w:val="single" w:sz="2" w:space="0" w:color="auto"/>
            </w:tcBorders>
            <w:shd w:val="clear" w:color="auto" w:fill="C0C0C0"/>
          </w:tcPr>
          <w:p w:rsidR="00651F26" w:rsidRDefault="00651F26" w:rsidP="003B2596">
            <w:pPr>
              <w:jc w:val="both"/>
            </w:pPr>
            <w:r>
              <w:br w:type="page"/>
            </w:r>
            <w:r w:rsidRPr="00F60DBE">
              <w:rPr>
                <w:b/>
              </w:rPr>
              <w:t xml:space="preserve">Profil absolventa </w:t>
            </w:r>
            <w:r>
              <w:rPr>
                <w:b/>
              </w:rPr>
              <w:t>pro dodatek k diplomu – český jazyk</w:t>
            </w:r>
            <w:r w:rsidR="00665502">
              <w:rPr>
                <w:b/>
              </w:rPr>
              <w:t xml:space="preserve"> </w:t>
            </w:r>
            <w:r w:rsidR="00665502" w:rsidRPr="00665502">
              <w:rPr>
                <w:sz w:val="18"/>
                <w:szCs w:val="18"/>
              </w:rPr>
              <w:t>(750 znaků - jednoobor, 340 znaků dvouobor)</w:t>
            </w:r>
          </w:p>
        </w:tc>
      </w:tr>
      <w:tr w:rsidR="00651F26" w:rsidTr="00C96C55">
        <w:trPr>
          <w:trHeight w:val="385"/>
          <w:jc w:val="center"/>
        </w:trPr>
        <w:tc>
          <w:tcPr>
            <w:tcW w:w="10173" w:type="dxa"/>
            <w:gridSpan w:val="2"/>
            <w:shd w:val="clear" w:color="auto" w:fill="FFFFFF"/>
          </w:tcPr>
          <w:p w:rsidR="00CC7BE8" w:rsidRPr="00C96C55" w:rsidRDefault="00C96C55" w:rsidP="00C96C55">
            <w:pPr>
              <w:jc w:val="both"/>
              <w:rPr>
                <w:sz w:val="24"/>
                <w:szCs w:val="24"/>
              </w:rPr>
            </w:pPr>
            <w:r w:rsidRPr="00C96C55">
              <w:rPr>
                <w:sz w:val="24"/>
                <w:szCs w:val="24"/>
              </w:rPr>
              <w:t>Beze změny</w:t>
            </w:r>
          </w:p>
          <w:p w:rsidR="00651F26" w:rsidRPr="000F6D9B" w:rsidRDefault="00651F26" w:rsidP="003B2596">
            <w:pPr>
              <w:spacing w:line="360" w:lineRule="auto"/>
              <w:rPr>
                <w:sz w:val="24"/>
                <w:szCs w:val="24"/>
              </w:rPr>
            </w:pPr>
          </w:p>
        </w:tc>
      </w:tr>
      <w:tr w:rsidR="00651F26">
        <w:trPr>
          <w:jc w:val="center"/>
        </w:trPr>
        <w:tc>
          <w:tcPr>
            <w:tcW w:w="10173" w:type="dxa"/>
            <w:gridSpan w:val="2"/>
            <w:shd w:val="clear" w:color="auto" w:fill="C0C0C0"/>
            <w:vAlign w:val="center"/>
          </w:tcPr>
          <w:p w:rsidR="00651F26" w:rsidRDefault="00651F26" w:rsidP="003B2596">
            <w:r w:rsidRPr="00F60DBE">
              <w:rPr>
                <w:b/>
              </w:rPr>
              <w:t>Profil absolventa</w:t>
            </w:r>
            <w:r>
              <w:rPr>
                <w:b/>
              </w:rPr>
              <w:t xml:space="preserve"> pro dodatek k diplomu – anglický jazyk</w:t>
            </w:r>
            <w:r w:rsidR="00665502">
              <w:rPr>
                <w:b/>
              </w:rPr>
              <w:t xml:space="preserve"> </w:t>
            </w:r>
            <w:r w:rsidR="00665502" w:rsidRPr="00665502">
              <w:rPr>
                <w:sz w:val="18"/>
                <w:szCs w:val="18"/>
              </w:rPr>
              <w:t>(</w:t>
            </w:r>
            <w:r w:rsidR="00665502">
              <w:rPr>
                <w:sz w:val="18"/>
                <w:szCs w:val="18"/>
              </w:rPr>
              <w:t>8</w:t>
            </w:r>
            <w:r w:rsidR="00665502" w:rsidRPr="00665502">
              <w:rPr>
                <w:sz w:val="18"/>
                <w:szCs w:val="18"/>
              </w:rPr>
              <w:t>50 znaků - jednoobor, 3</w:t>
            </w:r>
            <w:r w:rsidR="00665502">
              <w:rPr>
                <w:sz w:val="18"/>
                <w:szCs w:val="18"/>
              </w:rPr>
              <w:t>75</w:t>
            </w:r>
            <w:r w:rsidR="00665502" w:rsidRPr="00665502">
              <w:rPr>
                <w:sz w:val="18"/>
                <w:szCs w:val="18"/>
              </w:rPr>
              <w:t xml:space="preserve"> znaků dvouobor)</w:t>
            </w:r>
          </w:p>
        </w:tc>
      </w:tr>
      <w:tr w:rsidR="00651F26" w:rsidTr="00C96C55">
        <w:trPr>
          <w:cantSplit/>
          <w:trHeight w:val="455"/>
          <w:jc w:val="center"/>
        </w:trPr>
        <w:tc>
          <w:tcPr>
            <w:tcW w:w="10173" w:type="dxa"/>
            <w:gridSpan w:val="2"/>
            <w:tcBorders>
              <w:top w:val="nil"/>
              <w:bottom w:val="single" w:sz="4" w:space="0" w:color="auto"/>
            </w:tcBorders>
          </w:tcPr>
          <w:p w:rsidR="00651F26" w:rsidRPr="000F6D9B" w:rsidRDefault="00C96C55" w:rsidP="003B2596">
            <w:pPr>
              <w:spacing w:line="360" w:lineRule="auto"/>
              <w:rPr>
                <w:sz w:val="24"/>
                <w:szCs w:val="24"/>
              </w:rPr>
            </w:pPr>
            <w:r>
              <w:rPr>
                <w:sz w:val="24"/>
                <w:szCs w:val="24"/>
              </w:rPr>
              <w:t>Beze změny</w:t>
            </w:r>
          </w:p>
        </w:tc>
      </w:tr>
      <w:tr w:rsidR="00651F26">
        <w:trPr>
          <w:trHeight w:val="272"/>
          <w:jc w:val="center"/>
        </w:trPr>
        <w:tc>
          <w:tcPr>
            <w:tcW w:w="10173" w:type="dxa"/>
            <w:gridSpan w:val="2"/>
            <w:shd w:val="clear" w:color="auto" w:fill="C0C0C0"/>
            <w:vAlign w:val="center"/>
          </w:tcPr>
          <w:p w:rsidR="00651F26" w:rsidRDefault="00651F26" w:rsidP="003B2596">
            <w:pPr>
              <w:rPr>
                <w:b/>
              </w:rPr>
            </w:pPr>
            <w:r w:rsidRPr="00F60DBE">
              <w:rPr>
                <w:b/>
              </w:rPr>
              <w:t xml:space="preserve">Profil absolventa </w:t>
            </w:r>
            <w:r>
              <w:rPr>
                <w:b/>
              </w:rPr>
              <w:t>pro dodatek k diplomu - další cizí jazyk</w:t>
            </w:r>
            <w:r w:rsidR="00665502">
              <w:rPr>
                <w:b/>
              </w:rPr>
              <w:t xml:space="preserve"> </w:t>
            </w:r>
            <w:r w:rsidR="00665502" w:rsidRPr="00665502">
              <w:rPr>
                <w:sz w:val="18"/>
                <w:szCs w:val="18"/>
              </w:rPr>
              <w:t>(750 znaků - jednoobor, 340 znaků dvouobor)</w:t>
            </w:r>
          </w:p>
        </w:tc>
      </w:tr>
      <w:tr w:rsidR="00EF6B0D" w:rsidTr="007646E8">
        <w:trPr>
          <w:trHeight w:val="409"/>
          <w:jc w:val="center"/>
        </w:trPr>
        <w:tc>
          <w:tcPr>
            <w:tcW w:w="10173" w:type="dxa"/>
            <w:gridSpan w:val="2"/>
          </w:tcPr>
          <w:p w:rsidR="00EF6B0D" w:rsidRPr="002942A7" w:rsidRDefault="00EF6B0D" w:rsidP="003B2596">
            <w:pPr>
              <w:pStyle w:val="Textkomente"/>
              <w:jc w:val="both"/>
              <w:rPr>
                <w:sz w:val="24"/>
                <w:szCs w:val="24"/>
              </w:rPr>
            </w:pPr>
          </w:p>
          <w:p w:rsidR="002942A7" w:rsidRPr="002942A7" w:rsidRDefault="002942A7" w:rsidP="003B2596">
            <w:pPr>
              <w:pStyle w:val="Textkomente"/>
              <w:jc w:val="both"/>
              <w:rPr>
                <w:sz w:val="24"/>
                <w:szCs w:val="24"/>
              </w:rPr>
            </w:pPr>
          </w:p>
        </w:tc>
      </w:tr>
      <w:tr w:rsidR="00EF6B0D" w:rsidRPr="002E4988">
        <w:trPr>
          <w:trHeight w:val="251"/>
          <w:jc w:val="center"/>
        </w:trPr>
        <w:tc>
          <w:tcPr>
            <w:tcW w:w="10173" w:type="dxa"/>
            <w:gridSpan w:val="2"/>
            <w:shd w:val="clear" w:color="auto" w:fill="B3B3B3"/>
          </w:tcPr>
          <w:p w:rsidR="00EF6B0D" w:rsidRPr="002B4082" w:rsidRDefault="00EF6B0D" w:rsidP="003B2596">
            <w:pPr>
              <w:pStyle w:val="Textkomente"/>
              <w:jc w:val="both"/>
              <w:rPr>
                <w:b/>
              </w:rPr>
            </w:pPr>
            <w:r w:rsidRPr="002B4082">
              <w:rPr>
                <w:b/>
              </w:rPr>
              <w:t>Charakteristika oboru – český jazyk</w:t>
            </w:r>
          </w:p>
        </w:tc>
      </w:tr>
      <w:tr w:rsidR="00EF6B0D" w:rsidRPr="002E4988" w:rsidTr="00C96C55">
        <w:trPr>
          <w:trHeight w:val="864"/>
          <w:jc w:val="center"/>
        </w:trPr>
        <w:tc>
          <w:tcPr>
            <w:tcW w:w="10173" w:type="dxa"/>
            <w:gridSpan w:val="2"/>
          </w:tcPr>
          <w:p w:rsidR="002942A7" w:rsidRPr="002942A7" w:rsidRDefault="007646E8" w:rsidP="00730968">
            <w:pPr>
              <w:pStyle w:val="Normlnweb"/>
            </w:pPr>
            <w:r>
              <w:t xml:space="preserve">Studijní obor je součástí dvoustupňové přípravy učitelů pro střední školy. Studijní plány oboru mají jednak odbornou složku, kde se studenti seznamují s jednotlivými biologickým disciplínami, jednak složku oborové didaktiky, kde se učí získané poznatky aplikovat a předávat posluchačům. Nedílnou součástí studijního oboru je také pedagogicko-psychologický blok předmětů, kde studenti získávají kompetence potřebné pro uplatnění na místě učitele. </w:t>
            </w:r>
            <w:r w:rsidR="00730968">
              <w:t>V průběhu studia</w:t>
            </w:r>
            <w:r>
              <w:t xml:space="preserve"> student získá </w:t>
            </w:r>
            <w:r w:rsidR="00730968">
              <w:t xml:space="preserve">potřebné </w:t>
            </w:r>
            <w:r>
              <w:t>vzdělání a kompetence pro výkon učitelského povolání.</w:t>
            </w:r>
          </w:p>
        </w:tc>
      </w:tr>
      <w:tr w:rsidR="00EF6B0D" w:rsidRPr="002E4988">
        <w:trPr>
          <w:trHeight w:val="251"/>
          <w:jc w:val="center"/>
        </w:trPr>
        <w:tc>
          <w:tcPr>
            <w:tcW w:w="10173" w:type="dxa"/>
            <w:gridSpan w:val="2"/>
            <w:shd w:val="clear" w:color="auto" w:fill="B3B3B3"/>
          </w:tcPr>
          <w:p w:rsidR="00EF6B0D" w:rsidRPr="002B4082" w:rsidRDefault="00EF6B0D" w:rsidP="00E54380">
            <w:pPr>
              <w:pStyle w:val="Textkomente"/>
              <w:jc w:val="both"/>
              <w:rPr>
                <w:b/>
              </w:rPr>
            </w:pPr>
            <w:r w:rsidRPr="002B4082">
              <w:rPr>
                <w:b/>
              </w:rPr>
              <w:t>Charakteristika oboru – anglický jazyk</w:t>
            </w:r>
          </w:p>
        </w:tc>
      </w:tr>
      <w:tr w:rsidR="00EF6B0D" w:rsidRPr="002E4988" w:rsidTr="00C96C55">
        <w:trPr>
          <w:trHeight w:val="852"/>
          <w:jc w:val="center"/>
        </w:trPr>
        <w:tc>
          <w:tcPr>
            <w:tcW w:w="10173" w:type="dxa"/>
            <w:gridSpan w:val="2"/>
          </w:tcPr>
          <w:p w:rsidR="002942A7" w:rsidRPr="00F56183" w:rsidRDefault="00284721" w:rsidP="00730968">
            <w:pPr>
              <w:pStyle w:val="Normlnweb"/>
              <w:rPr>
                <w:lang w:val="en-US"/>
              </w:rPr>
            </w:pPr>
            <w:r>
              <w:rPr>
                <w:lang w:val="en-US"/>
              </w:rPr>
              <w:t>Master</w:t>
            </w:r>
            <w:r w:rsidR="00F56183" w:rsidRPr="00F56183">
              <w:rPr>
                <w:lang w:val="en-US"/>
              </w:rPr>
              <w:t xml:space="preserve"> study is the </w:t>
            </w:r>
            <w:r>
              <w:rPr>
                <w:lang w:val="en-US"/>
              </w:rPr>
              <w:t>second</w:t>
            </w:r>
            <w:r w:rsidR="00F56183" w:rsidRPr="00F56183">
              <w:rPr>
                <w:lang w:val="en-US"/>
              </w:rPr>
              <w:t xml:space="preserve"> part of two-level education of teachers for high schools. This branch of study is at the Faculty of Science studied always in combination with second specialization (geography, geology, chemistry or mathematics).Study curriculum has several branches. First, there is a broad spectrum of specialized biological subjects. Second, within the framework of didactics of biology, students acquire competencies to transform specialized biological findings to teaching lessons. An integral part of study is represented by subjects oriented to pedagogy and psychology, where students obtain required competencies for teacher profession. </w:t>
            </w:r>
          </w:p>
        </w:tc>
      </w:tr>
      <w:tr w:rsidR="00EF6B0D" w:rsidRPr="002E4988">
        <w:trPr>
          <w:trHeight w:val="251"/>
          <w:jc w:val="center"/>
        </w:trPr>
        <w:tc>
          <w:tcPr>
            <w:tcW w:w="10173" w:type="dxa"/>
            <w:gridSpan w:val="2"/>
            <w:shd w:val="clear" w:color="auto" w:fill="B3B3B3"/>
          </w:tcPr>
          <w:p w:rsidR="00EF6B0D" w:rsidRPr="002B4082" w:rsidRDefault="00EF6B0D" w:rsidP="00E54380">
            <w:pPr>
              <w:pStyle w:val="Textkomente"/>
              <w:jc w:val="both"/>
              <w:rPr>
                <w:b/>
              </w:rPr>
            </w:pPr>
            <w:r w:rsidRPr="002B4082">
              <w:rPr>
                <w:b/>
              </w:rPr>
              <w:t>Profil absolventa – český jazyk</w:t>
            </w:r>
          </w:p>
        </w:tc>
      </w:tr>
      <w:tr w:rsidR="00EF6B0D" w:rsidRPr="002E4988" w:rsidTr="002942A7">
        <w:trPr>
          <w:trHeight w:val="1361"/>
          <w:jc w:val="center"/>
        </w:trPr>
        <w:tc>
          <w:tcPr>
            <w:tcW w:w="10173" w:type="dxa"/>
            <w:gridSpan w:val="2"/>
          </w:tcPr>
          <w:p w:rsidR="00EF6B0D" w:rsidRPr="002942A7" w:rsidRDefault="00F56183" w:rsidP="00284721">
            <w:pPr>
              <w:pStyle w:val="Normlnweb"/>
            </w:pPr>
            <w:r w:rsidRPr="00F56183">
              <w:t>Absolvent získá základní odborné znalosti z jednotlivých biologických oblastí, dokáže je propojit a využít i v aplikovaných biologických disciplínách. Zároveň mu studium umožní získat přehled o vzdělávání, a to zejména v biologii, a o</w:t>
            </w:r>
            <w:r>
              <w:t xml:space="preserve"> </w:t>
            </w:r>
            <w:r w:rsidRPr="00F56183">
              <w:t>základních metodách jeho výzkumu. </w:t>
            </w:r>
            <w:r w:rsidR="00284721">
              <w:t>Navazující magisterské</w:t>
            </w:r>
            <w:r w:rsidRPr="00F56183">
              <w:t xml:space="preserve"> studium je z</w:t>
            </w:r>
            <w:r w:rsidR="00284721">
              <w:t>aměřeno především na přípravu pro povolání učitele na střední škole</w:t>
            </w:r>
            <w:r w:rsidRPr="00F56183">
              <w:t xml:space="preserve">. Studenti jsou taktéž vybaveni k </w:t>
            </w:r>
            <w:r w:rsidR="00284721">
              <w:t>práci v</w:t>
            </w:r>
            <w:r w:rsidRPr="00F56183">
              <w:t xml:space="preserve"> hospodářsko-společenských institucích oriento</w:t>
            </w:r>
            <w:r w:rsidR="00284721">
              <w:t>vaných na oblast přírodních věd, či státní správě.</w:t>
            </w:r>
            <w:r>
              <w:rPr>
                <w:rFonts w:ascii="Arial" w:hAnsi="Arial" w:cs="Arial"/>
                <w:color w:val="222222"/>
                <w:sz w:val="19"/>
                <w:szCs w:val="19"/>
                <w:shd w:val="clear" w:color="auto" w:fill="FFFFFF"/>
              </w:rPr>
              <w:t> </w:t>
            </w:r>
          </w:p>
        </w:tc>
      </w:tr>
      <w:tr w:rsidR="00EF6B0D">
        <w:trPr>
          <w:trHeight w:val="251"/>
          <w:jc w:val="center"/>
        </w:trPr>
        <w:tc>
          <w:tcPr>
            <w:tcW w:w="10173" w:type="dxa"/>
            <w:gridSpan w:val="2"/>
            <w:shd w:val="clear" w:color="auto" w:fill="B3B3B3"/>
          </w:tcPr>
          <w:p w:rsidR="00EF6B0D" w:rsidRPr="002B4082" w:rsidRDefault="00EF6B0D" w:rsidP="00E54380">
            <w:pPr>
              <w:pStyle w:val="Textkomente"/>
              <w:jc w:val="both"/>
              <w:rPr>
                <w:b/>
              </w:rPr>
            </w:pPr>
            <w:r w:rsidRPr="002B4082">
              <w:rPr>
                <w:b/>
              </w:rPr>
              <w:t xml:space="preserve">Profil absolventa - </w:t>
            </w:r>
            <w:r w:rsidR="00F74653">
              <w:rPr>
                <w:b/>
              </w:rPr>
              <w:t>anglický</w:t>
            </w:r>
            <w:r w:rsidRPr="002B4082">
              <w:rPr>
                <w:b/>
              </w:rPr>
              <w:t xml:space="preserve"> jazyk</w:t>
            </w:r>
          </w:p>
        </w:tc>
      </w:tr>
      <w:tr w:rsidR="00EF6B0D" w:rsidTr="002942A7">
        <w:trPr>
          <w:trHeight w:val="1361"/>
          <w:jc w:val="center"/>
        </w:trPr>
        <w:tc>
          <w:tcPr>
            <w:tcW w:w="10173" w:type="dxa"/>
            <w:gridSpan w:val="2"/>
          </w:tcPr>
          <w:p w:rsidR="00EF6B0D" w:rsidRPr="00C96C55" w:rsidRDefault="00F56183" w:rsidP="00284721">
            <w:pPr>
              <w:pStyle w:val="Normlnweb"/>
              <w:rPr>
                <w:lang w:val="en-US"/>
              </w:rPr>
            </w:pPr>
            <w:r w:rsidRPr="00F56183">
              <w:rPr>
                <w:lang w:val="en-US"/>
              </w:rPr>
              <w:t xml:space="preserve">Absolvent has a thorough knowledge of particular biological disciplines. He/she is able to apply this knowledge in laboratories as well as in the field. In addition, he/she has a knowledge of education system, especially in biology, and has a good command of basic methods of didactic research. </w:t>
            </w:r>
            <w:r w:rsidR="00284721">
              <w:rPr>
                <w:lang w:val="en-US"/>
              </w:rPr>
              <w:t>Master</w:t>
            </w:r>
            <w:r w:rsidRPr="00F56183">
              <w:rPr>
                <w:lang w:val="en-US"/>
              </w:rPr>
              <w:t> study is primarily focused on preparation for the </w:t>
            </w:r>
            <w:r w:rsidR="00284721">
              <w:rPr>
                <w:lang w:val="en-US"/>
              </w:rPr>
              <w:t>teacher profession</w:t>
            </w:r>
            <w:r w:rsidRPr="00F56183">
              <w:rPr>
                <w:lang w:val="en-US"/>
              </w:rPr>
              <w:t xml:space="preserve">. </w:t>
            </w:r>
            <w:r w:rsidR="00284721">
              <w:rPr>
                <w:lang w:val="en-US"/>
              </w:rPr>
              <w:t>Absolvent</w:t>
            </w:r>
            <w:r w:rsidRPr="00F56183">
              <w:rPr>
                <w:lang w:val="en-US"/>
              </w:rPr>
              <w:t>s can also move to one of the specialized biological study fields, or work in some institution oriented to science</w:t>
            </w:r>
            <w:r w:rsidR="00284721">
              <w:rPr>
                <w:lang w:val="en-US"/>
              </w:rPr>
              <w:t xml:space="preserve"> or at </w:t>
            </w:r>
            <w:r w:rsidR="00284721" w:rsidRPr="00284721">
              <w:rPr>
                <w:lang w:val="en-US"/>
              </w:rPr>
              <w:t>public service</w:t>
            </w:r>
            <w:r w:rsidR="00284721">
              <w:rPr>
                <w:lang w:val="en-US"/>
              </w:rPr>
              <w:t>.</w:t>
            </w:r>
          </w:p>
        </w:tc>
      </w:tr>
    </w:tbl>
    <w:p w:rsidR="00651F26" w:rsidRDefault="00651F26" w:rsidP="00651F26"/>
    <w:p w:rsidR="00DB7A1E" w:rsidRPr="00F75F7D" w:rsidRDefault="00846604" w:rsidP="00D47540">
      <w:pPr>
        <w:jc w:val="center"/>
        <w:rPr>
          <w:sz w:val="2"/>
          <w:szCs w:val="2"/>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092"/>
        <w:gridCol w:w="1059"/>
        <w:gridCol w:w="906"/>
        <w:gridCol w:w="1616"/>
        <w:gridCol w:w="880"/>
        <w:gridCol w:w="770"/>
        <w:gridCol w:w="699"/>
        <w:gridCol w:w="2399"/>
        <w:gridCol w:w="924"/>
      </w:tblGrid>
      <w:tr w:rsidR="006F2329" w:rsidTr="005A4D1C">
        <w:tc>
          <w:tcPr>
            <w:tcW w:w="0" w:type="auto"/>
            <w:gridSpan w:val="9"/>
            <w:tcBorders>
              <w:bottom w:val="double" w:sz="4" w:space="0" w:color="auto"/>
            </w:tcBorders>
            <w:shd w:val="clear" w:color="auto" w:fill="C0C0C0"/>
          </w:tcPr>
          <w:p w:rsidR="006F2329" w:rsidRPr="00286A6E" w:rsidRDefault="006F2329" w:rsidP="007E24FC">
            <w:pPr>
              <w:jc w:val="both"/>
              <w:rPr>
                <w:b/>
                <w:sz w:val="28"/>
              </w:rPr>
            </w:pPr>
            <w:r>
              <w:rPr>
                <w:b/>
                <w:sz w:val="28"/>
              </w:rPr>
              <w:lastRenderedPageBreak/>
              <w:t xml:space="preserve">C – </w:t>
            </w:r>
            <w:r w:rsidRPr="00286A6E">
              <w:rPr>
                <w:b/>
                <w:sz w:val="28"/>
              </w:rPr>
              <w:t xml:space="preserve"> Pravidla pro vytváření studijních plánů a státní závěrečná zkouška</w:t>
            </w:r>
          </w:p>
        </w:tc>
      </w:tr>
      <w:tr w:rsidR="006F2329" w:rsidTr="005A4D1C">
        <w:tc>
          <w:tcPr>
            <w:tcW w:w="0" w:type="auto"/>
            <w:gridSpan w:val="3"/>
            <w:tcBorders>
              <w:top w:val="double" w:sz="4" w:space="0" w:color="auto"/>
            </w:tcBorders>
            <w:shd w:val="clear" w:color="auto" w:fill="C0C0C0"/>
            <w:vAlign w:val="center"/>
          </w:tcPr>
          <w:p w:rsidR="006F2329" w:rsidRDefault="006F2329" w:rsidP="007E24FC">
            <w:pPr>
              <w:rPr>
                <w:b/>
              </w:rPr>
            </w:pPr>
            <w:r>
              <w:rPr>
                <w:b/>
              </w:rPr>
              <w:t>Vysoká škola</w:t>
            </w:r>
          </w:p>
        </w:tc>
        <w:tc>
          <w:tcPr>
            <w:tcW w:w="0" w:type="auto"/>
            <w:gridSpan w:val="6"/>
            <w:tcBorders>
              <w:top w:val="double" w:sz="4" w:space="0" w:color="auto"/>
            </w:tcBorders>
          </w:tcPr>
          <w:p w:rsidR="006F2329" w:rsidRDefault="006F2329" w:rsidP="007E24FC">
            <w:pPr>
              <w:pStyle w:val="Nadpis7"/>
            </w:pPr>
            <w:r>
              <w:t>Univerzita Karlova v Praze</w:t>
            </w:r>
          </w:p>
        </w:tc>
      </w:tr>
      <w:tr w:rsidR="006F2329" w:rsidTr="005A4D1C">
        <w:tc>
          <w:tcPr>
            <w:tcW w:w="0" w:type="auto"/>
            <w:gridSpan w:val="3"/>
            <w:shd w:val="clear" w:color="auto" w:fill="C0C0C0"/>
            <w:vAlign w:val="center"/>
          </w:tcPr>
          <w:p w:rsidR="006F2329" w:rsidRDefault="006F2329" w:rsidP="007E24FC">
            <w:pPr>
              <w:rPr>
                <w:b/>
              </w:rPr>
            </w:pPr>
            <w:r>
              <w:rPr>
                <w:b/>
              </w:rPr>
              <w:t>Součást vysoké školy</w:t>
            </w:r>
          </w:p>
        </w:tc>
        <w:tc>
          <w:tcPr>
            <w:tcW w:w="0" w:type="auto"/>
            <w:gridSpan w:val="6"/>
          </w:tcPr>
          <w:p w:rsidR="006F2329" w:rsidRDefault="006F2329" w:rsidP="007E24FC">
            <w:pPr>
              <w:jc w:val="both"/>
              <w:rPr>
                <w:sz w:val="24"/>
              </w:rPr>
            </w:pPr>
            <w:r w:rsidRPr="002D7636">
              <w:rPr>
                <w:sz w:val="24"/>
                <w:szCs w:val="24"/>
              </w:rPr>
              <w:t>Přírodovědecká fakulta</w:t>
            </w:r>
          </w:p>
        </w:tc>
      </w:tr>
      <w:tr w:rsidR="006F2329" w:rsidTr="005A4D1C">
        <w:tc>
          <w:tcPr>
            <w:tcW w:w="0" w:type="auto"/>
            <w:gridSpan w:val="3"/>
            <w:shd w:val="clear" w:color="auto" w:fill="C0C0C0"/>
            <w:vAlign w:val="center"/>
          </w:tcPr>
          <w:p w:rsidR="006F2329" w:rsidRDefault="006F2329" w:rsidP="007E24FC">
            <w:pPr>
              <w:rPr>
                <w:b/>
              </w:rPr>
            </w:pPr>
            <w:r>
              <w:rPr>
                <w:b/>
              </w:rPr>
              <w:t>Název studijního programu</w:t>
            </w:r>
          </w:p>
        </w:tc>
        <w:tc>
          <w:tcPr>
            <w:tcW w:w="0" w:type="auto"/>
            <w:gridSpan w:val="6"/>
          </w:tcPr>
          <w:p w:rsidR="006F2329" w:rsidRDefault="00A66327" w:rsidP="007E24FC">
            <w:pPr>
              <w:jc w:val="both"/>
              <w:rPr>
                <w:sz w:val="24"/>
              </w:rPr>
            </w:pPr>
            <w:r>
              <w:rPr>
                <w:sz w:val="24"/>
              </w:rPr>
              <w:t>Biologie</w:t>
            </w:r>
          </w:p>
        </w:tc>
      </w:tr>
      <w:tr w:rsidR="006F2329" w:rsidTr="005A4D1C">
        <w:tc>
          <w:tcPr>
            <w:tcW w:w="0" w:type="auto"/>
            <w:gridSpan w:val="3"/>
            <w:shd w:val="clear" w:color="auto" w:fill="C0C0C0"/>
            <w:vAlign w:val="center"/>
          </w:tcPr>
          <w:p w:rsidR="006F2329" w:rsidRDefault="006F2329" w:rsidP="007E24FC">
            <w:pPr>
              <w:rPr>
                <w:b/>
              </w:rPr>
            </w:pPr>
            <w:r>
              <w:rPr>
                <w:b/>
              </w:rPr>
              <w:t>Název studijního oboru</w:t>
            </w:r>
          </w:p>
        </w:tc>
        <w:tc>
          <w:tcPr>
            <w:tcW w:w="0" w:type="auto"/>
            <w:gridSpan w:val="6"/>
            <w:tcBorders>
              <w:bottom w:val="single" w:sz="4" w:space="0" w:color="auto"/>
            </w:tcBorders>
          </w:tcPr>
          <w:p w:rsidR="006F2329" w:rsidRDefault="00A66327" w:rsidP="007A3F87">
            <w:pPr>
              <w:jc w:val="both"/>
              <w:rPr>
                <w:sz w:val="24"/>
              </w:rPr>
            </w:pPr>
            <w:r>
              <w:rPr>
                <w:sz w:val="24"/>
              </w:rPr>
              <w:t>Učitelství biologie pro střední školy (</w:t>
            </w:r>
            <w:r w:rsidR="007A3F87">
              <w:rPr>
                <w:sz w:val="24"/>
              </w:rPr>
              <w:t>jedno</w:t>
            </w:r>
            <w:r>
              <w:rPr>
                <w:sz w:val="24"/>
              </w:rPr>
              <w:t>oborové)</w:t>
            </w:r>
          </w:p>
        </w:tc>
      </w:tr>
      <w:tr w:rsidR="006F2329" w:rsidTr="005A4D1C">
        <w:trPr>
          <w:cantSplit/>
        </w:trPr>
        <w:tc>
          <w:tcPr>
            <w:tcW w:w="0" w:type="auto"/>
            <w:tcBorders>
              <w:bottom w:val="single" w:sz="4" w:space="0" w:color="auto"/>
            </w:tcBorders>
            <w:shd w:val="clear" w:color="auto" w:fill="C0C0C0"/>
          </w:tcPr>
          <w:p w:rsidR="006F2329" w:rsidRDefault="006F2329" w:rsidP="007E24FC">
            <w:pPr>
              <w:pStyle w:val="Nadpis5"/>
            </w:pPr>
            <w:r>
              <w:t>č.</w:t>
            </w:r>
          </w:p>
        </w:tc>
        <w:tc>
          <w:tcPr>
            <w:tcW w:w="0" w:type="auto"/>
            <w:gridSpan w:val="2"/>
            <w:tcBorders>
              <w:bottom w:val="single" w:sz="4" w:space="0" w:color="auto"/>
            </w:tcBorders>
            <w:shd w:val="clear" w:color="auto" w:fill="C0C0C0"/>
          </w:tcPr>
          <w:p w:rsidR="006F2329" w:rsidRDefault="006F2329" w:rsidP="007E24FC">
            <w:pPr>
              <w:pStyle w:val="Nadpis5"/>
            </w:pPr>
            <w:r>
              <w:t>Název předmětu</w:t>
            </w:r>
          </w:p>
        </w:tc>
        <w:tc>
          <w:tcPr>
            <w:tcW w:w="0" w:type="auto"/>
            <w:tcBorders>
              <w:bottom w:val="single" w:sz="4" w:space="0" w:color="auto"/>
            </w:tcBorders>
            <w:shd w:val="clear" w:color="auto" w:fill="C0C0C0"/>
          </w:tcPr>
          <w:p w:rsidR="006F2329" w:rsidRDefault="006F2329" w:rsidP="007E24FC">
            <w:pPr>
              <w:jc w:val="both"/>
              <w:rPr>
                <w:b/>
                <w:sz w:val="22"/>
              </w:rPr>
            </w:pPr>
            <w:r>
              <w:rPr>
                <w:b/>
                <w:sz w:val="22"/>
              </w:rPr>
              <w:t>rozsah</w:t>
            </w:r>
          </w:p>
        </w:tc>
        <w:tc>
          <w:tcPr>
            <w:tcW w:w="0" w:type="auto"/>
            <w:tcBorders>
              <w:bottom w:val="single" w:sz="4" w:space="0" w:color="auto"/>
            </w:tcBorders>
            <w:shd w:val="clear" w:color="auto" w:fill="C0C0C0"/>
          </w:tcPr>
          <w:p w:rsidR="006F2329" w:rsidRDefault="006F2329" w:rsidP="007E24FC">
            <w:pPr>
              <w:jc w:val="both"/>
              <w:rPr>
                <w:b/>
                <w:sz w:val="22"/>
              </w:rPr>
            </w:pPr>
            <w:r>
              <w:rPr>
                <w:b/>
                <w:sz w:val="22"/>
              </w:rPr>
              <w:t>způsob</w:t>
            </w:r>
          </w:p>
          <w:p w:rsidR="006F2329" w:rsidRDefault="006F2329" w:rsidP="007E24FC">
            <w:pPr>
              <w:jc w:val="both"/>
              <w:rPr>
                <w:b/>
                <w:sz w:val="22"/>
              </w:rPr>
            </w:pPr>
            <w:r>
              <w:rPr>
                <w:b/>
                <w:sz w:val="22"/>
              </w:rPr>
              <w:t>zak.</w:t>
            </w:r>
          </w:p>
        </w:tc>
        <w:tc>
          <w:tcPr>
            <w:tcW w:w="0" w:type="auto"/>
            <w:tcBorders>
              <w:bottom w:val="single" w:sz="4" w:space="0" w:color="auto"/>
            </w:tcBorders>
            <w:shd w:val="clear" w:color="auto" w:fill="C0C0C0"/>
          </w:tcPr>
          <w:p w:rsidR="006F2329" w:rsidRDefault="006F2329" w:rsidP="007E24FC">
            <w:pPr>
              <w:jc w:val="both"/>
              <w:rPr>
                <w:b/>
                <w:sz w:val="22"/>
              </w:rPr>
            </w:pPr>
            <w:r>
              <w:rPr>
                <w:b/>
                <w:sz w:val="22"/>
              </w:rPr>
              <w:t>druh před.</w:t>
            </w:r>
          </w:p>
        </w:tc>
        <w:tc>
          <w:tcPr>
            <w:tcW w:w="0" w:type="auto"/>
            <w:tcBorders>
              <w:bottom w:val="single" w:sz="4" w:space="0" w:color="auto"/>
            </w:tcBorders>
            <w:shd w:val="clear" w:color="auto" w:fill="C0C0C0"/>
          </w:tcPr>
          <w:p w:rsidR="006F2329" w:rsidRDefault="006F2329" w:rsidP="007E24FC">
            <w:pPr>
              <w:jc w:val="both"/>
              <w:rPr>
                <w:b/>
                <w:sz w:val="22"/>
              </w:rPr>
            </w:pPr>
            <w:r>
              <w:rPr>
                <w:b/>
                <w:sz w:val="22"/>
              </w:rPr>
              <w:t>kred.</w:t>
            </w:r>
          </w:p>
        </w:tc>
        <w:tc>
          <w:tcPr>
            <w:tcW w:w="0" w:type="auto"/>
            <w:tcBorders>
              <w:bottom w:val="single" w:sz="4" w:space="0" w:color="auto"/>
            </w:tcBorders>
            <w:shd w:val="clear" w:color="auto" w:fill="C0C0C0"/>
          </w:tcPr>
          <w:p w:rsidR="006F2329" w:rsidRDefault="006F2329" w:rsidP="007E24FC">
            <w:pPr>
              <w:jc w:val="both"/>
              <w:rPr>
                <w:b/>
                <w:sz w:val="22"/>
              </w:rPr>
            </w:pPr>
            <w:r>
              <w:rPr>
                <w:b/>
                <w:sz w:val="22"/>
              </w:rPr>
              <w:t>Vyučující</w:t>
            </w:r>
          </w:p>
        </w:tc>
        <w:tc>
          <w:tcPr>
            <w:tcW w:w="0" w:type="auto"/>
            <w:tcBorders>
              <w:bottom w:val="single" w:sz="4" w:space="0" w:color="auto"/>
            </w:tcBorders>
            <w:shd w:val="clear" w:color="auto" w:fill="C0C0C0"/>
          </w:tcPr>
          <w:p w:rsidR="006F2329" w:rsidRDefault="006F2329" w:rsidP="007E24FC">
            <w:pPr>
              <w:jc w:val="both"/>
              <w:rPr>
                <w:b/>
                <w:sz w:val="22"/>
              </w:rPr>
            </w:pPr>
            <w:r w:rsidRPr="00167AF1">
              <w:rPr>
                <w:b/>
                <w:sz w:val="22"/>
              </w:rPr>
              <w:t>dopor. úsek st.</w:t>
            </w:r>
          </w:p>
        </w:tc>
      </w:tr>
      <w:tr w:rsidR="006F2329" w:rsidTr="005A4D1C">
        <w:tc>
          <w:tcPr>
            <w:tcW w:w="0" w:type="auto"/>
            <w:tcBorders>
              <w:right w:val="nil"/>
            </w:tcBorders>
            <w:shd w:val="clear" w:color="auto" w:fill="CCCCCC"/>
          </w:tcPr>
          <w:p w:rsidR="006F2329" w:rsidRDefault="006F2329" w:rsidP="007E24FC">
            <w:pPr>
              <w:jc w:val="both"/>
              <w:rPr>
                <w:b/>
              </w:rPr>
            </w:pPr>
          </w:p>
        </w:tc>
        <w:tc>
          <w:tcPr>
            <w:tcW w:w="0" w:type="auto"/>
            <w:gridSpan w:val="2"/>
            <w:tcBorders>
              <w:left w:val="nil"/>
              <w:right w:val="nil"/>
            </w:tcBorders>
            <w:shd w:val="clear" w:color="auto" w:fill="CCCCCC"/>
          </w:tcPr>
          <w:p w:rsidR="006F2329" w:rsidRDefault="006F2329" w:rsidP="007E24FC">
            <w:pPr>
              <w:jc w:val="both"/>
              <w:rPr>
                <w:b/>
              </w:rPr>
            </w:pPr>
            <w:r>
              <w:rPr>
                <w:b/>
              </w:rPr>
              <w:t>Předměty povinné</w:t>
            </w:r>
          </w:p>
        </w:tc>
        <w:tc>
          <w:tcPr>
            <w:tcW w:w="0" w:type="auto"/>
            <w:tcBorders>
              <w:left w:val="nil"/>
              <w:right w:val="nil"/>
            </w:tcBorders>
            <w:shd w:val="clear" w:color="auto" w:fill="D9D9D9"/>
          </w:tcPr>
          <w:p w:rsidR="006F2329" w:rsidRDefault="006F2329" w:rsidP="007E24FC">
            <w:pPr>
              <w:jc w:val="center"/>
            </w:pPr>
          </w:p>
        </w:tc>
        <w:tc>
          <w:tcPr>
            <w:tcW w:w="0" w:type="auto"/>
            <w:tcBorders>
              <w:left w:val="nil"/>
              <w:right w:val="nil"/>
            </w:tcBorders>
            <w:shd w:val="clear" w:color="auto" w:fill="D9D9D9"/>
          </w:tcPr>
          <w:p w:rsidR="006F2329" w:rsidRDefault="006F2329" w:rsidP="007E24FC">
            <w:pPr>
              <w:jc w:val="center"/>
            </w:pPr>
          </w:p>
        </w:tc>
        <w:tc>
          <w:tcPr>
            <w:tcW w:w="0" w:type="auto"/>
            <w:tcBorders>
              <w:left w:val="nil"/>
              <w:right w:val="nil"/>
            </w:tcBorders>
            <w:shd w:val="clear" w:color="auto" w:fill="D9D9D9"/>
          </w:tcPr>
          <w:p w:rsidR="006F2329" w:rsidRDefault="006F2329" w:rsidP="007E24FC">
            <w:pPr>
              <w:jc w:val="center"/>
            </w:pPr>
          </w:p>
        </w:tc>
        <w:tc>
          <w:tcPr>
            <w:tcW w:w="0" w:type="auto"/>
            <w:tcBorders>
              <w:left w:val="nil"/>
              <w:right w:val="nil"/>
            </w:tcBorders>
            <w:shd w:val="clear" w:color="auto" w:fill="D9D9D9"/>
          </w:tcPr>
          <w:p w:rsidR="006F2329" w:rsidRDefault="006F2329" w:rsidP="007E24FC">
            <w:pPr>
              <w:jc w:val="center"/>
            </w:pPr>
          </w:p>
        </w:tc>
        <w:tc>
          <w:tcPr>
            <w:tcW w:w="0" w:type="auto"/>
            <w:tcBorders>
              <w:left w:val="nil"/>
              <w:right w:val="nil"/>
            </w:tcBorders>
            <w:shd w:val="clear" w:color="auto" w:fill="D9D9D9"/>
          </w:tcPr>
          <w:p w:rsidR="006F2329" w:rsidRDefault="006F2329" w:rsidP="007E24FC">
            <w:pPr>
              <w:jc w:val="both"/>
            </w:pPr>
          </w:p>
        </w:tc>
        <w:tc>
          <w:tcPr>
            <w:tcW w:w="0" w:type="auto"/>
            <w:tcBorders>
              <w:left w:val="nil"/>
            </w:tcBorders>
            <w:shd w:val="clear" w:color="auto" w:fill="D9D9D9"/>
          </w:tcPr>
          <w:p w:rsidR="006F2329" w:rsidRDefault="006F2329" w:rsidP="007E24FC">
            <w:pPr>
              <w:jc w:val="center"/>
            </w:pPr>
          </w:p>
        </w:tc>
      </w:tr>
      <w:tr w:rsidR="006F2329" w:rsidTr="005A4D1C">
        <w:tc>
          <w:tcPr>
            <w:tcW w:w="0" w:type="auto"/>
          </w:tcPr>
          <w:p w:rsidR="006F2329" w:rsidRDefault="006F2329" w:rsidP="00C024B1">
            <w:pPr>
              <w:jc w:val="center"/>
            </w:pPr>
            <w:r>
              <w:t>1</w:t>
            </w:r>
          </w:p>
        </w:tc>
        <w:tc>
          <w:tcPr>
            <w:tcW w:w="0" w:type="auto"/>
            <w:gridSpan w:val="2"/>
          </w:tcPr>
          <w:p w:rsidR="006F2329" w:rsidRDefault="00F401B7" w:rsidP="007E24FC">
            <w:r>
              <w:t>Diplomový projekt I (učitelské studium Bi)</w:t>
            </w:r>
          </w:p>
        </w:tc>
        <w:tc>
          <w:tcPr>
            <w:tcW w:w="0" w:type="auto"/>
          </w:tcPr>
          <w:p w:rsidR="006F2329" w:rsidRDefault="006F2329" w:rsidP="007E24FC">
            <w:r>
              <w:t xml:space="preserve"> 0p + 0c</w:t>
            </w:r>
          </w:p>
        </w:tc>
        <w:tc>
          <w:tcPr>
            <w:tcW w:w="0" w:type="auto"/>
          </w:tcPr>
          <w:p w:rsidR="006F2329" w:rsidRDefault="006F2329" w:rsidP="007E24FC">
            <w:r>
              <w:t>Z</w:t>
            </w:r>
          </w:p>
        </w:tc>
        <w:tc>
          <w:tcPr>
            <w:tcW w:w="0" w:type="auto"/>
          </w:tcPr>
          <w:p w:rsidR="006F2329" w:rsidRDefault="006F2329" w:rsidP="007E24FC">
            <w:r>
              <w:t>p</w:t>
            </w:r>
          </w:p>
        </w:tc>
        <w:tc>
          <w:tcPr>
            <w:tcW w:w="0" w:type="auto"/>
          </w:tcPr>
          <w:p w:rsidR="006F2329" w:rsidRDefault="00F401B7" w:rsidP="007E24FC">
            <w:r>
              <w:t>2</w:t>
            </w:r>
          </w:p>
        </w:tc>
        <w:tc>
          <w:tcPr>
            <w:tcW w:w="0" w:type="auto"/>
          </w:tcPr>
          <w:p w:rsidR="006F2329" w:rsidRDefault="006F2329" w:rsidP="00F401B7">
            <w:r>
              <w:t xml:space="preserve">vedoucí </w:t>
            </w:r>
            <w:r w:rsidR="00F401B7">
              <w:t>diplomového</w:t>
            </w:r>
            <w:r>
              <w:t xml:space="preserve"> projektu</w:t>
            </w:r>
          </w:p>
        </w:tc>
        <w:tc>
          <w:tcPr>
            <w:tcW w:w="0" w:type="auto"/>
          </w:tcPr>
          <w:p w:rsidR="006F2329" w:rsidRDefault="00F401B7" w:rsidP="007E24FC">
            <w:r>
              <w:t>1</w:t>
            </w:r>
            <w:r w:rsidR="006F2329">
              <w:t>. ročník</w:t>
            </w:r>
          </w:p>
        </w:tc>
      </w:tr>
      <w:tr w:rsidR="006F2329" w:rsidTr="005A4D1C">
        <w:tc>
          <w:tcPr>
            <w:tcW w:w="0" w:type="auto"/>
          </w:tcPr>
          <w:p w:rsidR="006F2329" w:rsidRDefault="006F2329" w:rsidP="00C024B1">
            <w:pPr>
              <w:jc w:val="center"/>
            </w:pPr>
            <w:r>
              <w:t>2</w:t>
            </w:r>
          </w:p>
        </w:tc>
        <w:tc>
          <w:tcPr>
            <w:tcW w:w="0" w:type="auto"/>
            <w:gridSpan w:val="2"/>
          </w:tcPr>
          <w:p w:rsidR="006F2329" w:rsidRDefault="00F401B7" w:rsidP="007E24FC">
            <w:r>
              <w:t>Diplomový projekt II (učitelské studium Bi)</w:t>
            </w:r>
          </w:p>
        </w:tc>
        <w:tc>
          <w:tcPr>
            <w:tcW w:w="0" w:type="auto"/>
          </w:tcPr>
          <w:p w:rsidR="006F2329" w:rsidRDefault="006F2329" w:rsidP="007E24FC">
            <w:r>
              <w:t>0p + 0c</w:t>
            </w:r>
          </w:p>
        </w:tc>
        <w:tc>
          <w:tcPr>
            <w:tcW w:w="0" w:type="auto"/>
          </w:tcPr>
          <w:p w:rsidR="006F2329" w:rsidRDefault="006F2329" w:rsidP="007E24FC">
            <w:r>
              <w:t>Z</w:t>
            </w:r>
          </w:p>
        </w:tc>
        <w:tc>
          <w:tcPr>
            <w:tcW w:w="0" w:type="auto"/>
          </w:tcPr>
          <w:p w:rsidR="006F2329" w:rsidRDefault="006F2329" w:rsidP="007E24FC">
            <w:r>
              <w:t>p</w:t>
            </w:r>
          </w:p>
        </w:tc>
        <w:tc>
          <w:tcPr>
            <w:tcW w:w="0" w:type="auto"/>
          </w:tcPr>
          <w:p w:rsidR="006F2329" w:rsidRDefault="00F401B7" w:rsidP="007E24FC">
            <w:r>
              <w:t>2</w:t>
            </w:r>
          </w:p>
        </w:tc>
        <w:tc>
          <w:tcPr>
            <w:tcW w:w="0" w:type="auto"/>
          </w:tcPr>
          <w:p w:rsidR="006F2329" w:rsidRDefault="00F401B7" w:rsidP="007E24FC">
            <w:r>
              <w:t>vedoucí diplomového projektu</w:t>
            </w:r>
          </w:p>
        </w:tc>
        <w:tc>
          <w:tcPr>
            <w:tcW w:w="0" w:type="auto"/>
          </w:tcPr>
          <w:p w:rsidR="006F2329" w:rsidRDefault="00F401B7" w:rsidP="007E24FC">
            <w:r>
              <w:t>1</w:t>
            </w:r>
            <w:r w:rsidR="006F2329">
              <w:t>. ročník</w:t>
            </w:r>
          </w:p>
        </w:tc>
      </w:tr>
      <w:tr w:rsidR="006F2329" w:rsidTr="005A4D1C">
        <w:tc>
          <w:tcPr>
            <w:tcW w:w="0" w:type="auto"/>
          </w:tcPr>
          <w:p w:rsidR="006F2329" w:rsidRDefault="006F2329" w:rsidP="00C024B1">
            <w:pPr>
              <w:jc w:val="center"/>
            </w:pPr>
            <w:r>
              <w:t>3</w:t>
            </w:r>
          </w:p>
        </w:tc>
        <w:tc>
          <w:tcPr>
            <w:tcW w:w="0" w:type="auto"/>
            <w:gridSpan w:val="2"/>
          </w:tcPr>
          <w:p w:rsidR="006F2329" w:rsidRDefault="00F401B7" w:rsidP="007E24FC">
            <w:r>
              <w:t>Diplomový projekt III (učitelské studium Bi)</w:t>
            </w:r>
          </w:p>
        </w:tc>
        <w:tc>
          <w:tcPr>
            <w:tcW w:w="0" w:type="auto"/>
          </w:tcPr>
          <w:p w:rsidR="006F2329" w:rsidRDefault="00F401B7" w:rsidP="007E24FC">
            <w:r>
              <w:t>0p + 0c</w:t>
            </w:r>
          </w:p>
        </w:tc>
        <w:tc>
          <w:tcPr>
            <w:tcW w:w="0" w:type="auto"/>
          </w:tcPr>
          <w:p w:rsidR="006F2329" w:rsidRDefault="006F2329" w:rsidP="007E24FC">
            <w:r>
              <w:t>Z</w:t>
            </w:r>
          </w:p>
        </w:tc>
        <w:tc>
          <w:tcPr>
            <w:tcW w:w="0" w:type="auto"/>
          </w:tcPr>
          <w:p w:rsidR="006F2329" w:rsidRDefault="006F2329" w:rsidP="007E24FC">
            <w:r w:rsidRPr="008C657C">
              <w:t>p</w:t>
            </w:r>
          </w:p>
        </w:tc>
        <w:tc>
          <w:tcPr>
            <w:tcW w:w="0" w:type="auto"/>
          </w:tcPr>
          <w:p w:rsidR="006F2329" w:rsidRDefault="00F401B7" w:rsidP="007E24FC">
            <w:r>
              <w:t>8</w:t>
            </w:r>
          </w:p>
        </w:tc>
        <w:tc>
          <w:tcPr>
            <w:tcW w:w="0" w:type="auto"/>
          </w:tcPr>
          <w:p w:rsidR="006F2329" w:rsidRDefault="00F401B7" w:rsidP="007E24FC">
            <w:r>
              <w:t>vedoucí diplomového projektu</w:t>
            </w:r>
          </w:p>
        </w:tc>
        <w:tc>
          <w:tcPr>
            <w:tcW w:w="0" w:type="auto"/>
          </w:tcPr>
          <w:p w:rsidR="006F2329" w:rsidRDefault="006F2329" w:rsidP="007E24FC">
            <w:r>
              <w:t>2. ročník</w:t>
            </w:r>
          </w:p>
        </w:tc>
      </w:tr>
      <w:tr w:rsidR="006F2329" w:rsidTr="005A4D1C">
        <w:tc>
          <w:tcPr>
            <w:tcW w:w="0" w:type="auto"/>
          </w:tcPr>
          <w:p w:rsidR="006F2329" w:rsidRDefault="006F2329" w:rsidP="00C024B1">
            <w:pPr>
              <w:jc w:val="center"/>
            </w:pPr>
            <w:r>
              <w:t>4</w:t>
            </w:r>
          </w:p>
        </w:tc>
        <w:tc>
          <w:tcPr>
            <w:tcW w:w="0" w:type="auto"/>
            <w:gridSpan w:val="2"/>
          </w:tcPr>
          <w:p w:rsidR="006F2329" w:rsidRDefault="00F401B7" w:rsidP="007E24FC">
            <w:r>
              <w:t>Diplomový projekt IV (učitelské studium Bi)</w:t>
            </w:r>
          </w:p>
        </w:tc>
        <w:tc>
          <w:tcPr>
            <w:tcW w:w="0" w:type="auto"/>
          </w:tcPr>
          <w:p w:rsidR="006F2329" w:rsidRDefault="00F401B7" w:rsidP="007E24FC">
            <w:r>
              <w:t>0p + 0c</w:t>
            </w:r>
          </w:p>
        </w:tc>
        <w:tc>
          <w:tcPr>
            <w:tcW w:w="0" w:type="auto"/>
          </w:tcPr>
          <w:p w:rsidR="006F2329" w:rsidRDefault="006F2329" w:rsidP="007E24FC">
            <w:r>
              <w:t>Z</w:t>
            </w:r>
          </w:p>
        </w:tc>
        <w:tc>
          <w:tcPr>
            <w:tcW w:w="0" w:type="auto"/>
          </w:tcPr>
          <w:p w:rsidR="006F2329" w:rsidRDefault="006F2329" w:rsidP="007E24FC">
            <w:r w:rsidRPr="008C657C">
              <w:t>p</w:t>
            </w:r>
          </w:p>
        </w:tc>
        <w:tc>
          <w:tcPr>
            <w:tcW w:w="0" w:type="auto"/>
          </w:tcPr>
          <w:p w:rsidR="006F2329" w:rsidRDefault="00F401B7" w:rsidP="007E24FC">
            <w:r>
              <w:t>8</w:t>
            </w:r>
          </w:p>
        </w:tc>
        <w:tc>
          <w:tcPr>
            <w:tcW w:w="0" w:type="auto"/>
          </w:tcPr>
          <w:p w:rsidR="006F2329" w:rsidRDefault="00F401B7" w:rsidP="007E24FC">
            <w:r>
              <w:t>vedoucí diplomového projektu</w:t>
            </w:r>
          </w:p>
        </w:tc>
        <w:tc>
          <w:tcPr>
            <w:tcW w:w="0" w:type="auto"/>
          </w:tcPr>
          <w:p w:rsidR="006F2329" w:rsidRDefault="006F2329" w:rsidP="007E24FC">
            <w:r>
              <w:t>2. ročník</w:t>
            </w:r>
          </w:p>
        </w:tc>
      </w:tr>
      <w:tr w:rsidR="006F2329" w:rsidTr="005A4D1C">
        <w:tc>
          <w:tcPr>
            <w:tcW w:w="0" w:type="auto"/>
          </w:tcPr>
          <w:p w:rsidR="006F2329" w:rsidRDefault="006F2329" w:rsidP="00C024B1">
            <w:pPr>
              <w:jc w:val="center"/>
            </w:pPr>
            <w:r>
              <w:t>5</w:t>
            </w:r>
          </w:p>
        </w:tc>
        <w:tc>
          <w:tcPr>
            <w:tcW w:w="0" w:type="auto"/>
            <w:gridSpan w:val="2"/>
          </w:tcPr>
          <w:p w:rsidR="006F2329" w:rsidRDefault="006F2329" w:rsidP="007E24FC">
            <w:r>
              <w:t>Pedagogika I</w:t>
            </w:r>
            <w:r w:rsidR="00F401B7">
              <w:t>I</w:t>
            </w:r>
          </w:p>
        </w:tc>
        <w:tc>
          <w:tcPr>
            <w:tcW w:w="0" w:type="auto"/>
          </w:tcPr>
          <w:p w:rsidR="006F2329" w:rsidRDefault="006F2329" w:rsidP="007E24FC">
            <w:r>
              <w:t>1p + 1c</w:t>
            </w:r>
          </w:p>
        </w:tc>
        <w:tc>
          <w:tcPr>
            <w:tcW w:w="0" w:type="auto"/>
          </w:tcPr>
          <w:p w:rsidR="006F2329" w:rsidRDefault="006F2329" w:rsidP="007E24FC">
            <w:r>
              <w:t>Z</w:t>
            </w:r>
          </w:p>
        </w:tc>
        <w:tc>
          <w:tcPr>
            <w:tcW w:w="0" w:type="auto"/>
          </w:tcPr>
          <w:p w:rsidR="006F2329" w:rsidRDefault="006F2329" w:rsidP="007E24FC">
            <w:r w:rsidRPr="008C657C">
              <w:t>p</w:t>
            </w:r>
          </w:p>
        </w:tc>
        <w:tc>
          <w:tcPr>
            <w:tcW w:w="0" w:type="auto"/>
          </w:tcPr>
          <w:p w:rsidR="006F2329" w:rsidRDefault="00F401B7" w:rsidP="007E24FC">
            <w:r>
              <w:t>5</w:t>
            </w:r>
          </w:p>
        </w:tc>
        <w:tc>
          <w:tcPr>
            <w:tcW w:w="0" w:type="auto"/>
          </w:tcPr>
          <w:p w:rsidR="006F2329" w:rsidRDefault="006F2329" w:rsidP="007E24FC">
            <w:r>
              <w:t>PhDr. Ivana Tvrzová; doc. PhDr. Hana Kasíková, CSc.</w:t>
            </w:r>
          </w:p>
        </w:tc>
        <w:tc>
          <w:tcPr>
            <w:tcW w:w="0" w:type="auto"/>
          </w:tcPr>
          <w:p w:rsidR="006F2329" w:rsidRDefault="00F401B7" w:rsidP="007E24FC">
            <w:r>
              <w:t>1</w:t>
            </w:r>
            <w:r w:rsidR="006F2329" w:rsidRPr="004805C5">
              <w:t>. ročník</w:t>
            </w:r>
          </w:p>
        </w:tc>
      </w:tr>
      <w:tr w:rsidR="006F2329" w:rsidTr="005A4D1C">
        <w:tc>
          <w:tcPr>
            <w:tcW w:w="0" w:type="auto"/>
          </w:tcPr>
          <w:p w:rsidR="006F2329" w:rsidRDefault="006F2329" w:rsidP="00C024B1">
            <w:pPr>
              <w:jc w:val="center"/>
            </w:pPr>
            <w:r>
              <w:t>6</w:t>
            </w:r>
          </w:p>
        </w:tc>
        <w:tc>
          <w:tcPr>
            <w:tcW w:w="0" w:type="auto"/>
            <w:gridSpan w:val="2"/>
          </w:tcPr>
          <w:p w:rsidR="006F2329" w:rsidRDefault="006F2329" w:rsidP="007E24FC">
            <w:r>
              <w:t>Psychologie pro učitele I</w:t>
            </w:r>
            <w:r w:rsidR="00F401B7">
              <w:t>I</w:t>
            </w:r>
          </w:p>
        </w:tc>
        <w:tc>
          <w:tcPr>
            <w:tcW w:w="0" w:type="auto"/>
          </w:tcPr>
          <w:p w:rsidR="006F2329" w:rsidRDefault="006F2329" w:rsidP="007E24FC">
            <w:r>
              <w:t>1p + 1c</w:t>
            </w:r>
          </w:p>
        </w:tc>
        <w:tc>
          <w:tcPr>
            <w:tcW w:w="0" w:type="auto"/>
          </w:tcPr>
          <w:p w:rsidR="006F2329" w:rsidRDefault="006F2329" w:rsidP="007E24FC">
            <w:r>
              <w:t>Z</w:t>
            </w:r>
          </w:p>
        </w:tc>
        <w:tc>
          <w:tcPr>
            <w:tcW w:w="0" w:type="auto"/>
          </w:tcPr>
          <w:p w:rsidR="006F2329" w:rsidRDefault="006F2329" w:rsidP="007E24FC">
            <w:r w:rsidRPr="008C657C">
              <w:t>p</w:t>
            </w:r>
          </w:p>
        </w:tc>
        <w:tc>
          <w:tcPr>
            <w:tcW w:w="0" w:type="auto"/>
          </w:tcPr>
          <w:p w:rsidR="006F2329" w:rsidRDefault="00F401B7" w:rsidP="007E24FC">
            <w:r>
              <w:t>5</w:t>
            </w:r>
          </w:p>
        </w:tc>
        <w:tc>
          <w:tcPr>
            <w:tcW w:w="0" w:type="auto"/>
          </w:tcPr>
          <w:p w:rsidR="006F2329" w:rsidRDefault="006F2329" w:rsidP="007E24FC">
            <w:r w:rsidRPr="00E03464">
              <w:t>doc. PhDr. Ilona Gillernová, CSc.</w:t>
            </w:r>
          </w:p>
        </w:tc>
        <w:tc>
          <w:tcPr>
            <w:tcW w:w="0" w:type="auto"/>
          </w:tcPr>
          <w:p w:rsidR="006F2329" w:rsidRDefault="00F401B7" w:rsidP="007E24FC">
            <w:r>
              <w:t>1</w:t>
            </w:r>
            <w:r w:rsidR="006F2329" w:rsidRPr="004805C5">
              <w:t>. ročník</w:t>
            </w:r>
          </w:p>
        </w:tc>
      </w:tr>
      <w:tr w:rsidR="006F2329" w:rsidTr="005A4D1C">
        <w:tc>
          <w:tcPr>
            <w:tcW w:w="0" w:type="auto"/>
          </w:tcPr>
          <w:p w:rsidR="006F2329" w:rsidRDefault="006F2329" w:rsidP="00C024B1">
            <w:pPr>
              <w:jc w:val="center"/>
            </w:pPr>
            <w:r>
              <w:t>7</w:t>
            </w:r>
          </w:p>
        </w:tc>
        <w:tc>
          <w:tcPr>
            <w:tcW w:w="0" w:type="auto"/>
            <w:gridSpan w:val="2"/>
          </w:tcPr>
          <w:p w:rsidR="006F2329" w:rsidRPr="00F401B7" w:rsidRDefault="00F401B7" w:rsidP="007E24FC">
            <w:r w:rsidRPr="00F401B7">
              <w:t>Souvislá pedagogická praxe z biologie I</w:t>
            </w:r>
          </w:p>
        </w:tc>
        <w:tc>
          <w:tcPr>
            <w:tcW w:w="0" w:type="auto"/>
          </w:tcPr>
          <w:p w:rsidR="006F2329" w:rsidRPr="006C4699" w:rsidRDefault="006C4699" w:rsidP="007E24FC">
            <w:r>
              <w:t>0p + 2c</w:t>
            </w:r>
          </w:p>
        </w:tc>
        <w:tc>
          <w:tcPr>
            <w:tcW w:w="0" w:type="auto"/>
          </w:tcPr>
          <w:p w:rsidR="006F2329" w:rsidRPr="006C4699" w:rsidRDefault="006C4699" w:rsidP="007E24FC">
            <w:r>
              <w:t>Z</w:t>
            </w:r>
          </w:p>
        </w:tc>
        <w:tc>
          <w:tcPr>
            <w:tcW w:w="0" w:type="auto"/>
          </w:tcPr>
          <w:p w:rsidR="006F2329" w:rsidRDefault="006C4699" w:rsidP="007E24FC">
            <w:r>
              <w:t>p</w:t>
            </w:r>
          </w:p>
        </w:tc>
        <w:tc>
          <w:tcPr>
            <w:tcW w:w="0" w:type="auto"/>
          </w:tcPr>
          <w:p w:rsidR="006F2329" w:rsidRDefault="006C4699" w:rsidP="007E24FC">
            <w:r>
              <w:t>2</w:t>
            </w:r>
          </w:p>
        </w:tc>
        <w:tc>
          <w:tcPr>
            <w:tcW w:w="0" w:type="auto"/>
          </w:tcPr>
          <w:p w:rsidR="006F2329" w:rsidRDefault="00C024B1" w:rsidP="007E24FC">
            <w:r>
              <w:t xml:space="preserve">Prof. RNDr. Jan Černý, Ph.D.; </w:t>
            </w:r>
            <w:r w:rsidR="006C4699">
              <w:t>Mgr. Radka Dvořáková</w:t>
            </w:r>
          </w:p>
        </w:tc>
        <w:tc>
          <w:tcPr>
            <w:tcW w:w="0" w:type="auto"/>
          </w:tcPr>
          <w:p w:rsidR="006F2329" w:rsidRDefault="006C4699" w:rsidP="007E24FC">
            <w:r>
              <w:t>1</w:t>
            </w:r>
            <w:r w:rsidRPr="004805C5">
              <w:t>. ročník</w:t>
            </w:r>
          </w:p>
        </w:tc>
      </w:tr>
      <w:tr w:rsidR="006F2329" w:rsidTr="005A4D1C">
        <w:tc>
          <w:tcPr>
            <w:tcW w:w="0" w:type="auto"/>
          </w:tcPr>
          <w:p w:rsidR="006F2329" w:rsidRDefault="006F2329" w:rsidP="00C024B1">
            <w:pPr>
              <w:jc w:val="center"/>
            </w:pPr>
            <w:r>
              <w:t>8</w:t>
            </w:r>
          </w:p>
        </w:tc>
        <w:tc>
          <w:tcPr>
            <w:tcW w:w="0" w:type="auto"/>
            <w:gridSpan w:val="2"/>
          </w:tcPr>
          <w:p w:rsidR="006F2329" w:rsidRDefault="00F401B7" w:rsidP="007E24FC">
            <w:pPr>
              <w:rPr>
                <w:sz w:val="24"/>
                <w:szCs w:val="24"/>
              </w:rPr>
            </w:pPr>
            <w:r w:rsidRPr="00F401B7">
              <w:t>Souvislá pedagogická praxe z biologie I</w:t>
            </w:r>
            <w:r>
              <w:t>I</w:t>
            </w:r>
          </w:p>
        </w:tc>
        <w:tc>
          <w:tcPr>
            <w:tcW w:w="0" w:type="auto"/>
          </w:tcPr>
          <w:p w:rsidR="006F2329" w:rsidRPr="006C4699" w:rsidRDefault="006C4699" w:rsidP="007E24FC">
            <w:r>
              <w:t>0p + 2c</w:t>
            </w:r>
          </w:p>
        </w:tc>
        <w:tc>
          <w:tcPr>
            <w:tcW w:w="0" w:type="auto"/>
          </w:tcPr>
          <w:p w:rsidR="006F2329" w:rsidRPr="006C4699" w:rsidRDefault="006C4699" w:rsidP="007E24FC">
            <w:r>
              <w:t>Z</w:t>
            </w:r>
          </w:p>
        </w:tc>
        <w:tc>
          <w:tcPr>
            <w:tcW w:w="0" w:type="auto"/>
          </w:tcPr>
          <w:p w:rsidR="006F2329" w:rsidRDefault="006C4699" w:rsidP="007E24FC">
            <w:r>
              <w:t>p</w:t>
            </w:r>
          </w:p>
        </w:tc>
        <w:tc>
          <w:tcPr>
            <w:tcW w:w="0" w:type="auto"/>
          </w:tcPr>
          <w:p w:rsidR="006F2329" w:rsidRDefault="006C4699" w:rsidP="007E24FC">
            <w:r>
              <w:t>3</w:t>
            </w:r>
          </w:p>
        </w:tc>
        <w:tc>
          <w:tcPr>
            <w:tcW w:w="0" w:type="auto"/>
          </w:tcPr>
          <w:p w:rsidR="006F2329" w:rsidRDefault="00C024B1" w:rsidP="007E24FC">
            <w:r>
              <w:t xml:space="preserve">Prof. RNDr. Jan Černý, Ph.D.; </w:t>
            </w:r>
            <w:r w:rsidR="006C4699">
              <w:t>Mgr. Radka Dvořáková</w:t>
            </w:r>
          </w:p>
        </w:tc>
        <w:tc>
          <w:tcPr>
            <w:tcW w:w="0" w:type="auto"/>
          </w:tcPr>
          <w:p w:rsidR="006F2329" w:rsidRDefault="006C4699" w:rsidP="007E24FC">
            <w:r>
              <w:t>2. ročník</w:t>
            </w:r>
          </w:p>
        </w:tc>
      </w:tr>
      <w:tr w:rsidR="006F2329" w:rsidTr="005A4D1C">
        <w:tc>
          <w:tcPr>
            <w:tcW w:w="0" w:type="auto"/>
            <w:tcBorders>
              <w:bottom w:val="single" w:sz="4" w:space="0" w:color="auto"/>
            </w:tcBorders>
          </w:tcPr>
          <w:p w:rsidR="006F2329" w:rsidRDefault="006F2329" w:rsidP="00C024B1">
            <w:pPr>
              <w:jc w:val="center"/>
            </w:pPr>
            <w:r>
              <w:t>9</w:t>
            </w:r>
          </w:p>
        </w:tc>
        <w:tc>
          <w:tcPr>
            <w:tcW w:w="0" w:type="auto"/>
            <w:gridSpan w:val="2"/>
            <w:tcBorders>
              <w:bottom w:val="single" w:sz="4" w:space="0" w:color="auto"/>
            </w:tcBorders>
          </w:tcPr>
          <w:p w:rsidR="006F2329" w:rsidRPr="006C4699" w:rsidRDefault="006C4699" w:rsidP="007E24FC">
            <w:r w:rsidRPr="006C4699">
              <w:t>Repetitorium biologie podle RVP G I</w:t>
            </w:r>
          </w:p>
        </w:tc>
        <w:tc>
          <w:tcPr>
            <w:tcW w:w="0" w:type="auto"/>
            <w:tcBorders>
              <w:bottom w:val="single" w:sz="4" w:space="0" w:color="auto"/>
            </w:tcBorders>
          </w:tcPr>
          <w:p w:rsidR="006F2329" w:rsidRPr="006C4699" w:rsidRDefault="006C4699" w:rsidP="007E24FC">
            <w:r>
              <w:t>4p + 0c</w:t>
            </w:r>
          </w:p>
        </w:tc>
        <w:tc>
          <w:tcPr>
            <w:tcW w:w="0" w:type="auto"/>
            <w:tcBorders>
              <w:bottom w:val="single" w:sz="4" w:space="0" w:color="auto"/>
            </w:tcBorders>
          </w:tcPr>
          <w:p w:rsidR="006F2329" w:rsidRPr="006C4699" w:rsidRDefault="006C4699" w:rsidP="007E24FC">
            <w:r>
              <w:t>Z + Zk</w:t>
            </w:r>
          </w:p>
        </w:tc>
        <w:tc>
          <w:tcPr>
            <w:tcW w:w="0" w:type="auto"/>
            <w:tcBorders>
              <w:bottom w:val="single" w:sz="4" w:space="0" w:color="auto"/>
            </w:tcBorders>
          </w:tcPr>
          <w:p w:rsidR="006F2329" w:rsidRDefault="006C4699" w:rsidP="007E24FC">
            <w:r>
              <w:t>p</w:t>
            </w:r>
          </w:p>
        </w:tc>
        <w:tc>
          <w:tcPr>
            <w:tcW w:w="0" w:type="auto"/>
            <w:tcBorders>
              <w:bottom w:val="single" w:sz="4" w:space="0" w:color="auto"/>
            </w:tcBorders>
          </w:tcPr>
          <w:p w:rsidR="006F2329" w:rsidRPr="008236B2" w:rsidRDefault="006C4699" w:rsidP="007E24FC">
            <w:r>
              <w:t>3</w:t>
            </w:r>
          </w:p>
        </w:tc>
        <w:tc>
          <w:tcPr>
            <w:tcW w:w="0" w:type="auto"/>
            <w:tcBorders>
              <w:bottom w:val="single" w:sz="4" w:space="0" w:color="auto"/>
            </w:tcBorders>
          </w:tcPr>
          <w:p w:rsidR="006F2329" w:rsidRDefault="006C4699" w:rsidP="007E24FC">
            <w:r>
              <w:t>Prof. RNDr. Petr Horák, Ph.D.</w:t>
            </w:r>
            <w:r w:rsidR="00D54D8E">
              <w:t>, RNDr. Alena Drda Morávková, MBA, Ph.D.</w:t>
            </w:r>
          </w:p>
        </w:tc>
        <w:tc>
          <w:tcPr>
            <w:tcW w:w="0" w:type="auto"/>
            <w:tcBorders>
              <w:bottom w:val="single" w:sz="4" w:space="0" w:color="auto"/>
            </w:tcBorders>
          </w:tcPr>
          <w:p w:rsidR="006F2329" w:rsidRDefault="006C4699" w:rsidP="007E24FC">
            <w:r>
              <w:t>1</w:t>
            </w:r>
            <w:r w:rsidRPr="004805C5">
              <w:t>. ročník</w:t>
            </w:r>
          </w:p>
        </w:tc>
      </w:tr>
      <w:tr w:rsidR="006C4699" w:rsidTr="005A4D1C">
        <w:tc>
          <w:tcPr>
            <w:tcW w:w="0" w:type="auto"/>
            <w:tcBorders>
              <w:bottom w:val="single" w:sz="4" w:space="0" w:color="auto"/>
            </w:tcBorders>
          </w:tcPr>
          <w:p w:rsidR="006C4699" w:rsidRDefault="006C4699" w:rsidP="00C024B1">
            <w:pPr>
              <w:jc w:val="center"/>
            </w:pPr>
            <w:r>
              <w:t>10</w:t>
            </w:r>
          </w:p>
        </w:tc>
        <w:tc>
          <w:tcPr>
            <w:tcW w:w="0" w:type="auto"/>
            <w:gridSpan w:val="2"/>
            <w:tcBorders>
              <w:bottom w:val="single" w:sz="4" w:space="0" w:color="auto"/>
            </w:tcBorders>
          </w:tcPr>
          <w:p w:rsidR="006C4699" w:rsidRPr="006C4699" w:rsidRDefault="006C4699" w:rsidP="007E24FC">
            <w:r w:rsidRPr="006C4699">
              <w:t>Repetitorium biologie podle RVP G I</w:t>
            </w:r>
            <w:r>
              <w:t>I</w:t>
            </w:r>
          </w:p>
        </w:tc>
        <w:tc>
          <w:tcPr>
            <w:tcW w:w="0" w:type="auto"/>
            <w:tcBorders>
              <w:bottom w:val="single" w:sz="4" w:space="0" w:color="auto"/>
            </w:tcBorders>
          </w:tcPr>
          <w:p w:rsidR="006C4699" w:rsidRPr="006C4699" w:rsidRDefault="006C4699" w:rsidP="001C7AC6">
            <w:r>
              <w:t>4p + 0c</w:t>
            </w:r>
          </w:p>
        </w:tc>
        <w:tc>
          <w:tcPr>
            <w:tcW w:w="0" w:type="auto"/>
            <w:tcBorders>
              <w:bottom w:val="single" w:sz="4" w:space="0" w:color="auto"/>
            </w:tcBorders>
          </w:tcPr>
          <w:p w:rsidR="006C4699" w:rsidRPr="006C4699" w:rsidRDefault="006C4699" w:rsidP="001C7AC6">
            <w:r>
              <w:t>Z + Zk</w:t>
            </w:r>
          </w:p>
        </w:tc>
        <w:tc>
          <w:tcPr>
            <w:tcW w:w="0" w:type="auto"/>
            <w:tcBorders>
              <w:bottom w:val="single" w:sz="4" w:space="0" w:color="auto"/>
            </w:tcBorders>
          </w:tcPr>
          <w:p w:rsidR="006C4699" w:rsidRDefault="006C4699" w:rsidP="001C7AC6">
            <w:r>
              <w:t>p</w:t>
            </w:r>
          </w:p>
        </w:tc>
        <w:tc>
          <w:tcPr>
            <w:tcW w:w="0" w:type="auto"/>
            <w:tcBorders>
              <w:bottom w:val="single" w:sz="4" w:space="0" w:color="auto"/>
            </w:tcBorders>
          </w:tcPr>
          <w:p w:rsidR="006C4699" w:rsidRPr="008236B2" w:rsidRDefault="006C4699" w:rsidP="007E24FC">
            <w:r>
              <w:t>3</w:t>
            </w:r>
          </w:p>
        </w:tc>
        <w:tc>
          <w:tcPr>
            <w:tcW w:w="0" w:type="auto"/>
            <w:tcBorders>
              <w:bottom w:val="single" w:sz="4" w:space="0" w:color="auto"/>
            </w:tcBorders>
          </w:tcPr>
          <w:p w:rsidR="006C4699" w:rsidRDefault="006C4699" w:rsidP="007E24FC">
            <w:r>
              <w:t>Prof. RNDr. Jaroslav Flegr, CSc.</w:t>
            </w:r>
          </w:p>
        </w:tc>
        <w:tc>
          <w:tcPr>
            <w:tcW w:w="0" w:type="auto"/>
            <w:tcBorders>
              <w:bottom w:val="single" w:sz="4" w:space="0" w:color="auto"/>
            </w:tcBorders>
          </w:tcPr>
          <w:p w:rsidR="006C4699" w:rsidRDefault="006C4699" w:rsidP="007E24FC">
            <w:r>
              <w:t>1</w:t>
            </w:r>
            <w:r w:rsidRPr="004805C5">
              <w:t>. ročník</w:t>
            </w:r>
          </w:p>
        </w:tc>
      </w:tr>
      <w:tr w:rsidR="006C4699" w:rsidTr="005A4D1C">
        <w:tc>
          <w:tcPr>
            <w:tcW w:w="0" w:type="auto"/>
            <w:tcBorders>
              <w:bottom w:val="single" w:sz="4" w:space="0" w:color="auto"/>
            </w:tcBorders>
          </w:tcPr>
          <w:p w:rsidR="006C4699" w:rsidRDefault="006C4699" w:rsidP="00C024B1">
            <w:pPr>
              <w:jc w:val="center"/>
            </w:pPr>
            <w:r>
              <w:t>11</w:t>
            </w:r>
          </w:p>
        </w:tc>
        <w:tc>
          <w:tcPr>
            <w:tcW w:w="0" w:type="auto"/>
            <w:gridSpan w:val="2"/>
            <w:tcBorders>
              <w:bottom w:val="single" w:sz="4" w:space="0" w:color="auto"/>
            </w:tcBorders>
          </w:tcPr>
          <w:p w:rsidR="006C4699" w:rsidRPr="006C4699" w:rsidRDefault="006C4699" w:rsidP="007E24FC">
            <w:r w:rsidRPr="006C4699">
              <w:t>Repetitorium biologie podle RVP G I</w:t>
            </w:r>
            <w:r>
              <w:t>II</w:t>
            </w:r>
          </w:p>
        </w:tc>
        <w:tc>
          <w:tcPr>
            <w:tcW w:w="0" w:type="auto"/>
            <w:tcBorders>
              <w:bottom w:val="single" w:sz="4" w:space="0" w:color="auto"/>
            </w:tcBorders>
          </w:tcPr>
          <w:p w:rsidR="006C4699" w:rsidRPr="006C4699" w:rsidRDefault="006C4699" w:rsidP="001C7AC6">
            <w:r>
              <w:t>4p + 0c</w:t>
            </w:r>
          </w:p>
        </w:tc>
        <w:tc>
          <w:tcPr>
            <w:tcW w:w="0" w:type="auto"/>
            <w:tcBorders>
              <w:bottom w:val="single" w:sz="4" w:space="0" w:color="auto"/>
            </w:tcBorders>
          </w:tcPr>
          <w:p w:rsidR="006C4699" w:rsidRPr="006C4699" w:rsidRDefault="006C4699" w:rsidP="001C7AC6">
            <w:r>
              <w:t>Z + Zk</w:t>
            </w:r>
          </w:p>
        </w:tc>
        <w:tc>
          <w:tcPr>
            <w:tcW w:w="0" w:type="auto"/>
            <w:tcBorders>
              <w:bottom w:val="single" w:sz="4" w:space="0" w:color="auto"/>
            </w:tcBorders>
          </w:tcPr>
          <w:p w:rsidR="006C4699" w:rsidRDefault="006C4699" w:rsidP="001C7AC6">
            <w:r>
              <w:t>p</w:t>
            </w:r>
          </w:p>
        </w:tc>
        <w:tc>
          <w:tcPr>
            <w:tcW w:w="0" w:type="auto"/>
            <w:tcBorders>
              <w:bottom w:val="single" w:sz="4" w:space="0" w:color="auto"/>
            </w:tcBorders>
          </w:tcPr>
          <w:p w:rsidR="006C4699" w:rsidRPr="008236B2" w:rsidRDefault="006C4699" w:rsidP="007E24FC">
            <w:r>
              <w:t>3</w:t>
            </w:r>
          </w:p>
        </w:tc>
        <w:tc>
          <w:tcPr>
            <w:tcW w:w="0" w:type="auto"/>
            <w:tcBorders>
              <w:bottom w:val="single" w:sz="4" w:space="0" w:color="auto"/>
            </w:tcBorders>
          </w:tcPr>
          <w:p w:rsidR="006C4699" w:rsidRDefault="00C024B1" w:rsidP="005B7C45">
            <w:r>
              <w:t xml:space="preserve">Doc. RNDr. </w:t>
            </w:r>
            <w:r w:rsidR="005B7C45">
              <w:t>Lucie Juřičková</w:t>
            </w:r>
            <w:r>
              <w:t xml:space="preserve">, Ph.D.; </w:t>
            </w:r>
            <w:r w:rsidR="006C4699">
              <w:t>RNDr. Jan Mourek, Ph.D.</w:t>
            </w:r>
          </w:p>
        </w:tc>
        <w:tc>
          <w:tcPr>
            <w:tcW w:w="0" w:type="auto"/>
            <w:tcBorders>
              <w:bottom w:val="single" w:sz="4" w:space="0" w:color="auto"/>
            </w:tcBorders>
          </w:tcPr>
          <w:p w:rsidR="006C4699" w:rsidRDefault="006C4699" w:rsidP="007E24FC">
            <w:r>
              <w:t>2. ročník</w:t>
            </w:r>
          </w:p>
        </w:tc>
      </w:tr>
      <w:tr w:rsidR="006C4699" w:rsidTr="005A4D1C">
        <w:tc>
          <w:tcPr>
            <w:tcW w:w="0" w:type="auto"/>
            <w:tcBorders>
              <w:bottom w:val="single" w:sz="4" w:space="0" w:color="auto"/>
            </w:tcBorders>
          </w:tcPr>
          <w:p w:rsidR="006C4699" w:rsidRDefault="006C4699" w:rsidP="00C024B1">
            <w:pPr>
              <w:jc w:val="center"/>
            </w:pPr>
            <w:r>
              <w:t>12</w:t>
            </w:r>
          </w:p>
        </w:tc>
        <w:tc>
          <w:tcPr>
            <w:tcW w:w="0" w:type="auto"/>
            <w:gridSpan w:val="2"/>
            <w:tcBorders>
              <w:bottom w:val="single" w:sz="4" w:space="0" w:color="auto"/>
            </w:tcBorders>
          </w:tcPr>
          <w:p w:rsidR="006C4699" w:rsidRPr="006C4699" w:rsidRDefault="006C4699" w:rsidP="007E24FC">
            <w:r>
              <w:t>Odborný seminář k DP</w:t>
            </w:r>
          </w:p>
        </w:tc>
        <w:tc>
          <w:tcPr>
            <w:tcW w:w="0" w:type="auto"/>
            <w:tcBorders>
              <w:bottom w:val="single" w:sz="4" w:space="0" w:color="auto"/>
            </w:tcBorders>
          </w:tcPr>
          <w:p w:rsidR="006C4699" w:rsidRPr="006C4699" w:rsidRDefault="006C4699" w:rsidP="007E24FC">
            <w:r>
              <w:t>2p + 0c</w:t>
            </w:r>
          </w:p>
        </w:tc>
        <w:tc>
          <w:tcPr>
            <w:tcW w:w="0" w:type="auto"/>
            <w:tcBorders>
              <w:bottom w:val="single" w:sz="4" w:space="0" w:color="auto"/>
            </w:tcBorders>
          </w:tcPr>
          <w:p w:rsidR="006C4699" w:rsidRPr="006C4699" w:rsidRDefault="006C4699" w:rsidP="007E24FC">
            <w:r>
              <w:t>Z</w:t>
            </w:r>
          </w:p>
        </w:tc>
        <w:tc>
          <w:tcPr>
            <w:tcW w:w="0" w:type="auto"/>
            <w:tcBorders>
              <w:bottom w:val="single" w:sz="4" w:space="0" w:color="auto"/>
            </w:tcBorders>
          </w:tcPr>
          <w:p w:rsidR="006C4699" w:rsidRDefault="006C4699" w:rsidP="007E24FC">
            <w:r>
              <w:t>p</w:t>
            </w:r>
          </w:p>
        </w:tc>
        <w:tc>
          <w:tcPr>
            <w:tcW w:w="0" w:type="auto"/>
            <w:tcBorders>
              <w:bottom w:val="single" w:sz="4" w:space="0" w:color="auto"/>
            </w:tcBorders>
          </w:tcPr>
          <w:p w:rsidR="006C4699" w:rsidRPr="008236B2" w:rsidRDefault="006C4699" w:rsidP="007E24FC">
            <w:r>
              <w:t>4</w:t>
            </w:r>
          </w:p>
        </w:tc>
        <w:tc>
          <w:tcPr>
            <w:tcW w:w="0" w:type="auto"/>
            <w:tcBorders>
              <w:bottom w:val="single" w:sz="4" w:space="0" w:color="auto"/>
            </w:tcBorders>
          </w:tcPr>
          <w:p w:rsidR="006C4699" w:rsidRDefault="006C4699" w:rsidP="007E24FC">
            <w:r>
              <w:t>RNDr. Jan Mourek, Ph.D.</w:t>
            </w:r>
          </w:p>
        </w:tc>
        <w:tc>
          <w:tcPr>
            <w:tcW w:w="0" w:type="auto"/>
            <w:tcBorders>
              <w:bottom w:val="single" w:sz="4" w:space="0" w:color="auto"/>
            </w:tcBorders>
          </w:tcPr>
          <w:p w:rsidR="006C4699" w:rsidRDefault="006C4699" w:rsidP="007E24FC">
            <w:r>
              <w:t>Oba ročníky</w:t>
            </w:r>
          </w:p>
        </w:tc>
      </w:tr>
      <w:tr w:rsidR="00C024B1" w:rsidTr="005A4D1C">
        <w:tc>
          <w:tcPr>
            <w:tcW w:w="0" w:type="auto"/>
            <w:tcBorders>
              <w:bottom w:val="single" w:sz="4" w:space="0" w:color="auto"/>
            </w:tcBorders>
          </w:tcPr>
          <w:p w:rsidR="00C024B1" w:rsidRDefault="00C024B1" w:rsidP="00C024B1">
            <w:pPr>
              <w:jc w:val="center"/>
            </w:pPr>
            <w:r>
              <w:t>13</w:t>
            </w:r>
          </w:p>
        </w:tc>
        <w:tc>
          <w:tcPr>
            <w:tcW w:w="0" w:type="auto"/>
            <w:gridSpan w:val="2"/>
            <w:tcBorders>
              <w:bottom w:val="single" w:sz="4" w:space="0" w:color="auto"/>
            </w:tcBorders>
          </w:tcPr>
          <w:p w:rsidR="00C024B1" w:rsidRDefault="00C024B1" w:rsidP="0096203F">
            <w:r>
              <w:t>Biologie čtená podruhé</w:t>
            </w:r>
          </w:p>
        </w:tc>
        <w:tc>
          <w:tcPr>
            <w:tcW w:w="0" w:type="auto"/>
            <w:tcBorders>
              <w:bottom w:val="single" w:sz="4" w:space="0" w:color="auto"/>
            </w:tcBorders>
          </w:tcPr>
          <w:p w:rsidR="00C024B1" w:rsidRDefault="00A94B95" w:rsidP="0096203F">
            <w:r>
              <w:t>2</w:t>
            </w:r>
            <w:r w:rsidR="00C024B1">
              <w:t>p + 0c</w:t>
            </w:r>
          </w:p>
        </w:tc>
        <w:tc>
          <w:tcPr>
            <w:tcW w:w="0" w:type="auto"/>
            <w:tcBorders>
              <w:bottom w:val="single" w:sz="4" w:space="0" w:color="auto"/>
            </w:tcBorders>
          </w:tcPr>
          <w:p w:rsidR="00C024B1" w:rsidRDefault="00C024B1" w:rsidP="0096203F">
            <w:r>
              <w:t>Z</w:t>
            </w:r>
          </w:p>
        </w:tc>
        <w:tc>
          <w:tcPr>
            <w:tcW w:w="0" w:type="auto"/>
            <w:tcBorders>
              <w:bottom w:val="single" w:sz="4" w:space="0" w:color="auto"/>
            </w:tcBorders>
          </w:tcPr>
          <w:p w:rsidR="00C024B1" w:rsidRDefault="00C024B1" w:rsidP="0096203F">
            <w:r>
              <w:t>pv</w:t>
            </w:r>
          </w:p>
        </w:tc>
        <w:tc>
          <w:tcPr>
            <w:tcW w:w="0" w:type="auto"/>
            <w:tcBorders>
              <w:bottom w:val="single" w:sz="4" w:space="0" w:color="auto"/>
            </w:tcBorders>
          </w:tcPr>
          <w:p w:rsidR="00C024B1" w:rsidRDefault="000B0181" w:rsidP="0096203F">
            <w:r>
              <w:t>3</w:t>
            </w:r>
          </w:p>
        </w:tc>
        <w:tc>
          <w:tcPr>
            <w:tcW w:w="0" w:type="auto"/>
            <w:tcBorders>
              <w:bottom w:val="single" w:sz="4" w:space="0" w:color="auto"/>
            </w:tcBorders>
          </w:tcPr>
          <w:p w:rsidR="00C024B1" w:rsidRPr="002D13AA" w:rsidRDefault="00C024B1" w:rsidP="0096203F">
            <w:pPr>
              <w:rPr>
                <w:highlight w:val="yellow"/>
              </w:rPr>
            </w:pPr>
            <w:r>
              <w:t>Prof. RNDr. Jan Černý, Ph.D.; Mgr. Radka Marta Dvořáková</w:t>
            </w:r>
          </w:p>
        </w:tc>
        <w:tc>
          <w:tcPr>
            <w:tcW w:w="0" w:type="auto"/>
            <w:tcBorders>
              <w:bottom w:val="single" w:sz="4" w:space="0" w:color="auto"/>
            </w:tcBorders>
          </w:tcPr>
          <w:p w:rsidR="00C024B1" w:rsidRDefault="00C024B1" w:rsidP="0096203F">
            <w:r>
              <w:t>1</w:t>
            </w:r>
            <w:r w:rsidRPr="000556B7">
              <w:t>. ročník</w:t>
            </w:r>
          </w:p>
        </w:tc>
      </w:tr>
      <w:tr w:rsidR="006F2329" w:rsidTr="005A4D1C">
        <w:tc>
          <w:tcPr>
            <w:tcW w:w="0" w:type="auto"/>
            <w:gridSpan w:val="4"/>
            <w:tcBorders>
              <w:bottom w:val="single" w:sz="4" w:space="0" w:color="auto"/>
              <w:right w:val="nil"/>
            </w:tcBorders>
            <w:shd w:val="clear" w:color="auto" w:fill="CCCCCC"/>
          </w:tcPr>
          <w:p w:rsidR="006F2329" w:rsidRDefault="006F2329" w:rsidP="007E24FC">
            <w:pPr>
              <w:jc w:val="both"/>
            </w:pPr>
            <w:r>
              <w:rPr>
                <w:b/>
                <w:bCs/>
              </w:rPr>
              <w:t>Celkem kreditů za povinné předměty</w:t>
            </w:r>
          </w:p>
        </w:tc>
        <w:tc>
          <w:tcPr>
            <w:tcW w:w="0" w:type="auto"/>
            <w:tcBorders>
              <w:left w:val="nil"/>
              <w:bottom w:val="single" w:sz="4" w:space="0" w:color="auto"/>
              <w:right w:val="nil"/>
            </w:tcBorders>
            <w:shd w:val="clear" w:color="auto" w:fill="CCCCCC"/>
          </w:tcPr>
          <w:p w:rsidR="006F2329" w:rsidRDefault="006F2329" w:rsidP="007E24FC">
            <w:pPr>
              <w:jc w:val="both"/>
            </w:pPr>
          </w:p>
        </w:tc>
        <w:tc>
          <w:tcPr>
            <w:tcW w:w="0" w:type="auto"/>
            <w:tcBorders>
              <w:left w:val="nil"/>
              <w:bottom w:val="single" w:sz="4" w:space="0" w:color="auto"/>
              <w:right w:val="single" w:sz="4" w:space="0" w:color="auto"/>
            </w:tcBorders>
            <w:shd w:val="clear" w:color="auto" w:fill="CCCCCC"/>
          </w:tcPr>
          <w:p w:rsidR="006F2329" w:rsidRDefault="006F2329" w:rsidP="007E24FC">
            <w:pPr>
              <w:jc w:val="both"/>
            </w:pPr>
          </w:p>
        </w:tc>
        <w:tc>
          <w:tcPr>
            <w:tcW w:w="0" w:type="auto"/>
            <w:tcBorders>
              <w:left w:val="single" w:sz="4" w:space="0" w:color="auto"/>
              <w:bottom w:val="single" w:sz="4" w:space="0" w:color="auto"/>
              <w:right w:val="single" w:sz="4" w:space="0" w:color="auto"/>
            </w:tcBorders>
          </w:tcPr>
          <w:p w:rsidR="006F2329" w:rsidRDefault="000B0181" w:rsidP="00471C1C">
            <w:pPr>
              <w:jc w:val="center"/>
            </w:pPr>
            <w:r>
              <w:t>51</w:t>
            </w:r>
          </w:p>
        </w:tc>
        <w:tc>
          <w:tcPr>
            <w:tcW w:w="0" w:type="auto"/>
            <w:tcBorders>
              <w:left w:val="single" w:sz="4" w:space="0" w:color="auto"/>
              <w:bottom w:val="single" w:sz="4" w:space="0" w:color="auto"/>
              <w:right w:val="nil"/>
            </w:tcBorders>
            <w:shd w:val="clear" w:color="auto" w:fill="CCCCCC"/>
          </w:tcPr>
          <w:p w:rsidR="006F2329" w:rsidRDefault="006F2329" w:rsidP="007E24FC">
            <w:pPr>
              <w:jc w:val="both"/>
            </w:pPr>
          </w:p>
        </w:tc>
        <w:tc>
          <w:tcPr>
            <w:tcW w:w="0" w:type="auto"/>
            <w:tcBorders>
              <w:left w:val="nil"/>
              <w:bottom w:val="single" w:sz="4" w:space="0" w:color="auto"/>
            </w:tcBorders>
            <w:shd w:val="clear" w:color="auto" w:fill="CCCCCC"/>
          </w:tcPr>
          <w:p w:rsidR="006F2329" w:rsidRDefault="006F2329" w:rsidP="007E24FC">
            <w:pPr>
              <w:jc w:val="center"/>
            </w:pPr>
          </w:p>
        </w:tc>
      </w:tr>
      <w:tr w:rsidR="006F2329" w:rsidRPr="00DD3652" w:rsidTr="005A4D1C">
        <w:trPr>
          <w:trHeight w:val="70"/>
        </w:trPr>
        <w:tc>
          <w:tcPr>
            <w:tcW w:w="0" w:type="auto"/>
            <w:gridSpan w:val="9"/>
            <w:shd w:val="clear" w:color="auto" w:fill="B3B3B3"/>
          </w:tcPr>
          <w:p w:rsidR="006F2329" w:rsidRPr="002D13AA" w:rsidRDefault="006F2329" w:rsidP="007E24FC">
            <w:pPr>
              <w:jc w:val="both"/>
              <w:rPr>
                <w:sz w:val="8"/>
                <w:szCs w:val="8"/>
              </w:rPr>
            </w:pPr>
          </w:p>
        </w:tc>
      </w:tr>
      <w:tr w:rsidR="006F2329" w:rsidTr="005A4D1C">
        <w:tc>
          <w:tcPr>
            <w:tcW w:w="0" w:type="auto"/>
            <w:tcBorders>
              <w:right w:val="nil"/>
            </w:tcBorders>
            <w:shd w:val="clear" w:color="auto" w:fill="CCCCCC"/>
          </w:tcPr>
          <w:p w:rsidR="006F2329" w:rsidRDefault="006F2329" w:rsidP="007E24FC">
            <w:pPr>
              <w:jc w:val="both"/>
              <w:rPr>
                <w:b/>
              </w:rPr>
            </w:pPr>
          </w:p>
        </w:tc>
        <w:tc>
          <w:tcPr>
            <w:tcW w:w="0" w:type="auto"/>
            <w:gridSpan w:val="2"/>
            <w:tcBorders>
              <w:left w:val="nil"/>
              <w:right w:val="nil"/>
            </w:tcBorders>
            <w:shd w:val="clear" w:color="auto" w:fill="CCCCCC"/>
          </w:tcPr>
          <w:p w:rsidR="006F2329" w:rsidRDefault="006F2329" w:rsidP="007E24FC">
            <w:pPr>
              <w:jc w:val="both"/>
              <w:rPr>
                <w:b/>
              </w:rPr>
            </w:pPr>
            <w:r>
              <w:rPr>
                <w:b/>
              </w:rPr>
              <w:t>Předměty povinně volitelné</w:t>
            </w:r>
          </w:p>
        </w:tc>
        <w:tc>
          <w:tcPr>
            <w:tcW w:w="0" w:type="auto"/>
            <w:tcBorders>
              <w:left w:val="nil"/>
              <w:right w:val="nil"/>
            </w:tcBorders>
            <w:shd w:val="clear" w:color="auto" w:fill="CCCCCC"/>
          </w:tcPr>
          <w:p w:rsidR="006F2329" w:rsidRDefault="006F2329" w:rsidP="007E24FC">
            <w:pPr>
              <w:jc w:val="both"/>
            </w:pPr>
          </w:p>
        </w:tc>
        <w:tc>
          <w:tcPr>
            <w:tcW w:w="0" w:type="auto"/>
            <w:tcBorders>
              <w:left w:val="nil"/>
              <w:right w:val="nil"/>
            </w:tcBorders>
            <w:shd w:val="clear" w:color="auto" w:fill="CCCCCC"/>
          </w:tcPr>
          <w:p w:rsidR="006F2329" w:rsidRDefault="006F2329" w:rsidP="007E24FC">
            <w:pPr>
              <w:jc w:val="both"/>
            </w:pPr>
          </w:p>
        </w:tc>
        <w:tc>
          <w:tcPr>
            <w:tcW w:w="0" w:type="auto"/>
            <w:tcBorders>
              <w:left w:val="nil"/>
              <w:right w:val="nil"/>
            </w:tcBorders>
            <w:shd w:val="clear" w:color="auto" w:fill="CCCCCC"/>
          </w:tcPr>
          <w:p w:rsidR="006F2329" w:rsidRDefault="006F2329" w:rsidP="007E24FC">
            <w:pPr>
              <w:jc w:val="both"/>
            </w:pPr>
          </w:p>
        </w:tc>
        <w:tc>
          <w:tcPr>
            <w:tcW w:w="0" w:type="auto"/>
            <w:tcBorders>
              <w:left w:val="nil"/>
              <w:right w:val="nil"/>
            </w:tcBorders>
            <w:shd w:val="clear" w:color="auto" w:fill="CCCCCC"/>
          </w:tcPr>
          <w:p w:rsidR="006F2329" w:rsidRDefault="006F2329" w:rsidP="007E24FC">
            <w:pPr>
              <w:jc w:val="both"/>
            </w:pPr>
          </w:p>
        </w:tc>
        <w:tc>
          <w:tcPr>
            <w:tcW w:w="0" w:type="auto"/>
            <w:tcBorders>
              <w:left w:val="nil"/>
              <w:right w:val="nil"/>
            </w:tcBorders>
            <w:shd w:val="clear" w:color="auto" w:fill="CCCCCC"/>
          </w:tcPr>
          <w:p w:rsidR="006F2329" w:rsidRDefault="006F2329" w:rsidP="007E24FC">
            <w:pPr>
              <w:jc w:val="both"/>
            </w:pPr>
          </w:p>
        </w:tc>
        <w:tc>
          <w:tcPr>
            <w:tcW w:w="0" w:type="auto"/>
            <w:tcBorders>
              <w:left w:val="nil"/>
            </w:tcBorders>
            <w:shd w:val="clear" w:color="auto" w:fill="CCCCCC"/>
          </w:tcPr>
          <w:p w:rsidR="006F2329" w:rsidRDefault="006F2329" w:rsidP="007E24FC">
            <w:pPr>
              <w:jc w:val="both"/>
            </w:pPr>
          </w:p>
        </w:tc>
      </w:tr>
      <w:tr w:rsidR="006F2329" w:rsidTr="005A4D1C">
        <w:trPr>
          <w:cantSplit/>
        </w:trPr>
        <w:tc>
          <w:tcPr>
            <w:tcW w:w="0" w:type="auto"/>
            <w:gridSpan w:val="9"/>
          </w:tcPr>
          <w:p w:rsidR="006F2329" w:rsidRPr="00DD3652" w:rsidRDefault="006F2329" w:rsidP="00B37CB5">
            <w:pPr>
              <w:jc w:val="center"/>
              <w:rPr>
                <w:b/>
              </w:rPr>
            </w:pPr>
            <w:r w:rsidRPr="00DD3652">
              <w:rPr>
                <w:b/>
              </w:rPr>
              <w:t>skupina 1</w:t>
            </w:r>
            <w:r w:rsidR="00A422BD">
              <w:rPr>
                <w:b/>
              </w:rPr>
              <w:t xml:space="preserve"> – </w:t>
            </w:r>
            <w:r w:rsidR="00B37CB5">
              <w:rPr>
                <w:b/>
              </w:rPr>
              <w:t>Kazuistika</w:t>
            </w:r>
          </w:p>
        </w:tc>
      </w:tr>
      <w:tr w:rsidR="006F2329" w:rsidTr="005A4D1C">
        <w:tc>
          <w:tcPr>
            <w:tcW w:w="0" w:type="auto"/>
          </w:tcPr>
          <w:p w:rsidR="006F2329" w:rsidRDefault="000575E3" w:rsidP="00C024B1">
            <w:pPr>
              <w:jc w:val="center"/>
            </w:pPr>
            <w:r>
              <w:t>1</w:t>
            </w:r>
            <w:r w:rsidR="00C024B1">
              <w:t>4</w:t>
            </w:r>
          </w:p>
        </w:tc>
        <w:tc>
          <w:tcPr>
            <w:tcW w:w="0" w:type="auto"/>
            <w:gridSpan w:val="2"/>
          </w:tcPr>
          <w:p w:rsidR="006F2329" w:rsidRDefault="00B37CB5" w:rsidP="007E24FC">
            <w:r>
              <w:t>Kazuistický seminář - psychologie</w:t>
            </w:r>
            <w:r w:rsidR="006F2329">
              <w:t> </w:t>
            </w:r>
          </w:p>
        </w:tc>
        <w:tc>
          <w:tcPr>
            <w:tcW w:w="0" w:type="auto"/>
          </w:tcPr>
          <w:p w:rsidR="006F2329" w:rsidRDefault="00B37CB5" w:rsidP="007E24FC">
            <w:r>
              <w:t>0p + 2c</w:t>
            </w:r>
          </w:p>
        </w:tc>
        <w:tc>
          <w:tcPr>
            <w:tcW w:w="0" w:type="auto"/>
          </w:tcPr>
          <w:p w:rsidR="006F2329" w:rsidRDefault="00B37CB5" w:rsidP="007E24FC">
            <w:r>
              <w:t>Z</w:t>
            </w:r>
          </w:p>
        </w:tc>
        <w:tc>
          <w:tcPr>
            <w:tcW w:w="0" w:type="auto"/>
          </w:tcPr>
          <w:p w:rsidR="006F2329" w:rsidRDefault="006F2329" w:rsidP="007E24FC">
            <w:r>
              <w:t>pv</w:t>
            </w:r>
          </w:p>
        </w:tc>
        <w:tc>
          <w:tcPr>
            <w:tcW w:w="0" w:type="auto"/>
          </w:tcPr>
          <w:p w:rsidR="006F2329" w:rsidRDefault="00B37CB5" w:rsidP="007E24FC">
            <w:r>
              <w:t>2</w:t>
            </w:r>
          </w:p>
        </w:tc>
        <w:tc>
          <w:tcPr>
            <w:tcW w:w="0" w:type="auto"/>
          </w:tcPr>
          <w:p w:rsidR="006F2329" w:rsidRDefault="005E6C97" w:rsidP="007E24FC">
            <w:r>
              <w:t>Doc. PhDr. Hana Kasíková, CSc., doc. PhDr. Josef Valenta, CSc.; Mgr. Martina Švandová, Ph.D.</w:t>
            </w:r>
          </w:p>
        </w:tc>
        <w:tc>
          <w:tcPr>
            <w:tcW w:w="0" w:type="auto"/>
          </w:tcPr>
          <w:p w:rsidR="006F2329" w:rsidRDefault="00B37CB5" w:rsidP="007E24FC">
            <w:r>
              <w:t>1</w:t>
            </w:r>
            <w:r w:rsidR="006F2329">
              <w:t>. ročník</w:t>
            </w:r>
          </w:p>
        </w:tc>
      </w:tr>
      <w:tr w:rsidR="006F2329" w:rsidTr="005A4D1C">
        <w:tc>
          <w:tcPr>
            <w:tcW w:w="0" w:type="auto"/>
          </w:tcPr>
          <w:p w:rsidR="006F2329" w:rsidRDefault="000575E3" w:rsidP="00C024B1">
            <w:pPr>
              <w:jc w:val="center"/>
            </w:pPr>
            <w:r>
              <w:t>1</w:t>
            </w:r>
            <w:r w:rsidR="00C024B1">
              <w:t>5</w:t>
            </w:r>
          </w:p>
        </w:tc>
        <w:tc>
          <w:tcPr>
            <w:tcW w:w="0" w:type="auto"/>
            <w:gridSpan w:val="2"/>
          </w:tcPr>
          <w:p w:rsidR="006F2329" w:rsidRDefault="00B37CB5" w:rsidP="007E24FC">
            <w:r>
              <w:t>Kazuistický seminář - pedagogika</w:t>
            </w:r>
            <w:r w:rsidR="006F2329">
              <w:t> </w:t>
            </w:r>
          </w:p>
        </w:tc>
        <w:tc>
          <w:tcPr>
            <w:tcW w:w="0" w:type="auto"/>
          </w:tcPr>
          <w:p w:rsidR="006F2329" w:rsidRDefault="006F2329" w:rsidP="007E24FC">
            <w:r>
              <w:t>0p + 2c</w:t>
            </w:r>
          </w:p>
        </w:tc>
        <w:tc>
          <w:tcPr>
            <w:tcW w:w="0" w:type="auto"/>
          </w:tcPr>
          <w:p w:rsidR="006F2329" w:rsidRDefault="006F2329" w:rsidP="007E24FC">
            <w:r>
              <w:t>Z</w:t>
            </w:r>
          </w:p>
        </w:tc>
        <w:tc>
          <w:tcPr>
            <w:tcW w:w="0" w:type="auto"/>
          </w:tcPr>
          <w:p w:rsidR="006F2329" w:rsidRDefault="006F2329" w:rsidP="007E24FC">
            <w:r>
              <w:t>pv</w:t>
            </w:r>
          </w:p>
        </w:tc>
        <w:tc>
          <w:tcPr>
            <w:tcW w:w="0" w:type="auto"/>
          </w:tcPr>
          <w:p w:rsidR="006F2329" w:rsidRDefault="006F2329" w:rsidP="007E24FC">
            <w:r>
              <w:t>2</w:t>
            </w:r>
          </w:p>
        </w:tc>
        <w:tc>
          <w:tcPr>
            <w:tcW w:w="0" w:type="auto"/>
          </w:tcPr>
          <w:p w:rsidR="006F2329" w:rsidRDefault="005E6C97" w:rsidP="007E24FC">
            <w:r>
              <w:t>Doc. PhDr. Ilona Gillernová, PhDr. Václav Mertin</w:t>
            </w:r>
          </w:p>
        </w:tc>
        <w:tc>
          <w:tcPr>
            <w:tcW w:w="0" w:type="auto"/>
          </w:tcPr>
          <w:p w:rsidR="006F2329" w:rsidRDefault="00B37CB5" w:rsidP="007E24FC">
            <w:r>
              <w:t>1</w:t>
            </w:r>
            <w:r w:rsidR="006F2329">
              <w:t>. ročník</w:t>
            </w:r>
          </w:p>
        </w:tc>
      </w:tr>
      <w:tr w:rsidR="00DF5CBF" w:rsidTr="005A4D1C">
        <w:tc>
          <w:tcPr>
            <w:tcW w:w="0" w:type="auto"/>
            <w:gridSpan w:val="6"/>
            <w:shd w:val="clear" w:color="auto" w:fill="BFBFBF" w:themeFill="background1" w:themeFillShade="BF"/>
          </w:tcPr>
          <w:p w:rsidR="00DF5CBF" w:rsidRPr="00DF5CBF" w:rsidRDefault="00DF5CBF" w:rsidP="00DF5CBF">
            <w:pPr>
              <w:jc w:val="both"/>
              <w:rPr>
                <w:b/>
              </w:rPr>
            </w:pPr>
            <w:r w:rsidRPr="00DF5CBF">
              <w:rPr>
                <w:b/>
              </w:rPr>
              <w:t>Minimální počet kreditů ze skupiny</w:t>
            </w:r>
            <w:r>
              <w:rPr>
                <w:b/>
              </w:rPr>
              <w:t xml:space="preserve"> 1</w:t>
            </w:r>
          </w:p>
        </w:tc>
        <w:tc>
          <w:tcPr>
            <w:tcW w:w="0" w:type="auto"/>
            <w:shd w:val="clear" w:color="auto" w:fill="FFFFFF" w:themeFill="background1"/>
          </w:tcPr>
          <w:p w:rsidR="00DF5CBF" w:rsidRDefault="00DF5CBF" w:rsidP="007E24FC">
            <w:r>
              <w:t>2</w:t>
            </w:r>
          </w:p>
        </w:tc>
        <w:tc>
          <w:tcPr>
            <w:tcW w:w="0" w:type="auto"/>
            <w:gridSpan w:val="2"/>
            <w:shd w:val="clear" w:color="auto" w:fill="BFBFBF" w:themeFill="background1" w:themeFillShade="BF"/>
          </w:tcPr>
          <w:p w:rsidR="00DF5CBF" w:rsidRDefault="00DF5CBF" w:rsidP="007E24FC"/>
        </w:tc>
      </w:tr>
      <w:tr w:rsidR="00DF5CBF" w:rsidTr="005A4D1C">
        <w:tc>
          <w:tcPr>
            <w:tcW w:w="0" w:type="auto"/>
            <w:gridSpan w:val="9"/>
          </w:tcPr>
          <w:p w:rsidR="00DF5CBF" w:rsidRPr="00DF5CBF" w:rsidRDefault="00DF5CBF" w:rsidP="00DF5CBF">
            <w:pPr>
              <w:jc w:val="center"/>
              <w:rPr>
                <w:b/>
              </w:rPr>
            </w:pPr>
            <w:r>
              <w:rPr>
                <w:b/>
              </w:rPr>
              <w:t>Skupina 2 - Psychologie</w:t>
            </w:r>
          </w:p>
        </w:tc>
      </w:tr>
      <w:tr w:rsidR="00DF5CBF" w:rsidTr="005A4D1C">
        <w:tc>
          <w:tcPr>
            <w:tcW w:w="0" w:type="auto"/>
          </w:tcPr>
          <w:p w:rsidR="00DF5CBF" w:rsidRDefault="00DF5CBF" w:rsidP="00C024B1">
            <w:pPr>
              <w:jc w:val="center"/>
            </w:pPr>
            <w:r>
              <w:t>1</w:t>
            </w:r>
            <w:r w:rsidR="00C024B1">
              <w:t>6</w:t>
            </w:r>
          </w:p>
        </w:tc>
        <w:tc>
          <w:tcPr>
            <w:tcW w:w="0" w:type="auto"/>
            <w:gridSpan w:val="2"/>
          </w:tcPr>
          <w:p w:rsidR="00DF5CBF" w:rsidRDefault="00DF5CBF" w:rsidP="007E24FC">
            <w:r>
              <w:t>Vývoj psychické odolnosti</w:t>
            </w:r>
          </w:p>
        </w:tc>
        <w:tc>
          <w:tcPr>
            <w:tcW w:w="0" w:type="auto"/>
          </w:tcPr>
          <w:p w:rsidR="00DF5CBF" w:rsidRDefault="00DF5CBF" w:rsidP="007E24FC">
            <w:r>
              <w:t>1p + 1c</w:t>
            </w:r>
          </w:p>
        </w:tc>
        <w:tc>
          <w:tcPr>
            <w:tcW w:w="0" w:type="auto"/>
          </w:tcPr>
          <w:p w:rsidR="00DF5CBF" w:rsidRDefault="00DF5CBF" w:rsidP="007E24FC">
            <w:r>
              <w:t>KZ</w:t>
            </w:r>
          </w:p>
        </w:tc>
        <w:tc>
          <w:tcPr>
            <w:tcW w:w="0" w:type="auto"/>
          </w:tcPr>
          <w:p w:rsidR="00DF5CBF" w:rsidRDefault="00DF5CBF" w:rsidP="007E24FC">
            <w:r>
              <w:t>pv</w:t>
            </w:r>
          </w:p>
        </w:tc>
        <w:tc>
          <w:tcPr>
            <w:tcW w:w="0" w:type="auto"/>
          </w:tcPr>
          <w:p w:rsidR="00DF5CBF" w:rsidRDefault="00DF5CBF">
            <w:r w:rsidRPr="004175D6">
              <w:t>2</w:t>
            </w:r>
          </w:p>
        </w:tc>
        <w:tc>
          <w:tcPr>
            <w:tcW w:w="0" w:type="auto"/>
          </w:tcPr>
          <w:p w:rsidR="00DF5CBF" w:rsidRDefault="005E6C97" w:rsidP="007E24FC">
            <w:r>
              <w:t>PhDr. Mgr. Simona Horáková Hoskovcová, Ph.D.</w:t>
            </w:r>
          </w:p>
        </w:tc>
        <w:tc>
          <w:tcPr>
            <w:tcW w:w="0" w:type="auto"/>
          </w:tcPr>
          <w:p w:rsidR="00DF5CBF" w:rsidRDefault="00DF5CBF">
            <w:r w:rsidRPr="00AC0628">
              <w:t>1. ročník</w:t>
            </w:r>
          </w:p>
        </w:tc>
      </w:tr>
      <w:tr w:rsidR="00DF5CBF" w:rsidTr="005A4D1C">
        <w:tc>
          <w:tcPr>
            <w:tcW w:w="0" w:type="auto"/>
          </w:tcPr>
          <w:p w:rsidR="00DF5CBF" w:rsidRDefault="00DF5CBF" w:rsidP="00C024B1">
            <w:pPr>
              <w:jc w:val="center"/>
            </w:pPr>
            <w:r>
              <w:t>1</w:t>
            </w:r>
            <w:r w:rsidR="00C024B1">
              <w:t>7</w:t>
            </w:r>
          </w:p>
        </w:tc>
        <w:tc>
          <w:tcPr>
            <w:tcW w:w="0" w:type="auto"/>
            <w:gridSpan w:val="2"/>
          </w:tcPr>
          <w:p w:rsidR="00DF5CBF" w:rsidRDefault="00DF5CBF" w:rsidP="007E24FC">
            <w:r>
              <w:t>Psychologické aspekty specifických poruch učení a chování</w:t>
            </w:r>
          </w:p>
        </w:tc>
        <w:tc>
          <w:tcPr>
            <w:tcW w:w="0" w:type="auto"/>
          </w:tcPr>
          <w:p w:rsidR="00DF5CBF" w:rsidRDefault="00DF5CBF" w:rsidP="007E24FC">
            <w:r>
              <w:t>2p + 0c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PhDr. Václav Mertin</w:t>
            </w:r>
          </w:p>
        </w:tc>
        <w:tc>
          <w:tcPr>
            <w:tcW w:w="0" w:type="auto"/>
          </w:tcPr>
          <w:p w:rsidR="00DF5CBF" w:rsidRDefault="00DF5CBF">
            <w:r w:rsidRPr="00AC0628">
              <w:t>1. ročník</w:t>
            </w:r>
          </w:p>
        </w:tc>
      </w:tr>
      <w:tr w:rsidR="00DF5CBF" w:rsidTr="005A4D1C">
        <w:tc>
          <w:tcPr>
            <w:tcW w:w="0" w:type="auto"/>
          </w:tcPr>
          <w:p w:rsidR="00DF5CBF" w:rsidRDefault="00DF5CBF" w:rsidP="00C024B1">
            <w:pPr>
              <w:jc w:val="center"/>
            </w:pPr>
            <w:r>
              <w:t>1</w:t>
            </w:r>
            <w:r w:rsidR="00C024B1">
              <w:t>8</w:t>
            </w:r>
          </w:p>
        </w:tc>
        <w:tc>
          <w:tcPr>
            <w:tcW w:w="0" w:type="auto"/>
            <w:gridSpan w:val="2"/>
          </w:tcPr>
          <w:p w:rsidR="00DF5CBF" w:rsidRDefault="00DF5CBF" w:rsidP="007E24FC">
            <w:r>
              <w:t>Rozhovor v poradenské praxi</w:t>
            </w:r>
          </w:p>
        </w:tc>
        <w:tc>
          <w:tcPr>
            <w:tcW w:w="0" w:type="auto"/>
          </w:tcPr>
          <w:p w:rsidR="00DF5CBF" w:rsidRDefault="00DF5CBF">
            <w:r w:rsidRPr="001F7D3B">
              <w:t>1p + 1c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PhDr. Václav Mertin</w:t>
            </w:r>
          </w:p>
        </w:tc>
        <w:tc>
          <w:tcPr>
            <w:tcW w:w="0" w:type="auto"/>
          </w:tcPr>
          <w:p w:rsidR="00DF5CBF" w:rsidRDefault="00DF5CBF">
            <w:r w:rsidRPr="00AC0628">
              <w:t>1. ročník</w:t>
            </w:r>
          </w:p>
        </w:tc>
      </w:tr>
      <w:tr w:rsidR="00DF5CBF" w:rsidTr="005A4D1C">
        <w:tc>
          <w:tcPr>
            <w:tcW w:w="0" w:type="auto"/>
          </w:tcPr>
          <w:p w:rsidR="00DF5CBF" w:rsidRDefault="00DF5CBF" w:rsidP="00C024B1">
            <w:pPr>
              <w:jc w:val="center"/>
            </w:pPr>
            <w:r>
              <w:t>1</w:t>
            </w:r>
            <w:r w:rsidR="00C024B1">
              <w:t>9</w:t>
            </w:r>
          </w:p>
        </w:tc>
        <w:tc>
          <w:tcPr>
            <w:tcW w:w="0" w:type="auto"/>
            <w:gridSpan w:val="2"/>
          </w:tcPr>
          <w:p w:rsidR="00DF5CBF" w:rsidRDefault="00DF5CBF" w:rsidP="007E24FC">
            <w:r>
              <w:t xml:space="preserve">Vybrané otázky </w:t>
            </w:r>
            <w:r>
              <w:lastRenderedPageBreak/>
              <w:t>vývojové psychologie</w:t>
            </w:r>
          </w:p>
        </w:tc>
        <w:tc>
          <w:tcPr>
            <w:tcW w:w="0" w:type="auto"/>
          </w:tcPr>
          <w:p w:rsidR="00DF5CBF" w:rsidRDefault="00DF5CBF">
            <w:r w:rsidRPr="001F7D3B">
              <w:lastRenderedPageBreak/>
              <w:t>1p + 1c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354D53">
            <w:r>
              <w:t xml:space="preserve">Prof. PhDr. Lenka Šulová, </w:t>
            </w:r>
            <w:r>
              <w:lastRenderedPageBreak/>
              <w:t xml:space="preserve">CSc., Mgr. Martina Švandová, Ph.D. </w:t>
            </w:r>
          </w:p>
        </w:tc>
        <w:tc>
          <w:tcPr>
            <w:tcW w:w="0" w:type="auto"/>
          </w:tcPr>
          <w:p w:rsidR="00DF5CBF" w:rsidRDefault="00DF5CBF">
            <w:r w:rsidRPr="00AC0628">
              <w:lastRenderedPageBreak/>
              <w:t>1. ročník</w:t>
            </w:r>
          </w:p>
        </w:tc>
      </w:tr>
      <w:tr w:rsidR="00DF5CBF" w:rsidTr="005A4D1C">
        <w:tc>
          <w:tcPr>
            <w:tcW w:w="0" w:type="auto"/>
          </w:tcPr>
          <w:p w:rsidR="00DF5CBF" w:rsidRDefault="00C024B1" w:rsidP="00C024B1">
            <w:pPr>
              <w:jc w:val="center"/>
            </w:pPr>
            <w:r>
              <w:lastRenderedPageBreak/>
              <w:t>20</w:t>
            </w:r>
          </w:p>
        </w:tc>
        <w:tc>
          <w:tcPr>
            <w:tcW w:w="0" w:type="auto"/>
            <w:gridSpan w:val="2"/>
          </w:tcPr>
          <w:p w:rsidR="00DF5CBF" w:rsidRDefault="00DF5CBF" w:rsidP="007E24FC">
            <w:r>
              <w:t>Poruchy autistického spektra - úvod do problematiky</w:t>
            </w:r>
          </w:p>
        </w:tc>
        <w:tc>
          <w:tcPr>
            <w:tcW w:w="0" w:type="auto"/>
          </w:tcPr>
          <w:p w:rsidR="00DF5CBF" w:rsidRDefault="00DF5CBF">
            <w:r w:rsidRPr="001F7D3B">
              <w:t>1p + 1c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Mgr. Veronika Šporclová</w:t>
            </w:r>
          </w:p>
        </w:tc>
        <w:tc>
          <w:tcPr>
            <w:tcW w:w="0" w:type="auto"/>
          </w:tcPr>
          <w:p w:rsidR="00DF5CBF" w:rsidRDefault="00DF5CBF">
            <w:r w:rsidRPr="00AC0628">
              <w:t>1. ročník</w:t>
            </w:r>
          </w:p>
        </w:tc>
      </w:tr>
      <w:tr w:rsidR="00DF5CBF" w:rsidTr="005A4D1C">
        <w:tc>
          <w:tcPr>
            <w:tcW w:w="0" w:type="auto"/>
          </w:tcPr>
          <w:p w:rsidR="00DF5CBF" w:rsidRDefault="00DF5CBF" w:rsidP="00C024B1">
            <w:pPr>
              <w:jc w:val="center"/>
            </w:pPr>
            <w:r>
              <w:t>2</w:t>
            </w:r>
            <w:r w:rsidR="00C024B1">
              <w:t>1</w:t>
            </w:r>
          </w:p>
        </w:tc>
        <w:tc>
          <w:tcPr>
            <w:tcW w:w="0" w:type="auto"/>
            <w:gridSpan w:val="2"/>
          </w:tcPr>
          <w:p w:rsidR="00DF5CBF" w:rsidRDefault="00DF5CBF" w:rsidP="007E24FC">
            <w:r>
              <w:t>Psychologie adolescence a nastupující dospělosti</w:t>
            </w:r>
          </w:p>
        </w:tc>
        <w:tc>
          <w:tcPr>
            <w:tcW w:w="0" w:type="auto"/>
          </w:tcPr>
          <w:p w:rsidR="00DF5CBF" w:rsidRDefault="00DF5CBF">
            <w:r w:rsidRPr="001F7D3B">
              <w:t>1p + 1c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PhDr. Lenka Morávková Krejčová, Ph.D.</w:t>
            </w:r>
          </w:p>
        </w:tc>
        <w:tc>
          <w:tcPr>
            <w:tcW w:w="0" w:type="auto"/>
          </w:tcPr>
          <w:p w:rsidR="00DF5CBF" w:rsidRDefault="00DF5CBF">
            <w:r w:rsidRPr="00AC0628">
              <w:t>1. ročník</w:t>
            </w:r>
          </w:p>
        </w:tc>
      </w:tr>
      <w:tr w:rsidR="00DF5CBF" w:rsidTr="005A4D1C">
        <w:tc>
          <w:tcPr>
            <w:tcW w:w="0" w:type="auto"/>
          </w:tcPr>
          <w:p w:rsidR="00DF5CBF" w:rsidRDefault="00DF5CBF" w:rsidP="00C024B1">
            <w:pPr>
              <w:jc w:val="center"/>
            </w:pPr>
            <w:r>
              <w:t>2</w:t>
            </w:r>
            <w:r w:rsidR="00C024B1">
              <w:t>2</w:t>
            </w:r>
          </w:p>
        </w:tc>
        <w:tc>
          <w:tcPr>
            <w:tcW w:w="0" w:type="auto"/>
            <w:gridSpan w:val="2"/>
          </w:tcPr>
          <w:p w:rsidR="00DF5CBF" w:rsidRDefault="00DF5CBF" w:rsidP="007E24FC">
            <w:r>
              <w:t>Metody práce s kolektivem školní třídy</w:t>
            </w:r>
          </w:p>
        </w:tc>
        <w:tc>
          <w:tcPr>
            <w:tcW w:w="0" w:type="auto"/>
          </w:tcPr>
          <w:p w:rsidR="00DF5CBF" w:rsidRDefault="00DF5CBF">
            <w:r w:rsidRPr="001F7D3B">
              <w:t>1p + 1c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PhDr. Lenka Morávková Krejčová, Ph.D.</w:t>
            </w:r>
          </w:p>
        </w:tc>
        <w:tc>
          <w:tcPr>
            <w:tcW w:w="0" w:type="auto"/>
          </w:tcPr>
          <w:p w:rsidR="00DF5CBF" w:rsidRDefault="00DF5CBF">
            <w:r w:rsidRPr="00AC0628">
              <w:t>1. ročník</w:t>
            </w:r>
          </w:p>
        </w:tc>
      </w:tr>
      <w:tr w:rsidR="00DF5CBF" w:rsidTr="005A4D1C">
        <w:tc>
          <w:tcPr>
            <w:tcW w:w="0" w:type="auto"/>
          </w:tcPr>
          <w:p w:rsidR="00DF5CBF" w:rsidRDefault="00DF5CBF" w:rsidP="00C024B1">
            <w:pPr>
              <w:jc w:val="center"/>
            </w:pPr>
            <w:r>
              <w:t>2</w:t>
            </w:r>
            <w:r w:rsidR="00C024B1">
              <w:t>3</w:t>
            </w:r>
          </w:p>
        </w:tc>
        <w:tc>
          <w:tcPr>
            <w:tcW w:w="0" w:type="auto"/>
            <w:gridSpan w:val="2"/>
          </w:tcPr>
          <w:p w:rsidR="00DF5CBF" w:rsidRDefault="00DF5CBF" w:rsidP="007E24FC">
            <w:r>
              <w:t>Šikana ve školní třídě</w:t>
            </w:r>
          </w:p>
        </w:tc>
        <w:tc>
          <w:tcPr>
            <w:tcW w:w="0" w:type="auto"/>
          </w:tcPr>
          <w:p w:rsidR="00DF5CBF" w:rsidRDefault="00DF5CBF" w:rsidP="007E24FC">
            <w:r>
              <w:t>0p + 2c</w:t>
            </w:r>
          </w:p>
        </w:tc>
        <w:tc>
          <w:tcPr>
            <w:tcW w:w="0" w:type="auto"/>
          </w:tcPr>
          <w:p w:rsidR="00DF5CBF" w:rsidRDefault="00DF5CBF">
            <w:r w:rsidRPr="00EC7323">
              <w:t>Z</w:t>
            </w:r>
          </w:p>
        </w:tc>
        <w:tc>
          <w:tcPr>
            <w:tcW w:w="0" w:type="auto"/>
          </w:tcPr>
          <w:p w:rsidR="00DF5CBF" w:rsidRDefault="00DF5CBF">
            <w:r w:rsidRPr="006E6EAE">
              <w:t>pv</w:t>
            </w:r>
          </w:p>
        </w:tc>
        <w:tc>
          <w:tcPr>
            <w:tcW w:w="0" w:type="auto"/>
          </w:tcPr>
          <w:p w:rsidR="00DF5CBF" w:rsidRDefault="00DF5CBF">
            <w:r w:rsidRPr="004175D6">
              <w:t>2</w:t>
            </w:r>
          </w:p>
        </w:tc>
        <w:tc>
          <w:tcPr>
            <w:tcW w:w="0" w:type="auto"/>
          </w:tcPr>
          <w:p w:rsidR="00DF5CBF" w:rsidRDefault="00354D53" w:rsidP="007E24FC">
            <w:r>
              <w:t>PhDr. David Čáp</w:t>
            </w:r>
          </w:p>
        </w:tc>
        <w:tc>
          <w:tcPr>
            <w:tcW w:w="0" w:type="auto"/>
          </w:tcPr>
          <w:p w:rsidR="00DF5CBF" w:rsidRDefault="00DF5CBF">
            <w:r w:rsidRPr="00AC0628">
              <w:t>1. ročník</w:t>
            </w:r>
          </w:p>
        </w:tc>
      </w:tr>
      <w:tr w:rsidR="006F2329" w:rsidTr="005A4D1C">
        <w:tc>
          <w:tcPr>
            <w:tcW w:w="0" w:type="auto"/>
            <w:gridSpan w:val="4"/>
            <w:tcBorders>
              <w:right w:val="nil"/>
            </w:tcBorders>
            <w:shd w:val="clear" w:color="auto" w:fill="CCCCCC"/>
            <w:vAlign w:val="center"/>
          </w:tcPr>
          <w:p w:rsidR="006F2329" w:rsidRDefault="006F2329" w:rsidP="00DF5CBF">
            <w:r>
              <w:rPr>
                <w:b/>
                <w:bCs/>
              </w:rPr>
              <w:t xml:space="preserve">minimální počet kreditů ze skupiny </w:t>
            </w:r>
            <w:r w:rsidR="00DF5CBF">
              <w:rPr>
                <w:b/>
                <w:bCs/>
              </w:rPr>
              <w:t>2</w:t>
            </w:r>
          </w:p>
        </w:tc>
        <w:tc>
          <w:tcPr>
            <w:tcW w:w="0" w:type="auto"/>
            <w:tcBorders>
              <w:left w:val="nil"/>
              <w:right w:val="nil"/>
            </w:tcBorders>
            <w:shd w:val="clear" w:color="auto" w:fill="CCCCCC"/>
          </w:tcPr>
          <w:p w:rsidR="006F2329" w:rsidRDefault="006F2329" w:rsidP="007E24FC">
            <w:pPr>
              <w:jc w:val="center"/>
            </w:pPr>
          </w:p>
        </w:tc>
        <w:tc>
          <w:tcPr>
            <w:tcW w:w="0" w:type="auto"/>
            <w:tcBorders>
              <w:left w:val="nil"/>
              <w:right w:val="single" w:sz="4" w:space="0" w:color="auto"/>
            </w:tcBorders>
            <w:shd w:val="clear" w:color="auto" w:fill="CCCCCC"/>
          </w:tcPr>
          <w:p w:rsidR="006F2329" w:rsidRDefault="006F2329" w:rsidP="007E24FC">
            <w:pPr>
              <w:jc w:val="center"/>
            </w:pPr>
          </w:p>
        </w:tc>
        <w:tc>
          <w:tcPr>
            <w:tcW w:w="0" w:type="auto"/>
            <w:tcBorders>
              <w:left w:val="single" w:sz="4" w:space="0" w:color="auto"/>
              <w:right w:val="single" w:sz="4" w:space="0" w:color="auto"/>
            </w:tcBorders>
            <w:shd w:val="clear" w:color="auto" w:fill="auto"/>
          </w:tcPr>
          <w:p w:rsidR="006F2329" w:rsidRDefault="00DF5CBF" w:rsidP="007E24FC">
            <w:pPr>
              <w:jc w:val="center"/>
            </w:pPr>
            <w:r>
              <w:t>2</w:t>
            </w:r>
          </w:p>
        </w:tc>
        <w:tc>
          <w:tcPr>
            <w:tcW w:w="0" w:type="auto"/>
            <w:tcBorders>
              <w:left w:val="single" w:sz="4" w:space="0" w:color="auto"/>
              <w:right w:val="nil"/>
            </w:tcBorders>
            <w:shd w:val="clear" w:color="auto" w:fill="CCCCCC"/>
          </w:tcPr>
          <w:p w:rsidR="006F2329" w:rsidRDefault="006F2329" w:rsidP="007E24FC">
            <w:pPr>
              <w:jc w:val="center"/>
            </w:pPr>
          </w:p>
        </w:tc>
        <w:tc>
          <w:tcPr>
            <w:tcW w:w="0" w:type="auto"/>
            <w:tcBorders>
              <w:left w:val="nil"/>
            </w:tcBorders>
            <w:shd w:val="clear" w:color="auto" w:fill="CCCCCC"/>
          </w:tcPr>
          <w:p w:rsidR="006F2329" w:rsidRDefault="006F2329" w:rsidP="007E24FC">
            <w:pPr>
              <w:jc w:val="center"/>
            </w:pPr>
          </w:p>
        </w:tc>
      </w:tr>
      <w:tr w:rsidR="00DF5CBF" w:rsidTr="005A4D1C">
        <w:tc>
          <w:tcPr>
            <w:tcW w:w="0" w:type="auto"/>
            <w:gridSpan w:val="9"/>
          </w:tcPr>
          <w:p w:rsidR="00DF5CBF" w:rsidRPr="00DF5CBF" w:rsidRDefault="00DF5CBF" w:rsidP="008D2FB0">
            <w:pPr>
              <w:jc w:val="center"/>
              <w:rPr>
                <w:b/>
              </w:rPr>
            </w:pPr>
            <w:r>
              <w:rPr>
                <w:b/>
              </w:rPr>
              <w:t xml:space="preserve">Skupina </w:t>
            </w:r>
            <w:r w:rsidR="008D2FB0">
              <w:rPr>
                <w:b/>
              </w:rPr>
              <w:t>3</w:t>
            </w:r>
            <w:r>
              <w:rPr>
                <w:b/>
              </w:rPr>
              <w:t xml:space="preserve"> - Pedagogika</w:t>
            </w:r>
          </w:p>
        </w:tc>
      </w:tr>
      <w:tr w:rsidR="008D2FB0" w:rsidTr="005A4D1C">
        <w:tc>
          <w:tcPr>
            <w:tcW w:w="0" w:type="auto"/>
          </w:tcPr>
          <w:p w:rsidR="008D2FB0" w:rsidRDefault="008D2FB0" w:rsidP="00C024B1">
            <w:pPr>
              <w:jc w:val="center"/>
            </w:pPr>
            <w:r>
              <w:t>2</w:t>
            </w:r>
            <w:r w:rsidR="00C024B1">
              <w:t>4</w:t>
            </w:r>
          </w:p>
        </w:tc>
        <w:tc>
          <w:tcPr>
            <w:tcW w:w="0" w:type="auto"/>
            <w:gridSpan w:val="2"/>
          </w:tcPr>
          <w:p w:rsidR="008D2FB0" w:rsidRDefault="008D2FB0" w:rsidP="005E6C97">
            <w:r>
              <w:t>Kooperace a týmová spolupráce</w:t>
            </w:r>
          </w:p>
        </w:tc>
        <w:tc>
          <w:tcPr>
            <w:tcW w:w="0" w:type="auto"/>
          </w:tcPr>
          <w:p w:rsidR="008D2FB0" w:rsidRDefault="008D2FB0">
            <w:r w:rsidRPr="00A54888">
              <w:t>1p + 1c</w:t>
            </w:r>
          </w:p>
        </w:tc>
        <w:tc>
          <w:tcPr>
            <w:tcW w:w="0" w:type="auto"/>
          </w:tcPr>
          <w:p w:rsidR="008D2FB0" w:rsidRDefault="008D2FB0" w:rsidP="005E6C97">
            <w:r>
              <w:t>Z</w:t>
            </w:r>
          </w:p>
        </w:tc>
        <w:tc>
          <w:tcPr>
            <w:tcW w:w="0" w:type="auto"/>
          </w:tcPr>
          <w:p w:rsidR="008D2FB0" w:rsidRDefault="008D2FB0">
            <w:r w:rsidRPr="006A54C0">
              <w:t>pv</w:t>
            </w:r>
          </w:p>
        </w:tc>
        <w:tc>
          <w:tcPr>
            <w:tcW w:w="0" w:type="auto"/>
          </w:tcPr>
          <w:p w:rsidR="008D2FB0" w:rsidRDefault="008D2FB0" w:rsidP="005E6C97">
            <w:r>
              <w:t>3</w:t>
            </w:r>
          </w:p>
        </w:tc>
        <w:tc>
          <w:tcPr>
            <w:tcW w:w="0" w:type="auto"/>
          </w:tcPr>
          <w:p w:rsidR="008D2FB0" w:rsidRDefault="00474EB0" w:rsidP="005E6C97">
            <w:r>
              <w:t>Doc. PhDr. Hana Kasíková, CSc.,</w:t>
            </w:r>
          </w:p>
        </w:tc>
        <w:tc>
          <w:tcPr>
            <w:tcW w:w="0" w:type="auto"/>
          </w:tcPr>
          <w:p w:rsidR="008D2FB0" w:rsidRDefault="008D2FB0">
            <w:r w:rsidRPr="001419DF">
              <w:t>1. ročník</w:t>
            </w:r>
          </w:p>
        </w:tc>
      </w:tr>
      <w:tr w:rsidR="008D2FB0" w:rsidTr="005A4D1C">
        <w:tc>
          <w:tcPr>
            <w:tcW w:w="0" w:type="auto"/>
          </w:tcPr>
          <w:p w:rsidR="008D2FB0" w:rsidRDefault="008D2FB0" w:rsidP="00C024B1">
            <w:pPr>
              <w:jc w:val="center"/>
            </w:pPr>
            <w:r>
              <w:t>2</w:t>
            </w:r>
            <w:r w:rsidR="00C024B1">
              <w:t>5</w:t>
            </w:r>
          </w:p>
        </w:tc>
        <w:tc>
          <w:tcPr>
            <w:tcW w:w="0" w:type="auto"/>
            <w:gridSpan w:val="2"/>
          </w:tcPr>
          <w:p w:rsidR="008D2FB0" w:rsidRDefault="008D2FB0" w:rsidP="005E6C97">
            <w:r>
              <w:t>Krizová intervence</w:t>
            </w:r>
          </w:p>
        </w:tc>
        <w:tc>
          <w:tcPr>
            <w:tcW w:w="0" w:type="auto"/>
          </w:tcPr>
          <w:p w:rsidR="008D2FB0" w:rsidRDefault="008D2FB0">
            <w:r w:rsidRPr="00A54888">
              <w:t>1p + 1c</w:t>
            </w:r>
          </w:p>
        </w:tc>
        <w:tc>
          <w:tcPr>
            <w:tcW w:w="0" w:type="auto"/>
          </w:tcPr>
          <w:p w:rsidR="008D2FB0" w:rsidRDefault="008D2FB0" w:rsidP="005E6C97">
            <w:r>
              <w:t>Z</w:t>
            </w:r>
          </w:p>
        </w:tc>
        <w:tc>
          <w:tcPr>
            <w:tcW w:w="0" w:type="auto"/>
          </w:tcPr>
          <w:p w:rsidR="008D2FB0" w:rsidRDefault="008D2FB0">
            <w:r w:rsidRPr="006A54C0">
              <w:t>pv</w:t>
            </w:r>
          </w:p>
        </w:tc>
        <w:tc>
          <w:tcPr>
            <w:tcW w:w="0" w:type="auto"/>
          </w:tcPr>
          <w:p w:rsidR="008D2FB0" w:rsidRDefault="008D2FB0" w:rsidP="005E6C97">
            <w:r>
              <w:t>3</w:t>
            </w:r>
          </w:p>
        </w:tc>
        <w:tc>
          <w:tcPr>
            <w:tcW w:w="0" w:type="auto"/>
          </w:tcPr>
          <w:p w:rsidR="008D2FB0" w:rsidRDefault="00084EDF" w:rsidP="005E6C97">
            <w:r>
              <w:t>PhDr. Jitka Lorenzová, Ph.D.</w:t>
            </w:r>
          </w:p>
        </w:tc>
        <w:tc>
          <w:tcPr>
            <w:tcW w:w="0" w:type="auto"/>
          </w:tcPr>
          <w:p w:rsidR="008D2FB0" w:rsidRDefault="008D2FB0">
            <w:r w:rsidRPr="001419DF">
              <w:t>1. ročník</w:t>
            </w:r>
          </w:p>
        </w:tc>
      </w:tr>
      <w:tr w:rsidR="008D2FB0" w:rsidTr="005A4D1C">
        <w:tc>
          <w:tcPr>
            <w:tcW w:w="0" w:type="auto"/>
          </w:tcPr>
          <w:p w:rsidR="008D2FB0" w:rsidRDefault="008D2FB0" w:rsidP="00C024B1">
            <w:pPr>
              <w:jc w:val="center"/>
            </w:pPr>
            <w:r>
              <w:t>2</w:t>
            </w:r>
            <w:r w:rsidR="00C024B1">
              <w:t>6</w:t>
            </w:r>
          </w:p>
        </w:tc>
        <w:tc>
          <w:tcPr>
            <w:tcW w:w="0" w:type="auto"/>
            <w:gridSpan w:val="2"/>
          </w:tcPr>
          <w:p w:rsidR="008D2FB0" w:rsidRDefault="008D2FB0" w:rsidP="005E6C97">
            <w:r>
              <w:t>Evropské vzdělávací instituce, programy a projekty</w:t>
            </w:r>
          </w:p>
        </w:tc>
        <w:tc>
          <w:tcPr>
            <w:tcW w:w="0" w:type="auto"/>
          </w:tcPr>
          <w:p w:rsidR="008D2FB0" w:rsidRDefault="008D2FB0" w:rsidP="005E6C97">
            <w:r>
              <w:t>0p + 2c</w:t>
            </w:r>
          </w:p>
        </w:tc>
        <w:tc>
          <w:tcPr>
            <w:tcW w:w="0" w:type="auto"/>
          </w:tcPr>
          <w:p w:rsidR="008D2FB0" w:rsidRDefault="008D2FB0" w:rsidP="005E6C97">
            <w:r>
              <w:t>Z</w:t>
            </w:r>
          </w:p>
        </w:tc>
        <w:tc>
          <w:tcPr>
            <w:tcW w:w="0" w:type="auto"/>
          </w:tcPr>
          <w:p w:rsidR="008D2FB0" w:rsidRDefault="008D2FB0">
            <w:r w:rsidRPr="006A54C0">
              <w:t>pv</w:t>
            </w:r>
          </w:p>
        </w:tc>
        <w:tc>
          <w:tcPr>
            <w:tcW w:w="0" w:type="auto"/>
          </w:tcPr>
          <w:p w:rsidR="008D2FB0" w:rsidRDefault="008D2FB0" w:rsidP="005E6C97">
            <w:r>
              <w:t>2</w:t>
            </w:r>
          </w:p>
        </w:tc>
        <w:tc>
          <w:tcPr>
            <w:tcW w:w="0" w:type="auto"/>
          </w:tcPr>
          <w:p w:rsidR="008D2FB0" w:rsidRDefault="00474EB0" w:rsidP="005E6C97">
            <w:r>
              <w:t>PhDr. Karolína Burešová, Ph.D.</w:t>
            </w:r>
          </w:p>
        </w:tc>
        <w:tc>
          <w:tcPr>
            <w:tcW w:w="0" w:type="auto"/>
          </w:tcPr>
          <w:p w:rsidR="008D2FB0" w:rsidRDefault="008D2FB0">
            <w:r w:rsidRPr="001419DF">
              <w:t>1. ročník</w:t>
            </w:r>
          </w:p>
        </w:tc>
      </w:tr>
      <w:tr w:rsidR="008D2FB0" w:rsidTr="005A4D1C">
        <w:tc>
          <w:tcPr>
            <w:tcW w:w="0" w:type="auto"/>
          </w:tcPr>
          <w:p w:rsidR="008D2FB0" w:rsidRDefault="008D2FB0" w:rsidP="00C024B1">
            <w:pPr>
              <w:jc w:val="center"/>
            </w:pPr>
            <w:r>
              <w:t>2</w:t>
            </w:r>
            <w:r w:rsidR="00C024B1">
              <w:t>7</w:t>
            </w:r>
          </w:p>
        </w:tc>
        <w:tc>
          <w:tcPr>
            <w:tcW w:w="0" w:type="auto"/>
            <w:gridSpan w:val="2"/>
          </w:tcPr>
          <w:p w:rsidR="008D2FB0" w:rsidRDefault="008D2FB0" w:rsidP="005E6C97">
            <w:r>
              <w:t>Aktuální témata osobnostně sociální výchovy</w:t>
            </w:r>
          </w:p>
        </w:tc>
        <w:tc>
          <w:tcPr>
            <w:tcW w:w="0" w:type="auto"/>
          </w:tcPr>
          <w:p w:rsidR="008D2FB0" w:rsidRDefault="008D2FB0" w:rsidP="005E6C97">
            <w:r>
              <w:t>2p + 2c</w:t>
            </w:r>
          </w:p>
        </w:tc>
        <w:tc>
          <w:tcPr>
            <w:tcW w:w="0" w:type="auto"/>
          </w:tcPr>
          <w:p w:rsidR="008D2FB0" w:rsidRDefault="008D2FB0" w:rsidP="005E6C97">
            <w:r>
              <w:t>Z</w:t>
            </w:r>
          </w:p>
        </w:tc>
        <w:tc>
          <w:tcPr>
            <w:tcW w:w="0" w:type="auto"/>
          </w:tcPr>
          <w:p w:rsidR="008D2FB0" w:rsidRDefault="008D2FB0">
            <w:r w:rsidRPr="006A54C0">
              <w:t>pv</w:t>
            </w:r>
          </w:p>
        </w:tc>
        <w:tc>
          <w:tcPr>
            <w:tcW w:w="0" w:type="auto"/>
          </w:tcPr>
          <w:p w:rsidR="008D2FB0" w:rsidRDefault="008D2FB0" w:rsidP="005E6C97">
            <w:r>
              <w:t>2</w:t>
            </w:r>
          </w:p>
        </w:tc>
        <w:tc>
          <w:tcPr>
            <w:tcW w:w="0" w:type="auto"/>
          </w:tcPr>
          <w:p w:rsidR="008D2FB0" w:rsidRDefault="00474EB0" w:rsidP="005E6C97">
            <w:r>
              <w:t>doc. PhDr. Josef Valenta, Mgr. Anna Pekárková</w:t>
            </w:r>
          </w:p>
        </w:tc>
        <w:tc>
          <w:tcPr>
            <w:tcW w:w="0" w:type="auto"/>
          </w:tcPr>
          <w:p w:rsidR="008D2FB0" w:rsidRDefault="008D2FB0">
            <w:r w:rsidRPr="001419DF">
              <w:t>1. ročník</w:t>
            </w:r>
          </w:p>
        </w:tc>
      </w:tr>
      <w:tr w:rsidR="008D2FB0" w:rsidTr="005A4D1C">
        <w:tc>
          <w:tcPr>
            <w:tcW w:w="0" w:type="auto"/>
          </w:tcPr>
          <w:p w:rsidR="008D2FB0" w:rsidRDefault="008D2FB0" w:rsidP="00C024B1">
            <w:pPr>
              <w:jc w:val="center"/>
            </w:pPr>
            <w:r>
              <w:t>2</w:t>
            </w:r>
            <w:r w:rsidR="00C024B1">
              <w:t>8</w:t>
            </w:r>
          </w:p>
        </w:tc>
        <w:tc>
          <w:tcPr>
            <w:tcW w:w="0" w:type="auto"/>
            <w:gridSpan w:val="2"/>
          </w:tcPr>
          <w:p w:rsidR="008D2FB0" w:rsidRDefault="008D2FB0" w:rsidP="005E6C97">
            <w:r>
              <w:t>Sociologie výchovy</w:t>
            </w:r>
          </w:p>
        </w:tc>
        <w:tc>
          <w:tcPr>
            <w:tcW w:w="0" w:type="auto"/>
          </w:tcPr>
          <w:p w:rsidR="008D2FB0" w:rsidRDefault="008D2FB0">
            <w:r w:rsidRPr="00051EA1">
              <w:t>2p + 0c</w:t>
            </w:r>
          </w:p>
        </w:tc>
        <w:tc>
          <w:tcPr>
            <w:tcW w:w="0" w:type="auto"/>
          </w:tcPr>
          <w:p w:rsidR="008D2FB0" w:rsidRDefault="008D2FB0" w:rsidP="005E6C97">
            <w:r>
              <w:t>Zk</w:t>
            </w:r>
          </w:p>
        </w:tc>
        <w:tc>
          <w:tcPr>
            <w:tcW w:w="0" w:type="auto"/>
          </w:tcPr>
          <w:p w:rsidR="008D2FB0" w:rsidRDefault="008D2FB0">
            <w:r w:rsidRPr="006A54C0">
              <w:t>pv</w:t>
            </w:r>
          </w:p>
        </w:tc>
        <w:tc>
          <w:tcPr>
            <w:tcW w:w="0" w:type="auto"/>
          </w:tcPr>
          <w:p w:rsidR="008D2FB0" w:rsidRDefault="008D2FB0" w:rsidP="005E6C97">
            <w:r>
              <w:t>6</w:t>
            </w:r>
          </w:p>
        </w:tc>
        <w:tc>
          <w:tcPr>
            <w:tcW w:w="0" w:type="auto"/>
          </w:tcPr>
          <w:p w:rsidR="008D2FB0" w:rsidRDefault="00474EB0" w:rsidP="005E6C97">
            <w:r>
              <w:t>Doc. PhDr. Jaroslav Koťa</w:t>
            </w:r>
          </w:p>
        </w:tc>
        <w:tc>
          <w:tcPr>
            <w:tcW w:w="0" w:type="auto"/>
          </w:tcPr>
          <w:p w:rsidR="008D2FB0" w:rsidRDefault="008D2FB0">
            <w:r w:rsidRPr="001419DF">
              <w:t>1. ročník</w:t>
            </w:r>
          </w:p>
        </w:tc>
      </w:tr>
      <w:tr w:rsidR="008D2FB0" w:rsidTr="005A4D1C">
        <w:tc>
          <w:tcPr>
            <w:tcW w:w="0" w:type="auto"/>
          </w:tcPr>
          <w:p w:rsidR="008D2FB0" w:rsidRDefault="008D2FB0" w:rsidP="00C024B1">
            <w:pPr>
              <w:jc w:val="center"/>
            </w:pPr>
            <w:r>
              <w:t>2</w:t>
            </w:r>
            <w:r w:rsidR="00C024B1">
              <w:t>9</w:t>
            </w:r>
          </w:p>
        </w:tc>
        <w:tc>
          <w:tcPr>
            <w:tcW w:w="0" w:type="auto"/>
            <w:gridSpan w:val="2"/>
          </w:tcPr>
          <w:p w:rsidR="008D2FB0" w:rsidRDefault="008D2FB0" w:rsidP="005E6C97">
            <w:r>
              <w:t>Speciální pedagogika</w:t>
            </w:r>
          </w:p>
        </w:tc>
        <w:tc>
          <w:tcPr>
            <w:tcW w:w="0" w:type="auto"/>
          </w:tcPr>
          <w:p w:rsidR="008D2FB0" w:rsidRDefault="008D2FB0">
            <w:r w:rsidRPr="00051EA1">
              <w:t>2p + 0c</w:t>
            </w:r>
          </w:p>
        </w:tc>
        <w:tc>
          <w:tcPr>
            <w:tcW w:w="0" w:type="auto"/>
          </w:tcPr>
          <w:p w:rsidR="008D2FB0" w:rsidRDefault="008D2FB0" w:rsidP="005E6C97">
            <w:r>
              <w:t>Z</w:t>
            </w:r>
          </w:p>
        </w:tc>
        <w:tc>
          <w:tcPr>
            <w:tcW w:w="0" w:type="auto"/>
          </w:tcPr>
          <w:p w:rsidR="008D2FB0" w:rsidRDefault="008D2FB0">
            <w:r w:rsidRPr="006A54C0">
              <w:t>pv</w:t>
            </w:r>
          </w:p>
        </w:tc>
        <w:tc>
          <w:tcPr>
            <w:tcW w:w="0" w:type="auto"/>
          </w:tcPr>
          <w:p w:rsidR="008D2FB0" w:rsidRDefault="008D2FB0" w:rsidP="005E6C97">
            <w:r>
              <w:t>2</w:t>
            </w:r>
          </w:p>
        </w:tc>
        <w:tc>
          <w:tcPr>
            <w:tcW w:w="0" w:type="auto"/>
          </w:tcPr>
          <w:p w:rsidR="008D2FB0" w:rsidRDefault="009A150E" w:rsidP="005E6C97">
            <w:r>
              <w:t>Mgr. Tereza Bariekzahyová, Ph.D., Mgr. Martina Švandová, Ph.D.</w:t>
            </w:r>
          </w:p>
        </w:tc>
        <w:tc>
          <w:tcPr>
            <w:tcW w:w="0" w:type="auto"/>
          </w:tcPr>
          <w:p w:rsidR="008D2FB0" w:rsidRDefault="008D2FB0">
            <w:r w:rsidRPr="001419DF">
              <w:t>1. ročník</w:t>
            </w:r>
          </w:p>
        </w:tc>
      </w:tr>
      <w:tr w:rsidR="00DF5CBF" w:rsidTr="005A4D1C">
        <w:tc>
          <w:tcPr>
            <w:tcW w:w="0" w:type="auto"/>
            <w:gridSpan w:val="4"/>
            <w:tcBorders>
              <w:right w:val="nil"/>
            </w:tcBorders>
            <w:shd w:val="clear" w:color="auto" w:fill="CCCCCC"/>
            <w:vAlign w:val="center"/>
          </w:tcPr>
          <w:p w:rsidR="00DF5CBF" w:rsidRDefault="00DF5CBF" w:rsidP="008D2FB0">
            <w:r>
              <w:rPr>
                <w:b/>
                <w:bCs/>
              </w:rPr>
              <w:t xml:space="preserve">minimální počet kreditů ze skupiny </w:t>
            </w:r>
            <w:r w:rsidR="008D2FB0">
              <w:rPr>
                <w:b/>
                <w:bCs/>
              </w:rPr>
              <w:t>3</w:t>
            </w:r>
          </w:p>
        </w:tc>
        <w:tc>
          <w:tcPr>
            <w:tcW w:w="0" w:type="auto"/>
            <w:tcBorders>
              <w:left w:val="nil"/>
              <w:right w:val="nil"/>
            </w:tcBorders>
            <w:shd w:val="clear" w:color="auto" w:fill="CCCCCC"/>
          </w:tcPr>
          <w:p w:rsidR="00DF5CBF" w:rsidRDefault="00DF5CBF" w:rsidP="005E6C97">
            <w:pPr>
              <w:jc w:val="center"/>
            </w:pPr>
          </w:p>
        </w:tc>
        <w:tc>
          <w:tcPr>
            <w:tcW w:w="0" w:type="auto"/>
            <w:tcBorders>
              <w:left w:val="nil"/>
              <w:right w:val="single" w:sz="4" w:space="0" w:color="auto"/>
            </w:tcBorders>
            <w:shd w:val="clear" w:color="auto" w:fill="CCCCCC"/>
          </w:tcPr>
          <w:p w:rsidR="00DF5CBF" w:rsidRDefault="00DF5CBF" w:rsidP="005E6C97">
            <w:pPr>
              <w:jc w:val="center"/>
            </w:pPr>
          </w:p>
        </w:tc>
        <w:tc>
          <w:tcPr>
            <w:tcW w:w="0" w:type="auto"/>
            <w:tcBorders>
              <w:left w:val="single" w:sz="4" w:space="0" w:color="auto"/>
              <w:right w:val="single" w:sz="4" w:space="0" w:color="auto"/>
            </w:tcBorders>
            <w:shd w:val="clear" w:color="auto" w:fill="auto"/>
          </w:tcPr>
          <w:p w:rsidR="00DF5CBF" w:rsidRDefault="00DF5CBF" w:rsidP="005E6C97">
            <w:pPr>
              <w:jc w:val="center"/>
            </w:pPr>
            <w:r>
              <w:t>2</w:t>
            </w:r>
          </w:p>
        </w:tc>
        <w:tc>
          <w:tcPr>
            <w:tcW w:w="0" w:type="auto"/>
            <w:tcBorders>
              <w:left w:val="single" w:sz="4" w:space="0" w:color="auto"/>
              <w:right w:val="nil"/>
            </w:tcBorders>
            <w:shd w:val="clear" w:color="auto" w:fill="CCCCCC"/>
          </w:tcPr>
          <w:p w:rsidR="00DF5CBF" w:rsidRDefault="00DF5CBF" w:rsidP="005E6C97">
            <w:pPr>
              <w:jc w:val="center"/>
            </w:pPr>
          </w:p>
        </w:tc>
        <w:tc>
          <w:tcPr>
            <w:tcW w:w="0" w:type="auto"/>
            <w:tcBorders>
              <w:left w:val="nil"/>
            </w:tcBorders>
            <w:shd w:val="clear" w:color="auto" w:fill="CCCCCC"/>
          </w:tcPr>
          <w:p w:rsidR="00DF5CBF" w:rsidRDefault="00DF5CBF" w:rsidP="005E6C97">
            <w:pPr>
              <w:jc w:val="center"/>
            </w:pPr>
          </w:p>
        </w:tc>
      </w:tr>
      <w:tr w:rsidR="006F2329" w:rsidRPr="00DD3652" w:rsidTr="005A4D1C">
        <w:trPr>
          <w:cantSplit/>
        </w:trPr>
        <w:tc>
          <w:tcPr>
            <w:tcW w:w="0" w:type="auto"/>
            <w:gridSpan w:val="9"/>
          </w:tcPr>
          <w:p w:rsidR="008D2FB0" w:rsidRDefault="008D2FB0" w:rsidP="007E24FC">
            <w:pPr>
              <w:jc w:val="center"/>
              <w:rPr>
                <w:b/>
              </w:rPr>
            </w:pPr>
          </w:p>
          <w:p w:rsidR="006F2329" w:rsidRPr="00DD3652" w:rsidRDefault="006F2329" w:rsidP="008D2FB0">
            <w:pPr>
              <w:jc w:val="center"/>
              <w:rPr>
                <w:b/>
              </w:rPr>
            </w:pPr>
            <w:r w:rsidRPr="00DD3652">
              <w:rPr>
                <w:b/>
              </w:rPr>
              <w:t xml:space="preserve">skupina </w:t>
            </w:r>
            <w:r w:rsidR="008D2FB0">
              <w:rPr>
                <w:b/>
              </w:rPr>
              <w:t>4</w:t>
            </w:r>
            <w:r w:rsidR="00A422BD">
              <w:rPr>
                <w:b/>
              </w:rPr>
              <w:t xml:space="preserve"> – </w:t>
            </w:r>
            <w:r w:rsidR="008D2FB0">
              <w:rPr>
                <w:b/>
              </w:rPr>
              <w:t>Ostatní pedagogicko-psychologické předměty</w:t>
            </w:r>
          </w:p>
        </w:tc>
      </w:tr>
      <w:tr w:rsidR="006F2329" w:rsidTr="005A4D1C">
        <w:tc>
          <w:tcPr>
            <w:tcW w:w="0" w:type="auto"/>
          </w:tcPr>
          <w:p w:rsidR="006F2329" w:rsidRDefault="00C024B1" w:rsidP="00C024B1">
            <w:pPr>
              <w:jc w:val="center"/>
            </w:pPr>
            <w:r>
              <w:t>30</w:t>
            </w:r>
          </w:p>
        </w:tc>
        <w:tc>
          <w:tcPr>
            <w:tcW w:w="0" w:type="auto"/>
            <w:gridSpan w:val="2"/>
          </w:tcPr>
          <w:p w:rsidR="006F2329" w:rsidRDefault="008D2FB0" w:rsidP="007E24FC">
            <w:r>
              <w:t>Hlasová výchova a rétorika</w:t>
            </w:r>
          </w:p>
        </w:tc>
        <w:tc>
          <w:tcPr>
            <w:tcW w:w="0" w:type="auto"/>
          </w:tcPr>
          <w:p w:rsidR="006F2329" w:rsidRDefault="008D2FB0" w:rsidP="008D2FB0">
            <w:r>
              <w:t>0</w:t>
            </w:r>
            <w:r w:rsidR="006F2329">
              <w:t xml:space="preserve">p + </w:t>
            </w:r>
            <w:r>
              <w:t>2</w:t>
            </w:r>
            <w:r w:rsidR="006F2329">
              <w:t>c</w:t>
            </w:r>
          </w:p>
        </w:tc>
        <w:tc>
          <w:tcPr>
            <w:tcW w:w="0" w:type="auto"/>
          </w:tcPr>
          <w:p w:rsidR="006F2329" w:rsidRDefault="008D2FB0" w:rsidP="007E24FC">
            <w:r>
              <w:t>Z</w:t>
            </w:r>
          </w:p>
        </w:tc>
        <w:tc>
          <w:tcPr>
            <w:tcW w:w="0" w:type="auto"/>
          </w:tcPr>
          <w:p w:rsidR="006F2329" w:rsidRDefault="006F2329" w:rsidP="007E24FC">
            <w:r>
              <w:t>pv</w:t>
            </w:r>
          </w:p>
        </w:tc>
        <w:tc>
          <w:tcPr>
            <w:tcW w:w="0" w:type="auto"/>
          </w:tcPr>
          <w:p w:rsidR="006F2329" w:rsidRDefault="008D2FB0" w:rsidP="007E24FC">
            <w:r>
              <w:t>2</w:t>
            </w:r>
          </w:p>
        </w:tc>
        <w:tc>
          <w:tcPr>
            <w:tcW w:w="0" w:type="auto"/>
          </w:tcPr>
          <w:p w:rsidR="006F2329" w:rsidRDefault="008D2FB0" w:rsidP="007E24FC">
            <w:r>
              <w:t>Mgr. Regina Szimiková, Ph.D.</w:t>
            </w:r>
          </w:p>
        </w:tc>
        <w:tc>
          <w:tcPr>
            <w:tcW w:w="0" w:type="auto"/>
          </w:tcPr>
          <w:p w:rsidR="006F2329" w:rsidRDefault="008D2FB0" w:rsidP="007E24FC">
            <w:r>
              <w:t>1</w:t>
            </w:r>
            <w:r w:rsidR="006F2329" w:rsidRPr="004F3001">
              <w:t>. ročník</w:t>
            </w:r>
          </w:p>
        </w:tc>
      </w:tr>
      <w:tr w:rsidR="008D2FB0" w:rsidTr="005A4D1C">
        <w:tc>
          <w:tcPr>
            <w:tcW w:w="0" w:type="auto"/>
          </w:tcPr>
          <w:p w:rsidR="008D2FB0" w:rsidRDefault="00C024B1" w:rsidP="00C024B1">
            <w:pPr>
              <w:jc w:val="center"/>
            </w:pPr>
            <w:r>
              <w:t>31</w:t>
            </w:r>
          </w:p>
        </w:tc>
        <w:tc>
          <w:tcPr>
            <w:tcW w:w="0" w:type="auto"/>
            <w:gridSpan w:val="2"/>
          </w:tcPr>
          <w:p w:rsidR="008D2FB0" w:rsidRDefault="008D2FB0" w:rsidP="007E24FC">
            <w:r>
              <w:t>Životní styl a lidské zdraví</w:t>
            </w:r>
          </w:p>
        </w:tc>
        <w:tc>
          <w:tcPr>
            <w:tcW w:w="0" w:type="auto"/>
          </w:tcPr>
          <w:p w:rsidR="008D2FB0" w:rsidRDefault="008D2FB0" w:rsidP="008D2FB0">
            <w:r>
              <w:t xml:space="preserve">2p + 0c </w:t>
            </w:r>
          </w:p>
          <w:p w:rsidR="008D2FB0" w:rsidRDefault="008D2FB0" w:rsidP="007E24FC"/>
        </w:tc>
        <w:tc>
          <w:tcPr>
            <w:tcW w:w="0" w:type="auto"/>
          </w:tcPr>
          <w:p w:rsidR="008D2FB0" w:rsidRDefault="008D2FB0" w:rsidP="007E24FC">
            <w:r>
              <w:t>Z</w:t>
            </w:r>
          </w:p>
        </w:tc>
        <w:tc>
          <w:tcPr>
            <w:tcW w:w="0" w:type="auto"/>
          </w:tcPr>
          <w:p w:rsidR="008D2FB0" w:rsidRDefault="008D2FB0" w:rsidP="007E24FC">
            <w:r>
              <w:t>pv</w:t>
            </w:r>
          </w:p>
        </w:tc>
        <w:tc>
          <w:tcPr>
            <w:tcW w:w="0" w:type="auto"/>
          </w:tcPr>
          <w:p w:rsidR="008D2FB0" w:rsidRDefault="008D2FB0" w:rsidP="007E24FC">
            <w:r>
              <w:t>3</w:t>
            </w:r>
          </w:p>
        </w:tc>
        <w:tc>
          <w:tcPr>
            <w:tcW w:w="0" w:type="auto"/>
          </w:tcPr>
          <w:p w:rsidR="008D2FB0" w:rsidRDefault="008D2FB0" w:rsidP="007E24FC">
            <w:r>
              <w:t xml:space="preserve"> </w:t>
            </w:r>
            <w:r w:rsidR="005C359A">
              <w:t>PhDr. Karolína Burešová, Ph.D.</w:t>
            </w:r>
          </w:p>
        </w:tc>
        <w:tc>
          <w:tcPr>
            <w:tcW w:w="0" w:type="auto"/>
          </w:tcPr>
          <w:p w:rsidR="008D2FB0" w:rsidRDefault="008D2FB0">
            <w:r w:rsidRPr="00F27E82">
              <w:t>1. ročník</w:t>
            </w:r>
          </w:p>
        </w:tc>
      </w:tr>
      <w:tr w:rsidR="008D2FB0" w:rsidTr="005A4D1C">
        <w:tc>
          <w:tcPr>
            <w:tcW w:w="0" w:type="auto"/>
          </w:tcPr>
          <w:p w:rsidR="008D2FB0" w:rsidRDefault="00C024B1" w:rsidP="00C024B1">
            <w:pPr>
              <w:jc w:val="center"/>
            </w:pPr>
            <w:r>
              <w:t>32</w:t>
            </w:r>
          </w:p>
        </w:tc>
        <w:tc>
          <w:tcPr>
            <w:tcW w:w="0" w:type="auto"/>
            <w:gridSpan w:val="2"/>
          </w:tcPr>
          <w:p w:rsidR="008D2FB0" w:rsidRDefault="008D2FB0" w:rsidP="007E24FC">
            <w:r>
              <w:t>Poruchy příjmu potravy</w:t>
            </w:r>
          </w:p>
        </w:tc>
        <w:tc>
          <w:tcPr>
            <w:tcW w:w="0" w:type="auto"/>
          </w:tcPr>
          <w:p w:rsidR="008D2FB0" w:rsidRDefault="008D2FB0">
            <w:r w:rsidRPr="0037527A">
              <w:t xml:space="preserve">2p + 0c </w:t>
            </w:r>
          </w:p>
        </w:tc>
        <w:tc>
          <w:tcPr>
            <w:tcW w:w="0" w:type="auto"/>
          </w:tcPr>
          <w:p w:rsidR="008D2FB0" w:rsidRDefault="008D2FB0" w:rsidP="007E24FC">
            <w:r>
              <w:t>Kv</w:t>
            </w:r>
          </w:p>
        </w:tc>
        <w:tc>
          <w:tcPr>
            <w:tcW w:w="0" w:type="auto"/>
          </w:tcPr>
          <w:p w:rsidR="008D2FB0" w:rsidRDefault="008D2FB0" w:rsidP="007E24FC">
            <w:r>
              <w:t>pv</w:t>
            </w:r>
          </w:p>
        </w:tc>
        <w:tc>
          <w:tcPr>
            <w:tcW w:w="0" w:type="auto"/>
          </w:tcPr>
          <w:p w:rsidR="008D2FB0" w:rsidRDefault="008D2FB0" w:rsidP="007E24FC">
            <w:r>
              <w:t>2</w:t>
            </w:r>
          </w:p>
        </w:tc>
        <w:tc>
          <w:tcPr>
            <w:tcW w:w="0" w:type="auto"/>
          </w:tcPr>
          <w:p w:rsidR="008D2FB0" w:rsidRDefault="005C359A" w:rsidP="007E24FC">
            <w:r>
              <w:t>PhDr. Tamara Hrachovinová, CSc.</w:t>
            </w:r>
          </w:p>
        </w:tc>
        <w:tc>
          <w:tcPr>
            <w:tcW w:w="0" w:type="auto"/>
          </w:tcPr>
          <w:p w:rsidR="008D2FB0" w:rsidRDefault="008D2FB0">
            <w:r w:rsidRPr="00F27E82">
              <w:t>1. ročník</w:t>
            </w:r>
          </w:p>
        </w:tc>
      </w:tr>
      <w:tr w:rsidR="008D2FB0" w:rsidTr="005A4D1C">
        <w:tc>
          <w:tcPr>
            <w:tcW w:w="0" w:type="auto"/>
          </w:tcPr>
          <w:p w:rsidR="008D2FB0" w:rsidRDefault="00C024B1" w:rsidP="00C024B1">
            <w:pPr>
              <w:jc w:val="center"/>
            </w:pPr>
            <w:r>
              <w:t>33</w:t>
            </w:r>
          </w:p>
        </w:tc>
        <w:tc>
          <w:tcPr>
            <w:tcW w:w="0" w:type="auto"/>
            <w:gridSpan w:val="2"/>
          </w:tcPr>
          <w:p w:rsidR="008D2FB0" w:rsidRDefault="008D2FB0" w:rsidP="007E24FC">
            <w:r>
              <w:t>Partnerské a rodinné vztahy</w:t>
            </w:r>
          </w:p>
        </w:tc>
        <w:tc>
          <w:tcPr>
            <w:tcW w:w="0" w:type="auto"/>
          </w:tcPr>
          <w:p w:rsidR="008D2FB0" w:rsidRDefault="008D2FB0">
            <w:r w:rsidRPr="0037527A">
              <w:t xml:space="preserve">2p + 0c </w:t>
            </w:r>
          </w:p>
        </w:tc>
        <w:tc>
          <w:tcPr>
            <w:tcW w:w="0" w:type="auto"/>
          </w:tcPr>
          <w:p w:rsidR="008D2FB0" w:rsidRDefault="008D2FB0" w:rsidP="007E24FC">
            <w:r>
              <w:t>Kv</w:t>
            </w:r>
          </w:p>
        </w:tc>
        <w:tc>
          <w:tcPr>
            <w:tcW w:w="0" w:type="auto"/>
          </w:tcPr>
          <w:p w:rsidR="008D2FB0" w:rsidRDefault="008D2FB0" w:rsidP="007E24FC">
            <w:r>
              <w:t>pv</w:t>
            </w:r>
          </w:p>
        </w:tc>
        <w:tc>
          <w:tcPr>
            <w:tcW w:w="0" w:type="auto"/>
          </w:tcPr>
          <w:p w:rsidR="008D2FB0" w:rsidRDefault="008D2FB0" w:rsidP="007E24FC">
            <w:r>
              <w:t>2</w:t>
            </w:r>
          </w:p>
        </w:tc>
        <w:tc>
          <w:tcPr>
            <w:tcW w:w="0" w:type="auto"/>
          </w:tcPr>
          <w:p w:rsidR="008D2FB0" w:rsidRDefault="005C359A" w:rsidP="007E24FC">
            <w:r>
              <w:t>Prof. PhDr. Lenka Šulová, CSc</w:t>
            </w:r>
          </w:p>
        </w:tc>
        <w:tc>
          <w:tcPr>
            <w:tcW w:w="0" w:type="auto"/>
          </w:tcPr>
          <w:p w:rsidR="008D2FB0" w:rsidRDefault="008D2FB0">
            <w:r w:rsidRPr="00F27E82">
              <w:t>1. ročník</w:t>
            </w:r>
          </w:p>
        </w:tc>
      </w:tr>
      <w:tr w:rsidR="008D2FB0" w:rsidTr="005A4D1C">
        <w:tc>
          <w:tcPr>
            <w:tcW w:w="0" w:type="auto"/>
          </w:tcPr>
          <w:p w:rsidR="008D2FB0" w:rsidRDefault="00C024B1" w:rsidP="00C024B1">
            <w:pPr>
              <w:jc w:val="center"/>
            </w:pPr>
            <w:r>
              <w:t>34</w:t>
            </w:r>
          </w:p>
        </w:tc>
        <w:tc>
          <w:tcPr>
            <w:tcW w:w="0" w:type="auto"/>
            <w:gridSpan w:val="2"/>
          </w:tcPr>
          <w:p w:rsidR="008D2FB0" w:rsidRDefault="008D2FB0" w:rsidP="007E24FC">
            <w:r>
              <w:t>Psychologie rozhodování</w:t>
            </w:r>
          </w:p>
        </w:tc>
        <w:tc>
          <w:tcPr>
            <w:tcW w:w="0" w:type="auto"/>
          </w:tcPr>
          <w:p w:rsidR="008D2FB0" w:rsidRDefault="008D2FB0">
            <w:r w:rsidRPr="00EB19C4">
              <w:t>1p + 1c</w:t>
            </w:r>
          </w:p>
        </w:tc>
        <w:tc>
          <w:tcPr>
            <w:tcW w:w="0" w:type="auto"/>
          </w:tcPr>
          <w:p w:rsidR="008D2FB0" w:rsidRDefault="008D2FB0" w:rsidP="007E24FC">
            <w:r>
              <w:t>Z</w:t>
            </w:r>
          </w:p>
        </w:tc>
        <w:tc>
          <w:tcPr>
            <w:tcW w:w="0" w:type="auto"/>
          </w:tcPr>
          <w:p w:rsidR="008D2FB0" w:rsidRDefault="008D2FB0" w:rsidP="007E24FC">
            <w:r>
              <w:t>pv</w:t>
            </w:r>
          </w:p>
        </w:tc>
        <w:tc>
          <w:tcPr>
            <w:tcW w:w="0" w:type="auto"/>
          </w:tcPr>
          <w:p w:rsidR="008D2FB0" w:rsidRDefault="008D2FB0" w:rsidP="007E24FC">
            <w:r>
              <w:t>2</w:t>
            </w:r>
          </w:p>
        </w:tc>
        <w:tc>
          <w:tcPr>
            <w:tcW w:w="0" w:type="auto"/>
          </w:tcPr>
          <w:p w:rsidR="008D2FB0" w:rsidRDefault="00347706" w:rsidP="007E24FC">
            <w:r>
              <w:t>PhDr. Pavel Uhlář, Mgr. Nina Bakošová</w:t>
            </w:r>
          </w:p>
        </w:tc>
        <w:tc>
          <w:tcPr>
            <w:tcW w:w="0" w:type="auto"/>
          </w:tcPr>
          <w:p w:rsidR="008D2FB0" w:rsidRDefault="008D2FB0">
            <w:r w:rsidRPr="00F27E82">
              <w:t>1. ročník</w:t>
            </w:r>
          </w:p>
        </w:tc>
      </w:tr>
      <w:tr w:rsidR="008D2FB0" w:rsidTr="005A4D1C">
        <w:tc>
          <w:tcPr>
            <w:tcW w:w="0" w:type="auto"/>
          </w:tcPr>
          <w:p w:rsidR="008D2FB0" w:rsidRDefault="00C024B1" w:rsidP="00C024B1">
            <w:pPr>
              <w:jc w:val="center"/>
            </w:pPr>
            <w:r>
              <w:t>35</w:t>
            </w:r>
          </w:p>
        </w:tc>
        <w:tc>
          <w:tcPr>
            <w:tcW w:w="0" w:type="auto"/>
            <w:gridSpan w:val="2"/>
          </w:tcPr>
          <w:p w:rsidR="008D2FB0" w:rsidRDefault="008D2FB0" w:rsidP="007E24FC">
            <w:r>
              <w:t>Psychologie sportu</w:t>
            </w:r>
          </w:p>
        </w:tc>
        <w:tc>
          <w:tcPr>
            <w:tcW w:w="0" w:type="auto"/>
          </w:tcPr>
          <w:p w:rsidR="008D2FB0" w:rsidRDefault="008D2FB0">
            <w:r w:rsidRPr="00EB19C4">
              <w:t>1p + 1c</w:t>
            </w:r>
          </w:p>
        </w:tc>
        <w:tc>
          <w:tcPr>
            <w:tcW w:w="0" w:type="auto"/>
          </w:tcPr>
          <w:p w:rsidR="008D2FB0" w:rsidRDefault="008D2FB0" w:rsidP="007E24FC">
            <w:r>
              <w:t>Z</w:t>
            </w:r>
          </w:p>
        </w:tc>
        <w:tc>
          <w:tcPr>
            <w:tcW w:w="0" w:type="auto"/>
          </w:tcPr>
          <w:p w:rsidR="008D2FB0" w:rsidRDefault="008D2FB0" w:rsidP="007E24FC">
            <w:r>
              <w:t>pv</w:t>
            </w:r>
          </w:p>
        </w:tc>
        <w:tc>
          <w:tcPr>
            <w:tcW w:w="0" w:type="auto"/>
          </w:tcPr>
          <w:p w:rsidR="008D2FB0" w:rsidRDefault="008D2FB0" w:rsidP="007E24FC">
            <w:r>
              <w:t>2</w:t>
            </w:r>
          </w:p>
        </w:tc>
        <w:tc>
          <w:tcPr>
            <w:tcW w:w="0" w:type="auto"/>
          </w:tcPr>
          <w:p w:rsidR="008D2FB0" w:rsidRDefault="00347706" w:rsidP="007E24FC">
            <w:r>
              <w:t>Mgr. Veronika Baláková</w:t>
            </w:r>
          </w:p>
        </w:tc>
        <w:tc>
          <w:tcPr>
            <w:tcW w:w="0" w:type="auto"/>
          </w:tcPr>
          <w:p w:rsidR="008D2FB0" w:rsidRDefault="008D2FB0">
            <w:r w:rsidRPr="00F27E82">
              <w:t>1. ročník</w:t>
            </w:r>
          </w:p>
        </w:tc>
      </w:tr>
      <w:tr w:rsidR="008D2FB0" w:rsidTr="005A4D1C">
        <w:tc>
          <w:tcPr>
            <w:tcW w:w="0" w:type="auto"/>
          </w:tcPr>
          <w:p w:rsidR="008D2FB0" w:rsidRDefault="00C024B1" w:rsidP="00C024B1">
            <w:pPr>
              <w:jc w:val="center"/>
            </w:pPr>
            <w:r>
              <w:t>36</w:t>
            </w:r>
          </w:p>
        </w:tc>
        <w:tc>
          <w:tcPr>
            <w:tcW w:w="0" w:type="auto"/>
            <w:gridSpan w:val="2"/>
          </w:tcPr>
          <w:p w:rsidR="008D2FB0" w:rsidRDefault="008D2FB0" w:rsidP="007E24FC">
            <w:r>
              <w:t>Vybrané kapitoly psychologie zdraví</w:t>
            </w:r>
          </w:p>
        </w:tc>
        <w:tc>
          <w:tcPr>
            <w:tcW w:w="0" w:type="auto"/>
          </w:tcPr>
          <w:p w:rsidR="008D2FB0" w:rsidRDefault="008D2FB0">
            <w:r w:rsidRPr="00EB19C4">
              <w:t>1p + 1c</w:t>
            </w:r>
          </w:p>
        </w:tc>
        <w:tc>
          <w:tcPr>
            <w:tcW w:w="0" w:type="auto"/>
          </w:tcPr>
          <w:p w:rsidR="008D2FB0" w:rsidRDefault="008D2FB0" w:rsidP="007E24FC">
            <w:r>
              <w:t>Z</w:t>
            </w:r>
          </w:p>
        </w:tc>
        <w:tc>
          <w:tcPr>
            <w:tcW w:w="0" w:type="auto"/>
          </w:tcPr>
          <w:p w:rsidR="008D2FB0" w:rsidRDefault="008D2FB0" w:rsidP="007E24FC">
            <w:r>
              <w:t>pv</w:t>
            </w:r>
          </w:p>
        </w:tc>
        <w:tc>
          <w:tcPr>
            <w:tcW w:w="0" w:type="auto"/>
          </w:tcPr>
          <w:p w:rsidR="008D2FB0" w:rsidRDefault="008D2FB0" w:rsidP="007E24FC">
            <w:r>
              <w:t>3</w:t>
            </w:r>
          </w:p>
        </w:tc>
        <w:tc>
          <w:tcPr>
            <w:tcW w:w="0" w:type="auto"/>
          </w:tcPr>
          <w:p w:rsidR="008D2FB0" w:rsidRDefault="00347706" w:rsidP="007E24FC">
            <w:r>
              <w:t>Prof. PhDr. Vladimír Kebza, CSc.</w:t>
            </w:r>
          </w:p>
        </w:tc>
        <w:tc>
          <w:tcPr>
            <w:tcW w:w="0" w:type="auto"/>
          </w:tcPr>
          <w:p w:rsidR="008D2FB0" w:rsidRDefault="008D2FB0">
            <w:r w:rsidRPr="00F27E82">
              <w:t>1. ročník</w:t>
            </w:r>
          </w:p>
        </w:tc>
      </w:tr>
      <w:tr w:rsidR="006F2329" w:rsidTr="005A4D1C">
        <w:tc>
          <w:tcPr>
            <w:tcW w:w="0" w:type="auto"/>
            <w:gridSpan w:val="4"/>
            <w:tcBorders>
              <w:right w:val="nil"/>
            </w:tcBorders>
            <w:shd w:val="clear" w:color="auto" w:fill="CCCCCC"/>
            <w:vAlign w:val="center"/>
          </w:tcPr>
          <w:p w:rsidR="006F2329" w:rsidRDefault="006F2329" w:rsidP="008D2FB0">
            <w:r>
              <w:rPr>
                <w:b/>
                <w:bCs/>
              </w:rPr>
              <w:t xml:space="preserve">minimální počet kreditů ze skupiny </w:t>
            </w:r>
            <w:r w:rsidR="008D2FB0">
              <w:rPr>
                <w:b/>
                <w:bCs/>
              </w:rPr>
              <w:t>4</w:t>
            </w:r>
          </w:p>
        </w:tc>
        <w:tc>
          <w:tcPr>
            <w:tcW w:w="0" w:type="auto"/>
            <w:tcBorders>
              <w:left w:val="nil"/>
              <w:right w:val="nil"/>
            </w:tcBorders>
            <w:shd w:val="clear" w:color="auto" w:fill="CCCCCC"/>
          </w:tcPr>
          <w:p w:rsidR="006F2329" w:rsidRDefault="006F2329" w:rsidP="007E24FC">
            <w:pPr>
              <w:jc w:val="both"/>
            </w:pPr>
          </w:p>
        </w:tc>
        <w:tc>
          <w:tcPr>
            <w:tcW w:w="0" w:type="auto"/>
            <w:tcBorders>
              <w:left w:val="nil"/>
              <w:right w:val="single" w:sz="4" w:space="0" w:color="auto"/>
            </w:tcBorders>
            <w:shd w:val="clear" w:color="auto" w:fill="CCCCCC"/>
          </w:tcPr>
          <w:p w:rsidR="006F2329" w:rsidRDefault="006F2329" w:rsidP="007E24FC">
            <w:pPr>
              <w:jc w:val="both"/>
            </w:pPr>
          </w:p>
        </w:tc>
        <w:tc>
          <w:tcPr>
            <w:tcW w:w="0" w:type="auto"/>
            <w:tcBorders>
              <w:left w:val="single" w:sz="4" w:space="0" w:color="auto"/>
              <w:right w:val="single" w:sz="4" w:space="0" w:color="auto"/>
            </w:tcBorders>
            <w:shd w:val="clear" w:color="auto" w:fill="auto"/>
          </w:tcPr>
          <w:p w:rsidR="006F2329" w:rsidRDefault="008D2FB0" w:rsidP="007E24FC">
            <w:pPr>
              <w:jc w:val="center"/>
            </w:pPr>
            <w:r>
              <w:t>2</w:t>
            </w:r>
          </w:p>
        </w:tc>
        <w:tc>
          <w:tcPr>
            <w:tcW w:w="0" w:type="auto"/>
            <w:tcBorders>
              <w:left w:val="single" w:sz="4" w:space="0" w:color="auto"/>
              <w:right w:val="nil"/>
            </w:tcBorders>
            <w:shd w:val="clear" w:color="auto" w:fill="CCCCCC"/>
          </w:tcPr>
          <w:p w:rsidR="006F2329" w:rsidRDefault="006F2329" w:rsidP="007E24FC">
            <w:pPr>
              <w:jc w:val="both"/>
            </w:pPr>
          </w:p>
        </w:tc>
        <w:tc>
          <w:tcPr>
            <w:tcW w:w="0" w:type="auto"/>
            <w:tcBorders>
              <w:left w:val="nil"/>
            </w:tcBorders>
            <w:shd w:val="clear" w:color="auto" w:fill="CCCCCC"/>
          </w:tcPr>
          <w:p w:rsidR="006F2329" w:rsidRDefault="006F2329" w:rsidP="007E24FC">
            <w:pPr>
              <w:jc w:val="center"/>
            </w:pPr>
          </w:p>
        </w:tc>
      </w:tr>
      <w:tr w:rsidR="006F2329" w:rsidTr="005A4D1C">
        <w:tc>
          <w:tcPr>
            <w:tcW w:w="0" w:type="auto"/>
            <w:gridSpan w:val="9"/>
          </w:tcPr>
          <w:p w:rsidR="006F2329" w:rsidRPr="002D13AA" w:rsidRDefault="006F2329" w:rsidP="00347706">
            <w:pPr>
              <w:jc w:val="center"/>
              <w:rPr>
                <w:highlight w:val="yellow"/>
              </w:rPr>
            </w:pPr>
            <w:r w:rsidRPr="00FE251C">
              <w:rPr>
                <w:b/>
              </w:rPr>
              <w:t xml:space="preserve">skupina </w:t>
            </w:r>
            <w:r w:rsidR="00347706">
              <w:rPr>
                <w:b/>
              </w:rPr>
              <w:t>5</w:t>
            </w:r>
            <w:r w:rsidR="00A422BD">
              <w:rPr>
                <w:b/>
              </w:rPr>
              <w:t xml:space="preserve"> – </w:t>
            </w:r>
            <w:r w:rsidR="00347706">
              <w:rPr>
                <w:b/>
              </w:rPr>
              <w:t>Odborné biologické předměty</w:t>
            </w:r>
          </w:p>
        </w:tc>
      </w:tr>
      <w:tr w:rsidR="00FF0B41" w:rsidTr="005A4D1C">
        <w:tc>
          <w:tcPr>
            <w:tcW w:w="0" w:type="auto"/>
          </w:tcPr>
          <w:p w:rsidR="00FF0B41" w:rsidRPr="00347706" w:rsidRDefault="00FF0B41" w:rsidP="007E24FC">
            <w:pPr>
              <w:jc w:val="center"/>
            </w:pPr>
            <w:r>
              <w:t>37</w:t>
            </w:r>
          </w:p>
        </w:tc>
        <w:tc>
          <w:tcPr>
            <w:tcW w:w="0" w:type="auto"/>
            <w:gridSpan w:val="2"/>
          </w:tcPr>
          <w:p w:rsidR="00FF0B41" w:rsidRDefault="00FF0B41" w:rsidP="0096203F">
            <w:r>
              <w:t>Úvod do studia ŽP</w:t>
            </w:r>
          </w:p>
        </w:tc>
        <w:tc>
          <w:tcPr>
            <w:tcW w:w="0" w:type="auto"/>
            <w:tcBorders>
              <w:bottom w:val="single" w:sz="4" w:space="0" w:color="auto"/>
            </w:tcBorders>
          </w:tcPr>
          <w:p w:rsidR="00FF0B41" w:rsidRDefault="00FF0B41" w:rsidP="0096203F">
            <w:r>
              <w:t>2p + 0c</w:t>
            </w:r>
          </w:p>
        </w:tc>
        <w:tc>
          <w:tcPr>
            <w:tcW w:w="0" w:type="auto"/>
            <w:tcBorders>
              <w:bottom w:val="single" w:sz="4" w:space="0" w:color="auto"/>
            </w:tcBorders>
          </w:tcPr>
          <w:p w:rsidR="00FF0B41" w:rsidRPr="006F4206" w:rsidRDefault="00FF0B41" w:rsidP="0096203F">
            <w:r>
              <w:t>Zk</w:t>
            </w:r>
          </w:p>
        </w:tc>
        <w:tc>
          <w:tcPr>
            <w:tcW w:w="0" w:type="auto"/>
            <w:tcBorders>
              <w:bottom w:val="single" w:sz="4" w:space="0" w:color="auto"/>
            </w:tcBorders>
          </w:tcPr>
          <w:p w:rsidR="00FF0B41" w:rsidRDefault="00FF0B41" w:rsidP="0096203F">
            <w:r w:rsidRPr="00B3350A">
              <w:t>pv</w:t>
            </w:r>
          </w:p>
        </w:tc>
        <w:tc>
          <w:tcPr>
            <w:tcW w:w="0" w:type="auto"/>
            <w:tcBorders>
              <w:bottom w:val="single" w:sz="4" w:space="0" w:color="auto"/>
            </w:tcBorders>
          </w:tcPr>
          <w:p w:rsidR="00FF0B41" w:rsidRDefault="00FF0B41" w:rsidP="0096203F">
            <w:r>
              <w:t>3</w:t>
            </w:r>
          </w:p>
        </w:tc>
        <w:tc>
          <w:tcPr>
            <w:tcW w:w="0" w:type="auto"/>
            <w:tcBorders>
              <w:bottom w:val="single" w:sz="4" w:space="0" w:color="auto"/>
            </w:tcBorders>
          </w:tcPr>
          <w:p w:rsidR="00FF0B41" w:rsidRDefault="00FF0B41" w:rsidP="0096203F">
            <w:r>
              <w:t>Prof. RNDr. Bedřich Moldan, CSc., dr.h.c.</w:t>
            </w:r>
          </w:p>
        </w:tc>
        <w:tc>
          <w:tcPr>
            <w:tcW w:w="0" w:type="auto"/>
            <w:tcBorders>
              <w:bottom w:val="single" w:sz="4" w:space="0" w:color="auto"/>
            </w:tcBorders>
          </w:tcPr>
          <w:p w:rsidR="00FF0B41" w:rsidRPr="000B651F" w:rsidRDefault="00FF0B41" w:rsidP="0096203F">
            <w:r w:rsidRPr="000B651F">
              <w:t xml:space="preserve">1. </w:t>
            </w:r>
            <w:r>
              <w:t xml:space="preserve">- 2. </w:t>
            </w:r>
            <w:r w:rsidRPr="00BD759A">
              <w:t xml:space="preserve"> ročník</w:t>
            </w:r>
          </w:p>
        </w:tc>
      </w:tr>
      <w:tr w:rsidR="006F2329" w:rsidTr="005A4D1C">
        <w:tc>
          <w:tcPr>
            <w:tcW w:w="0" w:type="auto"/>
          </w:tcPr>
          <w:p w:rsidR="006F2329" w:rsidRPr="00347706" w:rsidRDefault="00C024B1" w:rsidP="007E24FC">
            <w:pPr>
              <w:jc w:val="center"/>
            </w:pPr>
            <w:r>
              <w:t>38</w:t>
            </w:r>
          </w:p>
        </w:tc>
        <w:tc>
          <w:tcPr>
            <w:tcW w:w="0" w:type="auto"/>
            <w:gridSpan w:val="2"/>
          </w:tcPr>
          <w:p w:rsidR="006F2329" w:rsidRDefault="00347706" w:rsidP="007E24FC">
            <w:r>
              <w:t>Vývojová biologie</w:t>
            </w:r>
          </w:p>
        </w:tc>
        <w:tc>
          <w:tcPr>
            <w:tcW w:w="0" w:type="auto"/>
            <w:tcBorders>
              <w:bottom w:val="single" w:sz="4" w:space="0" w:color="auto"/>
            </w:tcBorders>
          </w:tcPr>
          <w:p w:rsidR="006F2329" w:rsidRDefault="00E04988" w:rsidP="00E04988">
            <w:r>
              <w:t>2</w:t>
            </w:r>
            <w:r w:rsidR="006F2329">
              <w:t xml:space="preserve">p + </w:t>
            </w:r>
            <w:r>
              <w:t>0</w:t>
            </w:r>
            <w:r w:rsidR="006F2329">
              <w:t>c</w:t>
            </w:r>
          </w:p>
        </w:tc>
        <w:tc>
          <w:tcPr>
            <w:tcW w:w="0" w:type="auto"/>
            <w:tcBorders>
              <w:bottom w:val="single" w:sz="4" w:space="0" w:color="auto"/>
            </w:tcBorders>
          </w:tcPr>
          <w:p w:rsidR="006F2329" w:rsidRDefault="006F2329" w:rsidP="007E24FC">
            <w:r>
              <w:t>Z</w:t>
            </w:r>
            <w:r w:rsidR="00E04988">
              <w:t>k</w:t>
            </w:r>
          </w:p>
        </w:tc>
        <w:tc>
          <w:tcPr>
            <w:tcW w:w="0" w:type="auto"/>
            <w:tcBorders>
              <w:bottom w:val="single" w:sz="4" w:space="0" w:color="auto"/>
            </w:tcBorders>
          </w:tcPr>
          <w:p w:rsidR="006F2329" w:rsidRDefault="006F2329" w:rsidP="007E24FC">
            <w:r>
              <w:t>pv</w:t>
            </w:r>
          </w:p>
        </w:tc>
        <w:tc>
          <w:tcPr>
            <w:tcW w:w="0" w:type="auto"/>
            <w:tcBorders>
              <w:bottom w:val="single" w:sz="4" w:space="0" w:color="auto"/>
            </w:tcBorders>
          </w:tcPr>
          <w:p w:rsidR="006F2329" w:rsidRDefault="00E04988" w:rsidP="007E24FC">
            <w:r>
              <w:t>3</w:t>
            </w:r>
          </w:p>
        </w:tc>
        <w:tc>
          <w:tcPr>
            <w:tcW w:w="0" w:type="auto"/>
            <w:tcBorders>
              <w:bottom w:val="single" w:sz="4" w:space="0" w:color="auto"/>
            </w:tcBorders>
          </w:tcPr>
          <w:p w:rsidR="006F2329" w:rsidRPr="002D13AA" w:rsidRDefault="00E04988" w:rsidP="007E24FC">
            <w:pPr>
              <w:rPr>
                <w:highlight w:val="yellow"/>
              </w:rPr>
            </w:pPr>
            <w:r>
              <w:t>RNDr. Ing. Vladimír Krylov, Ph.D.</w:t>
            </w:r>
          </w:p>
        </w:tc>
        <w:tc>
          <w:tcPr>
            <w:tcW w:w="0" w:type="auto"/>
            <w:tcBorders>
              <w:bottom w:val="single" w:sz="4" w:space="0" w:color="auto"/>
            </w:tcBorders>
          </w:tcPr>
          <w:p w:rsidR="006F2329" w:rsidRDefault="006F2329" w:rsidP="007E24FC">
            <w:r w:rsidRPr="004F3001">
              <w:t>2. ročník</w:t>
            </w:r>
          </w:p>
        </w:tc>
      </w:tr>
      <w:tr w:rsidR="006F2329" w:rsidTr="005A4D1C">
        <w:tc>
          <w:tcPr>
            <w:tcW w:w="0" w:type="auto"/>
          </w:tcPr>
          <w:p w:rsidR="006F2329" w:rsidRPr="00347706" w:rsidRDefault="00C024B1" w:rsidP="007E24FC">
            <w:pPr>
              <w:jc w:val="center"/>
            </w:pPr>
            <w:r>
              <w:t>39</w:t>
            </w:r>
          </w:p>
        </w:tc>
        <w:tc>
          <w:tcPr>
            <w:tcW w:w="0" w:type="auto"/>
            <w:gridSpan w:val="2"/>
          </w:tcPr>
          <w:p w:rsidR="006F2329" w:rsidRDefault="00347706" w:rsidP="00347706">
            <w:r>
              <w:t>Praktikum</w:t>
            </w:r>
            <w:r w:rsidR="006F2329">
              <w:t xml:space="preserve"> </w:t>
            </w:r>
            <w:r>
              <w:t>z vývojové biologie</w:t>
            </w:r>
          </w:p>
        </w:tc>
        <w:tc>
          <w:tcPr>
            <w:tcW w:w="0" w:type="auto"/>
            <w:tcBorders>
              <w:bottom w:val="single" w:sz="4" w:space="0" w:color="auto"/>
            </w:tcBorders>
          </w:tcPr>
          <w:p w:rsidR="006F2329" w:rsidRDefault="00E04988" w:rsidP="00E04988">
            <w:r>
              <w:t>0p + 3c (3 dny/ semestr)</w:t>
            </w:r>
          </w:p>
        </w:tc>
        <w:tc>
          <w:tcPr>
            <w:tcW w:w="0" w:type="auto"/>
            <w:tcBorders>
              <w:bottom w:val="single" w:sz="4" w:space="0" w:color="auto"/>
            </w:tcBorders>
          </w:tcPr>
          <w:p w:rsidR="006F2329" w:rsidRDefault="006F2329" w:rsidP="007E24FC">
            <w:r>
              <w:t>Zk</w:t>
            </w:r>
          </w:p>
        </w:tc>
        <w:tc>
          <w:tcPr>
            <w:tcW w:w="0" w:type="auto"/>
            <w:tcBorders>
              <w:bottom w:val="single" w:sz="4" w:space="0" w:color="auto"/>
            </w:tcBorders>
          </w:tcPr>
          <w:p w:rsidR="006F2329" w:rsidRDefault="006F2329" w:rsidP="007E24FC">
            <w:r>
              <w:t>pv</w:t>
            </w:r>
          </w:p>
        </w:tc>
        <w:tc>
          <w:tcPr>
            <w:tcW w:w="0" w:type="auto"/>
            <w:tcBorders>
              <w:bottom w:val="single" w:sz="4" w:space="0" w:color="auto"/>
            </w:tcBorders>
          </w:tcPr>
          <w:p w:rsidR="006F2329" w:rsidRDefault="00E04988" w:rsidP="007E24FC">
            <w:r>
              <w:t>2</w:t>
            </w:r>
          </w:p>
        </w:tc>
        <w:tc>
          <w:tcPr>
            <w:tcW w:w="0" w:type="auto"/>
            <w:tcBorders>
              <w:bottom w:val="single" w:sz="4" w:space="0" w:color="auto"/>
            </w:tcBorders>
          </w:tcPr>
          <w:p w:rsidR="006F2329" w:rsidRPr="002D13AA" w:rsidRDefault="00E04988" w:rsidP="007E24FC">
            <w:pPr>
              <w:rPr>
                <w:highlight w:val="yellow"/>
              </w:rPr>
            </w:pPr>
            <w:r>
              <w:t>RNDr. Ing. Vladimír Krylov, Ph.D.</w:t>
            </w:r>
          </w:p>
        </w:tc>
        <w:tc>
          <w:tcPr>
            <w:tcW w:w="0" w:type="auto"/>
            <w:tcBorders>
              <w:bottom w:val="single" w:sz="4" w:space="0" w:color="auto"/>
            </w:tcBorders>
          </w:tcPr>
          <w:p w:rsidR="006F2329" w:rsidRDefault="006F2329" w:rsidP="007E24FC">
            <w:r w:rsidRPr="004F3001">
              <w:t>2. ročník</w:t>
            </w:r>
          </w:p>
        </w:tc>
      </w:tr>
      <w:tr w:rsidR="00347706" w:rsidTr="005A4D1C">
        <w:tc>
          <w:tcPr>
            <w:tcW w:w="0" w:type="auto"/>
          </w:tcPr>
          <w:p w:rsidR="00347706" w:rsidRPr="00347706" w:rsidRDefault="00C024B1" w:rsidP="007E24FC">
            <w:pPr>
              <w:jc w:val="center"/>
            </w:pPr>
            <w:r>
              <w:t>40</w:t>
            </w:r>
          </w:p>
        </w:tc>
        <w:tc>
          <w:tcPr>
            <w:tcW w:w="0" w:type="auto"/>
            <w:gridSpan w:val="2"/>
          </w:tcPr>
          <w:p w:rsidR="00347706" w:rsidRDefault="00347706" w:rsidP="007E24FC">
            <w:r>
              <w:t xml:space="preserve">Imunologie </w:t>
            </w:r>
          </w:p>
        </w:tc>
        <w:tc>
          <w:tcPr>
            <w:tcW w:w="0" w:type="auto"/>
            <w:tcBorders>
              <w:bottom w:val="single" w:sz="4" w:space="0" w:color="auto"/>
            </w:tcBorders>
          </w:tcPr>
          <w:p w:rsidR="00347706" w:rsidRDefault="00347706" w:rsidP="007E24FC">
            <w:r>
              <w:t>2p + 0c</w:t>
            </w:r>
          </w:p>
        </w:tc>
        <w:tc>
          <w:tcPr>
            <w:tcW w:w="0" w:type="auto"/>
            <w:tcBorders>
              <w:bottom w:val="single" w:sz="4" w:space="0" w:color="auto"/>
            </w:tcBorders>
          </w:tcPr>
          <w:p w:rsidR="00347706" w:rsidRDefault="00347706" w:rsidP="007E24FC">
            <w:r>
              <w:t>Zk</w:t>
            </w:r>
          </w:p>
        </w:tc>
        <w:tc>
          <w:tcPr>
            <w:tcW w:w="0" w:type="auto"/>
            <w:tcBorders>
              <w:bottom w:val="single" w:sz="4" w:space="0" w:color="auto"/>
            </w:tcBorders>
          </w:tcPr>
          <w:p w:rsidR="00347706" w:rsidRDefault="00347706" w:rsidP="007E24FC">
            <w:r>
              <w:t>pv</w:t>
            </w:r>
          </w:p>
        </w:tc>
        <w:tc>
          <w:tcPr>
            <w:tcW w:w="0" w:type="auto"/>
            <w:tcBorders>
              <w:bottom w:val="single" w:sz="4" w:space="0" w:color="auto"/>
            </w:tcBorders>
          </w:tcPr>
          <w:p w:rsidR="00347706" w:rsidRDefault="00347706" w:rsidP="007E24FC">
            <w:r>
              <w:t>3</w:t>
            </w:r>
          </w:p>
        </w:tc>
        <w:tc>
          <w:tcPr>
            <w:tcW w:w="0" w:type="auto"/>
            <w:tcBorders>
              <w:bottom w:val="single" w:sz="4" w:space="0" w:color="auto"/>
            </w:tcBorders>
          </w:tcPr>
          <w:p w:rsidR="00347706" w:rsidRPr="002D13AA" w:rsidRDefault="00E04988" w:rsidP="007E24FC">
            <w:pPr>
              <w:rPr>
                <w:highlight w:val="yellow"/>
              </w:rPr>
            </w:pPr>
            <w:r>
              <w:t>Prof. RNDr. Václav Hořejší, CSc.</w:t>
            </w:r>
          </w:p>
        </w:tc>
        <w:tc>
          <w:tcPr>
            <w:tcW w:w="0" w:type="auto"/>
            <w:tcBorders>
              <w:bottom w:val="single" w:sz="4" w:space="0" w:color="auto"/>
            </w:tcBorders>
          </w:tcPr>
          <w:p w:rsidR="00347706" w:rsidRDefault="00347706">
            <w:r w:rsidRPr="007A656A">
              <w:t>2. ročník</w:t>
            </w:r>
          </w:p>
        </w:tc>
      </w:tr>
      <w:tr w:rsidR="00347706" w:rsidTr="005A4D1C">
        <w:tc>
          <w:tcPr>
            <w:tcW w:w="0" w:type="auto"/>
          </w:tcPr>
          <w:p w:rsidR="00347706" w:rsidRPr="00347706" w:rsidRDefault="00C024B1" w:rsidP="007E24FC">
            <w:pPr>
              <w:jc w:val="center"/>
            </w:pPr>
            <w:r>
              <w:t>41</w:t>
            </w:r>
          </w:p>
        </w:tc>
        <w:tc>
          <w:tcPr>
            <w:tcW w:w="0" w:type="auto"/>
            <w:gridSpan w:val="2"/>
          </w:tcPr>
          <w:p w:rsidR="00347706" w:rsidRDefault="00347706" w:rsidP="007E24FC">
            <w:r>
              <w:t>Růst a vývoj rostlin</w:t>
            </w:r>
          </w:p>
        </w:tc>
        <w:tc>
          <w:tcPr>
            <w:tcW w:w="0" w:type="auto"/>
            <w:tcBorders>
              <w:bottom w:val="single" w:sz="4" w:space="0" w:color="auto"/>
            </w:tcBorders>
          </w:tcPr>
          <w:p w:rsidR="00347706" w:rsidRDefault="00E04988" w:rsidP="007E24FC">
            <w:r>
              <w:t>2p + 0c</w:t>
            </w:r>
          </w:p>
        </w:tc>
        <w:tc>
          <w:tcPr>
            <w:tcW w:w="0" w:type="auto"/>
            <w:tcBorders>
              <w:bottom w:val="single" w:sz="4" w:space="0" w:color="auto"/>
            </w:tcBorders>
          </w:tcPr>
          <w:p w:rsidR="00347706" w:rsidRDefault="00347706" w:rsidP="007E24FC">
            <w:r>
              <w:t>Z</w:t>
            </w:r>
            <w:r w:rsidR="00E04988">
              <w:t>k</w:t>
            </w:r>
          </w:p>
        </w:tc>
        <w:tc>
          <w:tcPr>
            <w:tcW w:w="0" w:type="auto"/>
            <w:tcBorders>
              <w:bottom w:val="single" w:sz="4" w:space="0" w:color="auto"/>
            </w:tcBorders>
          </w:tcPr>
          <w:p w:rsidR="00347706" w:rsidRDefault="00347706" w:rsidP="007E24FC">
            <w:r>
              <w:t>pv</w:t>
            </w:r>
          </w:p>
        </w:tc>
        <w:tc>
          <w:tcPr>
            <w:tcW w:w="0" w:type="auto"/>
            <w:tcBorders>
              <w:bottom w:val="single" w:sz="4" w:space="0" w:color="auto"/>
            </w:tcBorders>
          </w:tcPr>
          <w:p w:rsidR="00347706" w:rsidRDefault="00E04988" w:rsidP="007E24FC">
            <w:r>
              <w:t>3</w:t>
            </w:r>
          </w:p>
        </w:tc>
        <w:tc>
          <w:tcPr>
            <w:tcW w:w="0" w:type="auto"/>
            <w:tcBorders>
              <w:bottom w:val="single" w:sz="4" w:space="0" w:color="auto"/>
            </w:tcBorders>
          </w:tcPr>
          <w:p w:rsidR="00347706" w:rsidRPr="002D13AA" w:rsidRDefault="00E04988" w:rsidP="007E24FC">
            <w:pPr>
              <w:rPr>
                <w:highlight w:val="yellow"/>
              </w:rPr>
            </w:pPr>
            <w:r>
              <w:t>Doc. RNDr. David Honys, Ph.D.</w:t>
            </w:r>
          </w:p>
        </w:tc>
        <w:tc>
          <w:tcPr>
            <w:tcW w:w="0" w:type="auto"/>
            <w:tcBorders>
              <w:bottom w:val="single" w:sz="4" w:space="0" w:color="auto"/>
            </w:tcBorders>
          </w:tcPr>
          <w:p w:rsidR="00347706" w:rsidRDefault="00347706">
            <w:r w:rsidRPr="007A656A">
              <w:t>2. ročník</w:t>
            </w:r>
          </w:p>
        </w:tc>
      </w:tr>
      <w:tr w:rsidR="00347706" w:rsidTr="005A4D1C">
        <w:tc>
          <w:tcPr>
            <w:tcW w:w="0" w:type="auto"/>
          </w:tcPr>
          <w:p w:rsidR="00347706" w:rsidRPr="00347706" w:rsidRDefault="00C024B1" w:rsidP="007E24FC">
            <w:pPr>
              <w:jc w:val="center"/>
            </w:pPr>
            <w:r>
              <w:t>42</w:t>
            </w:r>
          </w:p>
        </w:tc>
        <w:tc>
          <w:tcPr>
            <w:tcW w:w="0" w:type="auto"/>
            <w:gridSpan w:val="2"/>
          </w:tcPr>
          <w:p w:rsidR="00347706" w:rsidRDefault="00347706" w:rsidP="007E24FC">
            <w:r>
              <w:t>Růst a vývoj rostlin (praktikum)</w:t>
            </w:r>
          </w:p>
        </w:tc>
        <w:tc>
          <w:tcPr>
            <w:tcW w:w="0" w:type="auto"/>
            <w:tcBorders>
              <w:bottom w:val="single" w:sz="4" w:space="0" w:color="auto"/>
            </w:tcBorders>
          </w:tcPr>
          <w:p w:rsidR="00347706" w:rsidRDefault="00E04988" w:rsidP="00E04988">
            <w:r>
              <w:t>0</w:t>
            </w:r>
            <w:r w:rsidR="00347706">
              <w:t xml:space="preserve">p + </w:t>
            </w:r>
            <w:r>
              <w:t>1</w:t>
            </w:r>
            <w:r w:rsidR="00347706">
              <w:t>c</w:t>
            </w:r>
          </w:p>
        </w:tc>
        <w:tc>
          <w:tcPr>
            <w:tcW w:w="0" w:type="auto"/>
            <w:tcBorders>
              <w:bottom w:val="single" w:sz="4" w:space="0" w:color="auto"/>
            </w:tcBorders>
          </w:tcPr>
          <w:p w:rsidR="00347706" w:rsidRDefault="00E04988" w:rsidP="007E24FC">
            <w:r>
              <w:t>Z</w:t>
            </w:r>
          </w:p>
        </w:tc>
        <w:tc>
          <w:tcPr>
            <w:tcW w:w="0" w:type="auto"/>
            <w:tcBorders>
              <w:bottom w:val="single" w:sz="4" w:space="0" w:color="auto"/>
            </w:tcBorders>
          </w:tcPr>
          <w:p w:rsidR="00347706" w:rsidRDefault="00347706" w:rsidP="007E24FC">
            <w:r>
              <w:t>pv</w:t>
            </w:r>
          </w:p>
        </w:tc>
        <w:tc>
          <w:tcPr>
            <w:tcW w:w="0" w:type="auto"/>
            <w:tcBorders>
              <w:bottom w:val="single" w:sz="4" w:space="0" w:color="auto"/>
            </w:tcBorders>
          </w:tcPr>
          <w:p w:rsidR="00347706" w:rsidRDefault="00E04988" w:rsidP="007E24FC">
            <w:r>
              <w:t>1</w:t>
            </w:r>
          </w:p>
        </w:tc>
        <w:tc>
          <w:tcPr>
            <w:tcW w:w="0" w:type="auto"/>
            <w:tcBorders>
              <w:bottom w:val="single" w:sz="4" w:space="0" w:color="auto"/>
            </w:tcBorders>
          </w:tcPr>
          <w:p w:rsidR="00347706" w:rsidRPr="002D13AA" w:rsidRDefault="0096203F" w:rsidP="007E24FC">
            <w:pPr>
              <w:rPr>
                <w:highlight w:val="yellow"/>
              </w:rPr>
            </w:pPr>
            <w:r>
              <w:t>RNDr. J</w:t>
            </w:r>
            <w:r w:rsidR="00E04988">
              <w:t>an Petrášek, Ph.D.</w:t>
            </w:r>
          </w:p>
        </w:tc>
        <w:tc>
          <w:tcPr>
            <w:tcW w:w="0" w:type="auto"/>
            <w:tcBorders>
              <w:bottom w:val="single" w:sz="4" w:space="0" w:color="auto"/>
            </w:tcBorders>
          </w:tcPr>
          <w:p w:rsidR="00347706" w:rsidRDefault="00347706">
            <w:r w:rsidRPr="007A656A">
              <w:t>2. ročník</w:t>
            </w:r>
          </w:p>
        </w:tc>
      </w:tr>
      <w:tr w:rsidR="00FF0B41" w:rsidTr="005A4D1C">
        <w:tc>
          <w:tcPr>
            <w:tcW w:w="0" w:type="auto"/>
          </w:tcPr>
          <w:p w:rsidR="00FF0B41" w:rsidRPr="00347706" w:rsidRDefault="00FF0B41" w:rsidP="007E24FC">
            <w:pPr>
              <w:jc w:val="center"/>
            </w:pPr>
            <w:r>
              <w:t>43</w:t>
            </w:r>
          </w:p>
        </w:tc>
        <w:tc>
          <w:tcPr>
            <w:tcW w:w="0" w:type="auto"/>
            <w:gridSpan w:val="2"/>
          </w:tcPr>
          <w:p w:rsidR="00FF0B41" w:rsidRPr="006F4206" w:rsidRDefault="00FF0B41" w:rsidP="0096203F">
            <w:r w:rsidRPr="006F4206">
              <w:t>Biol</w:t>
            </w:r>
            <w:r>
              <w:t>ogie dítěte</w:t>
            </w:r>
          </w:p>
        </w:tc>
        <w:tc>
          <w:tcPr>
            <w:tcW w:w="0" w:type="auto"/>
            <w:tcBorders>
              <w:bottom w:val="single" w:sz="4" w:space="0" w:color="auto"/>
            </w:tcBorders>
          </w:tcPr>
          <w:p w:rsidR="00FF0B41" w:rsidRDefault="00FF0B41" w:rsidP="0096203F">
            <w:r>
              <w:t>2p + 0c</w:t>
            </w:r>
          </w:p>
        </w:tc>
        <w:tc>
          <w:tcPr>
            <w:tcW w:w="0" w:type="auto"/>
            <w:tcBorders>
              <w:bottom w:val="single" w:sz="4" w:space="0" w:color="auto"/>
            </w:tcBorders>
          </w:tcPr>
          <w:p w:rsidR="00FF0B41" w:rsidRPr="006F4206" w:rsidRDefault="00FF0B41" w:rsidP="0096203F">
            <w:r>
              <w:t>Zk</w:t>
            </w:r>
          </w:p>
        </w:tc>
        <w:tc>
          <w:tcPr>
            <w:tcW w:w="0" w:type="auto"/>
            <w:tcBorders>
              <w:bottom w:val="single" w:sz="4" w:space="0" w:color="auto"/>
            </w:tcBorders>
          </w:tcPr>
          <w:p w:rsidR="00FF0B41" w:rsidRPr="006F4206" w:rsidRDefault="00FF0B41" w:rsidP="0096203F">
            <w:r>
              <w:t>pv</w:t>
            </w:r>
          </w:p>
        </w:tc>
        <w:tc>
          <w:tcPr>
            <w:tcW w:w="0" w:type="auto"/>
            <w:tcBorders>
              <w:bottom w:val="single" w:sz="4" w:space="0" w:color="auto"/>
            </w:tcBorders>
          </w:tcPr>
          <w:p w:rsidR="00FF0B41" w:rsidRPr="006F4206" w:rsidRDefault="00FF0B41" w:rsidP="0096203F">
            <w:r>
              <w:t>3</w:t>
            </w:r>
          </w:p>
        </w:tc>
        <w:tc>
          <w:tcPr>
            <w:tcW w:w="0" w:type="auto"/>
            <w:tcBorders>
              <w:bottom w:val="single" w:sz="4" w:space="0" w:color="auto"/>
            </w:tcBorders>
            <w:shd w:val="clear" w:color="auto" w:fill="FFFFFF" w:themeFill="background1"/>
          </w:tcPr>
          <w:p w:rsidR="00FF0B41" w:rsidRDefault="00FF0B41" w:rsidP="0096203F">
            <w:r>
              <w:t>Doc. RNDr. Petr Sedlak, Ph.D.</w:t>
            </w:r>
          </w:p>
        </w:tc>
        <w:tc>
          <w:tcPr>
            <w:tcW w:w="0" w:type="auto"/>
            <w:tcBorders>
              <w:bottom w:val="single" w:sz="4" w:space="0" w:color="auto"/>
            </w:tcBorders>
          </w:tcPr>
          <w:p w:rsidR="00FF0B41" w:rsidRDefault="00FF0B41" w:rsidP="0096203F">
            <w:r w:rsidRPr="00BD759A">
              <w:t>1.</w:t>
            </w:r>
            <w:r>
              <w:t xml:space="preserve"> - 2. </w:t>
            </w:r>
            <w:r w:rsidRPr="00BD759A">
              <w:t xml:space="preserve"> ročník</w:t>
            </w:r>
          </w:p>
        </w:tc>
      </w:tr>
      <w:tr w:rsidR="00347706" w:rsidTr="005A4D1C">
        <w:tc>
          <w:tcPr>
            <w:tcW w:w="0" w:type="auto"/>
          </w:tcPr>
          <w:p w:rsidR="00347706" w:rsidRPr="00347706" w:rsidRDefault="00C024B1" w:rsidP="007E24FC">
            <w:pPr>
              <w:jc w:val="center"/>
            </w:pPr>
            <w:r>
              <w:t>44</w:t>
            </w:r>
          </w:p>
        </w:tc>
        <w:tc>
          <w:tcPr>
            <w:tcW w:w="0" w:type="auto"/>
            <w:gridSpan w:val="2"/>
          </w:tcPr>
          <w:p w:rsidR="00347706" w:rsidRDefault="00347706" w:rsidP="007E24FC">
            <w:r>
              <w:t>Základy parazitologie  učitele</w:t>
            </w:r>
          </w:p>
        </w:tc>
        <w:tc>
          <w:tcPr>
            <w:tcW w:w="0" w:type="auto"/>
            <w:tcBorders>
              <w:bottom w:val="single" w:sz="4" w:space="0" w:color="auto"/>
            </w:tcBorders>
          </w:tcPr>
          <w:p w:rsidR="00347706" w:rsidRDefault="00E04988" w:rsidP="007E24FC">
            <w:r>
              <w:t>2p + 0c</w:t>
            </w:r>
          </w:p>
        </w:tc>
        <w:tc>
          <w:tcPr>
            <w:tcW w:w="0" w:type="auto"/>
            <w:tcBorders>
              <w:bottom w:val="single" w:sz="4" w:space="0" w:color="auto"/>
            </w:tcBorders>
          </w:tcPr>
          <w:p w:rsidR="00347706" w:rsidRDefault="00347706" w:rsidP="007E24FC">
            <w:r>
              <w:t>Z</w:t>
            </w:r>
            <w:r w:rsidR="00E04988">
              <w:t>k</w:t>
            </w:r>
          </w:p>
        </w:tc>
        <w:tc>
          <w:tcPr>
            <w:tcW w:w="0" w:type="auto"/>
            <w:tcBorders>
              <w:bottom w:val="single" w:sz="4" w:space="0" w:color="auto"/>
            </w:tcBorders>
          </w:tcPr>
          <w:p w:rsidR="00347706" w:rsidRDefault="00347706" w:rsidP="007E24FC">
            <w:r>
              <w:t>pv</w:t>
            </w:r>
          </w:p>
        </w:tc>
        <w:tc>
          <w:tcPr>
            <w:tcW w:w="0" w:type="auto"/>
            <w:tcBorders>
              <w:bottom w:val="single" w:sz="4" w:space="0" w:color="auto"/>
            </w:tcBorders>
          </w:tcPr>
          <w:p w:rsidR="00347706" w:rsidRDefault="00E04988" w:rsidP="007E24FC">
            <w:r>
              <w:t>3</w:t>
            </w:r>
            <w:r w:rsidR="00347706">
              <w:t xml:space="preserve"> </w:t>
            </w:r>
          </w:p>
        </w:tc>
        <w:tc>
          <w:tcPr>
            <w:tcW w:w="0" w:type="auto"/>
            <w:tcBorders>
              <w:bottom w:val="single" w:sz="4" w:space="0" w:color="auto"/>
            </w:tcBorders>
            <w:shd w:val="clear" w:color="auto" w:fill="FFFFFF" w:themeFill="background1"/>
          </w:tcPr>
          <w:p w:rsidR="00347706" w:rsidRPr="002D13AA" w:rsidRDefault="00E04988" w:rsidP="00E04988">
            <w:pPr>
              <w:rPr>
                <w:highlight w:val="yellow"/>
              </w:rPr>
            </w:pPr>
            <w:r w:rsidRPr="00E04988">
              <w:t xml:space="preserve">Doc. </w:t>
            </w:r>
            <w:r>
              <w:t>Mgr. Milena Svobodová, Dr.</w:t>
            </w:r>
            <w:r w:rsidRPr="00E04988">
              <w:t xml:space="preserve"> </w:t>
            </w:r>
          </w:p>
        </w:tc>
        <w:tc>
          <w:tcPr>
            <w:tcW w:w="0" w:type="auto"/>
            <w:tcBorders>
              <w:bottom w:val="single" w:sz="4" w:space="0" w:color="auto"/>
            </w:tcBorders>
          </w:tcPr>
          <w:p w:rsidR="00347706" w:rsidRDefault="00347706">
            <w:r w:rsidRPr="007A656A">
              <w:t>2. ročník</w:t>
            </w:r>
          </w:p>
        </w:tc>
      </w:tr>
      <w:tr w:rsidR="00FF0B41" w:rsidTr="005A4D1C">
        <w:tc>
          <w:tcPr>
            <w:tcW w:w="0" w:type="auto"/>
          </w:tcPr>
          <w:p w:rsidR="00FF0B41" w:rsidRPr="00347706" w:rsidRDefault="00FF0B41" w:rsidP="007E24FC">
            <w:pPr>
              <w:jc w:val="center"/>
            </w:pPr>
            <w:r>
              <w:t>45</w:t>
            </w:r>
          </w:p>
        </w:tc>
        <w:tc>
          <w:tcPr>
            <w:tcW w:w="0" w:type="auto"/>
            <w:gridSpan w:val="2"/>
          </w:tcPr>
          <w:p w:rsidR="00FF0B41" w:rsidRPr="006F4206" w:rsidRDefault="00FF0B41" w:rsidP="0096203F">
            <w:r>
              <w:t>Úvod do geologie</w:t>
            </w:r>
          </w:p>
        </w:tc>
        <w:tc>
          <w:tcPr>
            <w:tcW w:w="0" w:type="auto"/>
            <w:tcBorders>
              <w:bottom w:val="single" w:sz="4" w:space="0" w:color="auto"/>
            </w:tcBorders>
          </w:tcPr>
          <w:p w:rsidR="00FF0B41" w:rsidRDefault="00FF0B41" w:rsidP="0096203F">
            <w:r>
              <w:t>2p + 0c</w:t>
            </w:r>
          </w:p>
        </w:tc>
        <w:tc>
          <w:tcPr>
            <w:tcW w:w="0" w:type="auto"/>
            <w:tcBorders>
              <w:bottom w:val="single" w:sz="4" w:space="0" w:color="auto"/>
            </w:tcBorders>
          </w:tcPr>
          <w:p w:rsidR="00FF0B41" w:rsidRPr="006F4206" w:rsidRDefault="00FF0B41" w:rsidP="0096203F">
            <w:r>
              <w:t>Zk</w:t>
            </w:r>
          </w:p>
        </w:tc>
        <w:tc>
          <w:tcPr>
            <w:tcW w:w="0" w:type="auto"/>
            <w:tcBorders>
              <w:bottom w:val="single" w:sz="4" w:space="0" w:color="auto"/>
            </w:tcBorders>
          </w:tcPr>
          <w:p w:rsidR="00FF0B41" w:rsidRDefault="00FF0B41" w:rsidP="0096203F">
            <w:r w:rsidRPr="00B3350A">
              <w:t>pv</w:t>
            </w:r>
          </w:p>
        </w:tc>
        <w:tc>
          <w:tcPr>
            <w:tcW w:w="0" w:type="auto"/>
            <w:tcBorders>
              <w:bottom w:val="single" w:sz="4" w:space="0" w:color="auto"/>
            </w:tcBorders>
          </w:tcPr>
          <w:p w:rsidR="00FF0B41" w:rsidRDefault="00FF0B41" w:rsidP="0096203F">
            <w:r>
              <w:t>3</w:t>
            </w:r>
          </w:p>
        </w:tc>
        <w:tc>
          <w:tcPr>
            <w:tcW w:w="0" w:type="auto"/>
            <w:tcBorders>
              <w:bottom w:val="single" w:sz="4" w:space="0" w:color="auto"/>
            </w:tcBorders>
          </w:tcPr>
          <w:p w:rsidR="00FF0B41" w:rsidRDefault="00FF0B41" w:rsidP="0096203F">
            <w:r>
              <w:t>Prof. RNDr. Jiří Žák, Ph.D.</w:t>
            </w:r>
          </w:p>
        </w:tc>
        <w:tc>
          <w:tcPr>
            <w:tcW w:w="0" w:type="auto"/>
            <w:tcBorders>
              <w:bottom w:val="single" w:sz="4" w:space="0" w:color="auto"/>
            </w:tcBorders>
          </w:tcPr>
          <w:p w:rsidR="00FF0B41" w:rsidRPr="000B651F" w:rsidRDefault="00FF0B41" w:rsidP="0096203F">
            <w:r w:rsidRPr="000B651F">
              <w:t xml:space="preserve">1. </w:t>
            </w:r>
            <w:r>
              <w:t xml:space="preserve">- 2. </w:t>
            </w:r>
            <w:r w:rsidRPr="00BD759A">
              <w:t xml:space="preserve"> </w:t>
            </w:r>
            <w:r w:rsidRPr="00BD759A">
              <w:lastRenderedPageBreak/>
              <w:t>ročník</w:t>
            </w:r>
          </w:p>
        </w:tc>
      </w:tr>
      <w:tr w:rsidR="00162BE3" w:rsidTr="005A4D1C">
        <w:tc>
          <w:tcPr>
            <w:tcW w:w="0" w:type="auto"/>
          </w:tcPr>
          <w:p w:rsidR="00162BE3" w:rsidRPr="00347706" w:rsidRDefault="00C024B1" w:rsidP="007E24FC">
            <w:pPr>
              <w:jc w:val="center"/>
            </w:pPr>
            <w:r>
              <w:lastRenderedPageBreak/>
              <w:t>46</w:t>
            </w:r>
          </w:p>
        </w:tc>
        <w:tc>
          <w:tcPr>
            <w:tcW w:w="0" w:type="auto"/>
            <w:gridSpan w:val="2"/>
          </w:tcPr>
          <w:p w:rsidR="00162BE3" w:rsidRDefault="00162BE3" w:rsidP="007E24FC">
            <w:r>
              <w:t>Terénní cvičení ze zoologie II</w:t>
            </w:r>
          </w:p>
        </w:tc>
        <w:tc>
          <w:tcPr>
            <w:tcW w:w="0" w:type="auto"/>
            <w:tcBorders>
              <w:bottom w:val="single" w:sz="4" w:space="0" w:color="auto"/>
            </w:tcBorders>
          </w:tcPr>
          <w:p w:rsidR="00162BE3" w:rsidRDefault="00162BE3">
            <w:r w:rsidRPr="000442CA">
              <w:t>0p + 1c (týden/semestr)</w:t>
            </w:r>
          </w:p>
        </w:tc>
        <w:tc>
          <w:tcPr>
            <w:tcW w:w="0" w:type="auto"/>
            <w:tcBorders>
              <w:bottom w:val="single" w:sz="4" w:space="0" w:color="auto"/>
            </w:tcBorders>
          </w:tcPr>
          <w:p w:rsidR="00162BE3" w:rsidRDefault="00162BE3" w:rsidP="007E24FC">
            <w:r>
              <w:t>Z</w:t>
            </w:r>
          </w:p>
        </w:tc>
        <w:tc>
          <w:tcPr>
            <w:tcW w:w="0" w:type="auto"/>
            <w:tcBorders>
              <w:bottom w:val="single" w:sz="4" w:space="0" w:color="auto"/>
            </w:tcBorders>
          </w:tcPr>
          <w:p w:rsidR="00162BE3" w:rsidRDefault="00162BE3">
            <w:r w:rsidRPr="008E6260">
              <w:t>pv</w:t>
            </w:r>
          </w:p>
        </w:tc>
        <w:tc>
          <w:tcPr>
            <w:tcW w:w="0" w:type="auto"/>
            <w:tcBorders>
              <w:bottom w:val="single" w:sz="4" w:space="0" w:color="auto"/>
            </w:tcBorders>
          </w:tcPr>
          <w:p w:rsidR="00162BE3" w:rsidRDefault="00162BE3" w:rsidP="007E24FC">
            <w:r>
              <w:t>2</w:t>
            </w:r>
          </w:p>
        </w:tc>
        <w:tc>
          <w:tcPr>
            <w:tcW w:w="0" w:type="auto"/>
            <w:tcBorders>
              <w:bottom w:val="single" w:sz="4" w:space="0" w:color="auto"/>
            </w:tcBorders>
          </w:tcPr>
          <w:p w:rsidR="00162BE3" w:rsidRDefault="00162BE3" w:rsidP="007E24FC">
            <w:r>
              <w:t>Doc. RNDr. Jitka Vilímová, CSc.</w:t>
            </w:r>
          </w:p>
        </w:tc>
        <w:tc>
          <w:tcPr>
            <w:tcW w:w="0" w:type="auto"/>
            <w:tcBorders>
              <w:bottom w:val="single" w:sz="4" w:space="0" w:color="auto"/>
            </w:tcBorders>
          </w:tcPr>
          <w:p w:rsidR="00162BE3" w:rsidRDefault="00162BE3">
            <w:r w:rsidRPr="00F57552">
              <w:t>1. ročník</w:t>
            </w:r>
          </w:p>
        </w:tc>
      </w:tr>
      <w:tr w:rsidR="00162BE3" w:rsidTr="005A4D1C">
        <w:tc>
          <w:tcPr>
            <w:tcW w:w="0" w:type="auto"/>
          </w:tcPr>
          <w:p w:rsidR="00162BE3" w:rsidRPr="00347706" w:rsidRDefault="00C024B1" w:rsidP="007E24FC">
            <w:pPr>
              <w:jc w:val="center"/>
            </w:pPr>
            <w:r>
              <w:t>47</w:t>
            </w:r>
          </w:p>
        </w:tc>
        <w:tc>
          <w:tcPr>
            <w:tcW w:w="0" w:type="auto"/>
            <w:gridSpan w:val="2"/>
          </w:tcPr>
          <w:p w:rsidR="00162BE3" w:rsidRDefault="00162BE3" w:rsidP="007E24FC">
            <w:r>
              <w:t>Terénní cvičení z botaniky II</w:t>
            </w:r>
          </w:p>
        </w:tc>
        <w:tc>
          <w:tcPr>
            <w:tcW w:w="0" w:type="auto"/>
            <w:tcBorders>
              <w:bottom w:val="single" w:sz="4" w:space="0" w:color="auto"/>
            </w:tcBorders>
          </w:tcPr>
          <w:p w:rsidR="00162BE3" w:rsidRDefault="00162BE3">
            <w:r w:rsidRPr="000442CA">
              <w:t>0p + 1c (týden/semestr)</w:t>
            </w:r>
          </w:p>
        </w:tc>
        <w:tc>
          <w:tcPr>
            <w:tcW w:w="0" w:type="auto"/>
            <w:tcBorders>
              <w:bottom w:val="single" w:sz="4" w:space="0" w:color="auto"/>
            </w:tcBorders>
          </w:tcPr>
          <w:p w:rsidR="00162BE3" w:rsidRDefault="00162BE3" w:rsidP="007E24FC">
            <w:r>
              <w:t>Z</w:t>
            </w:r>
          </w:p>
        </w:tc>
        <w:tc>
          <w:tcPr>
            <w:tcW w:w="0" w:type="auto"/>
            <w:tcBorders>
              <w:bottom w:val="single" w:sz="4" w:space="0" w:color="auto"/>
            </w:tcBorders>
          </w:tcPr>
          <w:p w:rsidR="00162BE3" w:rsidRDefault="00162BE3">
            <w:r w:rsidRPr="008E6260">
              <w:t>pv</w:t>
            </w:r>
          </w:p>
        </w:tc>
        <w:tc>
          <w:tcPr>
            <w:tcW w:w="0" w:type="auto"/>
            <w:tcBorders>
              <w:bottom w:val="single" w:sz="4" w:space="0" w:color="auto"/>
            </w:tcBorders>
          </w:tcPr>
          <w:p w:rsidR="00162BE3" w:rsidRDefault="00162BE3" w:rsidP="007E24FC">
            <w:r>
              <w:t>2</w:t>
            </w:r>
          </w:p>
        </w:tc>
        <w:tc>
          <w:tcPr>
            <w:tcW w:w="0" w:type="auto"/>
            <w:tcBorders>
              <w:bottom w:val="single" w:sz="4" w:space="0" w:color="auto"/>
            </w:tcBorders>
          </w:tcPr>
          <w:p w:rsidR="00162BE3" w:rsidRDefault="00162BE3" w:rsidP="007E24FC">
            <w:r>
              <w:t>Mgr. Tomáš Urfus, Ph.D.</w:t>
            </w:r>
          </w:p>
        </w:tc>
        <w:tc>
          <w:tcPr>
            <w:tcW w:w="0" w:type="auto"/>
            <w:tcBorders>
              <w:bottom w:val="single" w:sz="4" w:space="0" w:color="auto"/>
            </w:tcBorders>
          </w:tcPr>
          <w:p w:rsidR="00162BE3" w:rsidRDefault="00162BE3">
            <w:r w:rsidRPr="00F57552">
              <w:t>1. ročník</w:t>
            </w:r>
          </w:p>
        </w:tc>
      </w:tr>
      <w:tr w:rsidR="006F2329" w:rsidTr="005A4D1C">
        <w:tc>
          <w:tcPr>
            <w:tcW w:w="0" w:type="auto"/>
            <w:gridSpan w:val="6"/>
            <w:shd w:val="clear" w:color="auto" w:fill="CCCCCC"/>
            <w:vAlign w:val="center"/>
          </w:tcPr>
          <w:p w:rsidR="006F2329" w:rsidRPr="002D13AA" w:rsidRDefault="006F2329" w:rsidP="00347706">
            <w:pPr>
              <w:rPr>
                <w:highlight w:val="yellow"/>
              </w:rPr>
            </w:pPr>
            <w:r w:rsidRPr="00FE251C">
              <w:rPr>
                <w:b/>
                <w:bCs/>
              </w:rPr>
              <w:t xml:space="preserve">minimální počet kreditů ze skupiny </w:t>
            </w:r>
            <w:r w:rsidR="00347706">
              <w:rPr>
                <w:b/>
                <w:bCs/>
              </w:rPr>
              <w:t>5</w:t>
            </w:r>
          </w:p>
        </w:tc>
        <w:tc>
          <w:tcPr>
            <w:tcW w:w="0" w:type="auto"/>
            <w:tcBorders>
              <w:bottom w:val="single" w:sz="4" w:space="0" w:color="auto"/>
            </w:tcBorders>
          </w:tcPr>
          <w:p w:rsidR="006F2329" w:rsidRPr="00351B3D" w:rsidRDefault="00DE7ED3" w:rsidP="007E24FC">
            <w:pPr>
              <w:jc w:val="center"/>
            </w:pPr>
            <w:r>
              <w:t>18</w:t>
            </w:r>
          </w:p>
        </w:tc>
        <w:tc>
          <w:tcPr>
            <w:tcW w:w="0" w:type="auto"/>
            <w:gridSpan w:val="2"/>
            <w:tcBorders>
              <w:bottom w:val="single" w:sz="4" w:space="0" w:color="auto"/>
            </w:tcBorders>
            <w:shd w:val="clear" w:color="auto" w:fill="CCCCCC"/>
          </w:tcPr>
          <w:p w:rsidR="006F2329" w:rsidRPr="002D13AA" w:rsidRDefault="006F2329" w:rsidP="007E24FC">
            <w:pPr>
              <w:jc w:val="center"/>
              <w:rPr>
                <w:highlight w:val="yellow"/>
              </w:rPr>
            </w:pPr>
          </w:p>
        </w:tc>
      </w:tr>
      <w:tr w:rsidR="006F2329" w:rsidTr="005A4D1C">
        <w:tc>
          <w:tcPr>
            <w:tcW w:w="0" w:type="auto"/>
            <w:gridSpan w:val="9"/>
          </w:tcPr>
          <w:p w:rsidR="006F2329" w:rsidRPr="002D13AA" w:rsidRDefault="006F2329" w:rsidP="00162BE3">
            <w:pPr>
              <w:jc w:val="center"/>
              <w:rPr>
                <w:highlight w:val="yellow"/>
              </w:rPr>
            </w:pPr>
            <w:r w:rsidRPr="00FE251C">
              <w:rPr>
                <w:b/>
              </w:rPr>
              <w:t xml:space="preserve">skupina </w:t>
            </w:r>
            <w:r w:rsidR="00162BE3">
              <w:rPr>
                <w:b/>
              </w:rPr>
              <w:t>6</w:t>
            </w:r>
            <w:r w:rsidR="00A422BD">
              <w:rPr>
                <w:b/>
              </w:rPr>
              <w:t xml:space="preserve"> – </w:t>
            </w:r>
            <w:r w:rsidR="00162BE3">
              <w:rPr>
                <w:b/>
              </w:rPr>
              <w:t>Pozorování a pokus</w:t>
            </w:r>
          </w:p>
        </w:tc>
      </w:tr>
      <w:tr w:rsidR="006F2329" w:rsidTr="005A4D1C">
        <w:tc>
          <w:tcPr>
            <w:tcW w:w="0" w:type="auto"/>
          </w:tcPr>
          <w:p w:rsidR="006F2329" w:rsidRPr="00162BE3" w:rsidRDefault="00C024B1" w:rsidP="007E24FC">
            <w:pPr>
              <w:jc w:val="center"/>
            </w:pPr>
            <w:r>
              <w:t>48</w:t>
            </w:r>
          </w:p>
        </w:tc>
        <w:tc>
          <w:tcPr>
            <w:tcW w:w="0" w:type="auto"/>
            <w:gridSpan w:val="2"/>
          </w:tcPr>
          <w:p w:rsidR="006F2329" w:rsidRDefault="00162BE3" w:rsidP="007E24FC">
            <w:r>
              <w:t>Pozorování a pokus organismální I</w:t>
            </w:r>
            <w:r w:rsidR="006F2329">
              <w:t> </w:t>
            </w:r>
          </w:p>
        </w:tc>
        <w:tc>
          <w:tcPr>
            <w:tcW w:w="0" w:type="auto"/>
            <w:tcBorders>
              <w:bottom w:val="single" w:sz="4" w:space="0" w:color="auto"/>
            </w:tcBorders>
          </w:tcPr>
          <w:p w:rsidR="006F2329" w:rsidRDefault="00162BE3" w:rsidP="007E24FC">
            <w:r>
              <w:t>0p + 3</w:t>
            </w:r>
            <w:r w:rsidR="006F2329">
              <w:t>c</w:t>
            </w:r>
          </w:p>
        </w:tc>
        <w:tc>
          <w:tcPr>
            <w:tcW w:w="0" w:type="auto"/>
            <w:tcBorders>
              <w:bottom w:val="single" w:sz="4" w:space="0" w:color="auto"/>
            </w:tcBorders>
          </w:tcPr>
          <w:p w:rsidR="006F2329" w:rsidRDefault="00162BE3" w:rsidP="007E24FC">
            <w:r>
              <w:t>Z</w:t>
            </w:r>
          </w:p>
        </w:tc>
        <w:tc>
          <w:tcPr>
            <w:tcW w:w="0" w:type="auto"/>
            <w:tcBorders>
              <w:bottom w:val="single" w:sz="4" w:space="0" w:color="auto"/>
            </w:tcBorders>
          </w:tcPr>
          <w:p w:rsidR="006F2329" w:rsidRDefault="006F2329" w:rsidP="007E24FC">
            <w:r>
              <w:t>pv</w:t>
            </w:r>
          </w:p>
        </w:tc>
        <w:tc>
          <w:tcPr>
            <w:tcW w:w="0" w:type="auto"/>
            <w:tcBorders>
              <w:bottom w:val="single" w:sz="4" w:space="0" w:color="auto"/>
            </w:tcBorders>
          </w:tcPr>
          <w:p w:rsidR="006F2329" w:rsidRDefault="00162BE3" w:rsidP="007E24FC">
            <w:r>
              <w:t>2</w:t>
            </w:r>
            <w:r w:rsidR="006F2329">
              <w:rPr>
                <w:b/>
                <w:color w:val="FF0000"/>
              </w:rPr>
              <w:t xml:space="preserve"> </w:t>
            </w:r>
          </w:p>
        </w:tc>
        <w:tc>
          <w:tcPr>
            <w:tcW w:w="0" w:type="auto"/>
            <w:tcBorders>
              <w:bottom w:val="single" w:sz="4" w:space="0" w:color="auto"/>
            </w:tcBorders>
          </w:tcPr>
          <w:p w:rsidR="006F2329" w:rsidRPr="002D13AA" w:rsidRDefault="00162BE3" w:rsidP="007E24FC">
            <w:pPr>
              <w:rPr>
                <w:highlight w:val="yellow"/>
              </w:rPr>
            </w:pPr>
            <w:r>
              <w:t>RNDr. Jan Mourek, Ph.D.</w:t>
            </w:r>
          </w:p>
        </w:tc>
        <w:tc>
          <w:tcPr>
            <w:tcW w:w="0" w:type="auto"/>
            <w:tcBorders>
              <w:bottom w:val="single" w:sz="4" w:space="0" w:color="auto"/>
            </w:tcBorders>
          </w:tcPr>
          <w:p w:rsidR="006F2329" w:rsidRDefault="006F2329" w:rsidP="007E24FC">
            <w:r w:rsidRPr="00BD759A">
              <w:t>1. ročník</w:t>
            </w:r>
          </w:p>
        </w:tc>
      </w:tr>
      <w:tr w:rsidR="006F2329" w:rsidTr="005A4D1C">
        <w:tc>
          <w:tcPr>
            <w:tcW w:w="0" w:type="auto"/>
          </w:tcPr>
          <w:p w:rsidR="006F2329" w:rsidRPr="00162BE3" w:rsidRDefault="00C024B1" w:rsidP="007E24FC">
            <w:pPr>
              <w:jc w:val="center"/>
            </w:pPr>
            <w:r>
              <w:t>49</w:t>
            </w:r>
          </w:p>
        </w:tc>
        <w:tc>
          <w:tcPr>
            <w:tcW w:w="0" w:type="auto"/>
            <w:gridSpan w:val="2"/>
          </w:tcPr>
          <w:p w:rsidR="006F2329" w:rsidRDefault="00162BE3" w:rsidP="007E24FC">
            <w:r>
              <w:t>Pozorování a pokus organismální II</w:t>
            </w:r>
          </w:p>
        </w:tc>
        <w:tc>
          <w:tcPr>
            <w:tcW w:w="0" w:type="auto"/>
            <w:tcBorders>
              <w:bottom w:val="single" w:sz="4" w:space="0" w:color="auto"/>
            </w:tcBorders>
          </w:tcPr>
          <w:p w:rsidR="006F2329" w:rsidRDefault="00162BE3" w:rsidP="007E24FC">
            <w:pPr>
              <w:rPr>
                <w:sz w:val="24"/>
                <w:szCs w:val="24"/>
              </w:rPr>
            </w:pPr>
            <w:r>
              <w:t xml:space="preserve">0p + 3c </w:t>
            </w:r>
          </w:p>
        </w:tc>
        <w:tc>
          <w:tcPr>
            <w:tcW w:w="0" w:type="auto"/>
            <w:tcBorders>
              <w:bottom w:val="single" w:sz="4" w:space="0" w:color="auto"/>
            </w:tcBorders>
          </w:tcPr>
          <w:p w:rsidR="006F2329" w:rsidRDefault="006F2329" w:rsidP="007E24FC">
            <w:r>
              <w:t>Z</w:t>
            </w:r>
          </w:p>
        </w:tc>
        <w:tc>
          <w:tcPr>
            <w:tcW w:w="0" w:type="auto"/>
            <w:tcBorders>
              <w:bottom w:val="single" w:sz="4" w:space="0" w:color="auto"/>
            </w:tcBorders>
          </w:tcPr>
          <w:p w:rsidR="006F2329" w:rsidRDefault="006F2329" w:rsidP="007E24FC">
            <w:r>
              <w:t>pv</w:t>
            </w:r>
          </w:p>
        </w:tc>
        <w:tc>
          <w:tcPr>
            <w:tcW w:w="0" w:type="auto"/>
            <w:tcBorders>
              <w:bottom w:val="single" w:sz="4" w:space="0" w:color="auto"/>
            </w:tcBorders>
          </w:tcPr>
          <w:p w:rsidR="006F2329" w:rsidRDefault="00162BE3" w:rsidP="007E24FC">
            <w:r>
              <w:t>2</w:t>
            </w:r>
          </w:p>
        </w:tc>
        <w:tc>
          <w:tcPr>
            <w:tcW w:w="0" w:type="auto"/>
            <w:tcBorders>
              <w:bottom w:val="single" w:sz="4" w:space="0" w:color="auto"/>
            </w:tcBorders>
          </w:tcPr>
          <w:p w:rsidR="006F2329" w:rsidRPr="002D13AA" w:rsidRDefault="00162BE3" w:rsidP="007E24FC">
            <w:pPr>
              <w:rPr>
                <w:highlight w:val="yellow"/>
              </w:rPr>
            </w:pPr>
            <w:r>
              <w:t>RNDr. Jan Mourek, Ph.D.</w:t>
            </w:r>
          </w:p>
        </w:tc>
        <w:tc>
          <w:tcPr>
            <w:tcW w:w="0" w:type="auto"/>
            <w:tcBorders>
              <w:bottom w:val="single" w:sz="4" w:space="0" w:color="auto"/>
            </w:tcBorders>
          </w:tcPr>
          <w:p w:rsidR="006F2329" w:rsidRDefault="006F2329" w:rsidP="007E24FC">
            <w:r w:rsidRPr="004F3001">
              <w:t>2. ročník</w:t>
            </w:r>
          </w:p>
        </w:tc>
      </w:tr>
      <w:tr w:rsidR="006F2329" w:rsidTr="005A4D1C">
        <w:tc>
          <w:tcPr>
            <w:tcW w:w="0" w:type="auto"/>
          </w:tcPr>
          <w:p w:rsidR="006F2329" w:rsidRPr="00C024B1" w:rsidRDefault="00C024B1" w:rsidP="007E24FC">
            <w:pPr>
              <w:jc w:val="center"/>
            </w:pPr>
            <w:r w:rsidRPr="00C024B1">
              <w:t>50</w:t>
            </w:r>
          </w:p>
        </w:tc>
        <w:tc>
          <w:tcPr>
            <w:tcW w:w="0" w:type="auto"/>
            <w:gridSpan w:val="2"/>
          </w:tcPr>
          <w:p w:rsidR="006F2329" w:rsidRDefault="00162BE3" w:rsidP="00162BE3">
            <w:r>
              <w:t xml:space="preserve">Pozorování a pokus suborganismální I  </w:t>
            </w:r>
          </w:p>
        </w:tc>
        <w:tc>
          <w:tcPr>
            <w:tcW w:w="0" w:type="auto"/>
            <w:tcBorders>
              <w:bottom w:val="single" w:sz="4" w:space="0" w:color="auto"/>
            </w:tcBorders>
          </w:tcPr>
          <w:p w:rsidR="006F2329" w:rsidRDefault="00162BE3" w:rsidP="007E24FC">
            <w:r>
              <w:t>0p + 3c</w:t>
            </w:r>
          </w:p>
        </w:tc>
        <w:tc>
          <w:tcPr>
            <w:tcW w:w="0" w:type="auto"/>
            <w:tcBorders>
              <w:bottom w:val="single" w:sz="4" w:space="0" w:color="auto"/>
            </w:tcBorders>
          </w:tcPr>
          <w:p w:rsidR="006F2329" w:rsidRDefault="00162BE3" w:rsidP="007E24FC">
            <w:r>
              <w:t>Z</w:t>
            </w:r>
          </w:p>
        </w:tc>
        <w:tc>
          <w:tcPr>
            <w:tcW w:w="0" w:type="auto"/>
            <w:tcBorders>
              <w:bottom w:val="single" w:sz="4" w:space="0" w:color="auto"/>
            </w:tcBorders>
          </w:tcPr>
          <w:p w:rsidR="006F2329" w:rsidRDefault="006F2329" w:rsidP="007E24FC">
            <w:r>
              <w:t>pv</w:t>
            </w:r>
          </w:p>
        </w:tc>
        <w:tc>
          <w:tcPr>
            <w:tcW w:w="0" w:type="auto"/>
            <w:tcBorders>
              <w:bottom w:val="single" w:sz="4" w:space="0" w:color="auto"/>
            </w:tcBorders>
          </w:tcPr>
          <w:p w:rsidR="006F2329" w:rsidRDefault="00162BE3" w:rsidP="007E24FC">
            <w:r>
              <w:t>2</w:t>
            </w:r>
          </w:p>
        </w:tc>
        <w:tc>
          <w:tcPr>
            <w:tcW w:w="0" w:type="auto"/>
            <w:tcBorders>
              <w:bottom w:val="single" w:sz="4" w:space="0" w:color="auto"/>
            </w:tcBorders>
          </w:tcPr>
          <w:p w:rsidR="006F2329" w:rsidRPr="002D13AA" w:rsidRDefault="006F2329" w:rsidP="00162BE3">
            <w:pPr>
              <w:rPr>
                <w:highlight w:val="yellow"/>
              </w:rPr>
            </w:pPr>
            <w:r w:rsidRPr="00014136">
              <w:t xml:space="preserve">RNDr. </w:t>
            </w:r>
            <w:r w:rsidR="00162BE3">
              <w:t>Vanda Janštová</w:t>
            </w:r>
          </w:p>
        </w:tc>
        <w:tc>
          <w:tcPr>
            <w:tcW w:w="0" w:type="auto"/>
            <w:tcBorders>
              <w:bottom w:val="single" w:sz="4" w:space="0" w:color="auto"/>
            </w:tcBorders>
          </w:tcPr>
          <w:p w:rsidR="006F2329" w:rsidRDefault="00162BE3" w:rsidP="007E24FC">
            <w:r>
              <w:t>1</w:t>
            </w:r>
            <w:r w:rsidR="006F2329" w:rsidRPr="004F3001">
              <w:t>. ročník</w:t>
            </w:r>
          </w:p>
        </w:tc>
      </w:tr>
      <w:tr w:rsidR="00162BE3" w:rsidTr="005A4D1C">
        <w:tc>
          <w:tcPr>
            <w:tcW w:w="0" w:type="auto"/>
          </w:tcPr>
          <w:p w:rsidR="00162BE3" w:rsidRPr="00C024B1" w:rsidRDefault="00C024B1" w:rsidP="008426E1">
            <w:pPr>
              <w:jc w:val="center"/>
            </w:pPr>
            <w:r w:rsidRPr="00C024B1">
              <w:t>51</w:t>
            </w:r>
          </w:p>
        </w:tc>
        <w:tc>
          <w:tcPr>
            <w:tcW w:w="0" w:type="auto"/>
            <w:gridSpan w:val="2"/>
          </w:tcPr>
          <w:p w:rsidR="00162BE3" w:rsidRDefault="00162BE3" w:rsidP="008426E1">
            <w:r>
              <w:t xml:space="preserve">Pozorování a pokus suborganismální II </w:t>
            </w:r>
          </w:p>
        </w:tc>
        <w:tc>
          <w:tcPr>
            <w:tcW w:w="0" w:type="auto"/>
            <w:tcBorders>
              <w:bottom w:val="single" w:sz="4" w:space="0" w:color="auto"/>
            </w:tcBorders>
          </w:tcPr>
          <w:p w:rsidR="00162BE3" w:rsidRDefault="00162BE3" w:rsidP="008426E1">
            <w:r>
              <w:t>0p + 3c</w:t>
            </w:r>
          </w:p>
        </w:tc>
        <w:tc>
          <w:tcPr>
            <w:tcW w:w="0" w:type="auto"/>
            <w:tcBorders>
              <w:bottom w:val="single" w:sz="4" w:space="0" w:color="auto"/>
            </w:tcBorders>
          </w:tcPr>
          <w:p w:rsidR="00162BE3" w:rsidRDefault="00162BE3" w:rsidP="008426E1">
            <w:r>
              <w:t>Z</w:t>
            </w:r>
          </w:p>
        </w:tc>
        <w:tc>
          <w:tcPr>
            <w:tcW w:w="0" w:type="auto"/>
            <w:tcBorders>
              <w:bottom w:val="single" w:sz="4" w:space="0" w:color="auto"/>
            </w:tcBorders>
          </w:tcPr>
          <w:p w:rsidR="00162BE3" w:rsidRDefault="00162BE3" w:rsidP="008426E1">
            <w:r>
              <w:t>pv</w:t>
            </w:r>
          </w:p>
        </w:tc>
        <w:tc>
          <w:tcPr>
            <w:tcW w:w="0" w:type="auto"/>
            <w:tcBorders>
              <w:bottom w:val="single" w:sz="4" w:space="0" w:color="auto"/>
            </w:tcBorders>
          </w:tcPr>
          <w:p w:rsidR="00162BE3" w:rsidRDefault="00162BE3" w:rsidP="008426E1">
            <w:r>
              <w:t>2</w:t>
            </w:r>
          </w:p>
        </w:tc>
        <w:tc>
          <w:tcPr>
            <w:tcW w:w="0" w:type="auto"/>
            <w:tcBorders>
              <w:bottom w:val="single" w:sz="4" w:space="0" w:color="auto"/>
            </w:tcBorders>
          </w:tcPr>
          <w:p w:rsidR="00162BE3" w:rsidRPr="002D13AA" w:rsidRDefault="00162BE3" w:rsidP="008426E1">
            <w:pPr>
              <w:rPr>
                <w:highlight w:val="yellow"/>
              </w:rPr>
            </w:pPr>
            <w:r w:rsidRPr="00014136">
              <w:t xml:space="preserve">RNDr. </w:t>
            </w:r>
            <w:r>
              <w:t>Vanda Janštová</w:t>
            </w:r>
          </w:p>
        </w:tc>
        <w:tc>
          <w:tcPr>
            <w:tcW w:w="0" w:type="auto"/>
            <w:tcBorders>
              <w:bottom w:val="single" w:sz="4" w:space="0" w:color="auto"/>
            </w:tcBorders>
          </w:tcPr>
          <w:p w:rsidR="00162BE3" w:rsidRDefault="00162BE3" w:rsidP="008426E1">
            <w:r>
              <w:t>2</w:t>
            </w:r>
            <w:r w:rsidRPr="004F3001">
              <w:t>. ročník</w:t>
            </w:r>
          </w:p>
        </w:tc>
      </w:tr>
      <w:tr w:rsidR="00162BE3" w:rsidTr="005A4D1C">
        <w:tc>
          <w:tcPr>
            <w:tcW w:w="0" w:type="auto"/>
          </w:tcPr>
          <w:p w:rsidR="00162BE3" w:rsidRPr="00C024B1" w:rsidRDefault="00C024B1" w:rsidP="007E24FC">
            <w:pPr>
              <w:jc w:val="center"/>
            </w:pPr>
            <w:r w:rsidRPr="00C024B1">
              <w:t>52</w:t>
            </w:r>
          </w:p>
        </w:tc>
        <w:tc>
          <w:tcPr>
            <w:tcW w:w="0" w:type="auto"/>
            <w:gridSpan w:val="2"/>
          </w:tcPr>
          <w:p w:rsidR="00162BE3" w:rsidRDefault="00162BE3" w:rsidP="007E24FC">
            <w:r>
              <w:t>Exkurze ve výuce biologie a přírodopisu</w:t>
            </w:r>
          </w:p>
        </w:tc>
        <w:tc>
          <w:tcPr>
            <w:tcW w:w="0" w:type="auto"/>
            <w:tcBorders>
              <w:bottom w:val="single" w:sz="4" w:space="0" w:color="auto"/>
            </w:tcBorders>
          </w:tcPr>
          <w:p w:rsidR="00162BE3" w:rsidRDefault="00162BE3" w:rsidP="007E24FC">
            <w:r>
              <w:t>0p + 3c</w:t>
            </w:r>
          </w:p>
        </w:tc>
        <w:tc>
          <w:tcPr>
            <w:tcW w:w="0" w:type="auto"/>
            <w:tcBorders>
              <w:bottom w:val="single" w:sz="4" w:space="0" w:color="auto"/>
            </w:tcBorders>
          </w:tcPr>
          <w:p w:rsidR="00162BE3" w:rsidRDefault="00162BE3" w:rsidP="007E24FC">
            <w:r>
              <w:t>Z</w:t>
            </w:r>
          </w:p>
        </w:tc>
        <w:tc>
          <w:tcPr>
            <w:tcW w:w="0" w:type="auto"/>
            <w:tcBorders>
              <w:bottom w:val="single" w:sz="4" w:space="0" w:color="auto"/>
            </w:tcBorders>
          </w:tcPr>
          <w:p w:rsidR="00162BE3" w:rsidRDefault="00162BE3" w:rsidP="007E24FC">
            <w:r>
              <w:t>pv</w:t>
            </w:r>
          </w:p>
        </w:tc>
        <w:tc>
          <w:tcPr>
            <w:tcW w:w="0" w:type="auto"/>
            <w:tcBorders>
              <w:bottom w:val="single" w:sz="4" w:space="0" w:color="auto"/>
            </w:tcBorders>
          </w:tcPr>
          <w:p w:rsidR="00162BE3" w:rsidRDefault="00162BE3" w:rsidP="007E24FC">
            <w:r>
              <w:t>2</w:t>
            </w:r>
          </w:p>
        </w:tc>
        <w:tc>
          <w:tcPr>
            <w:tcW w:w="0" w:type="auto"/>
            <w:tcBorders>
              <w:bottom w:val="single" w:sz="4" w:space="0" w:color="auto"/>
            </w:tcBorders>
          </w:tcPr>
          <w:p w:rsidR="00162BE3" w:rsidRPr="002D13AA" w:rsidRDefault="00162BE3" w:rsidP="00162BE3">
            <w:pPr>
              <w:rPr>
                <w:highlight w:val="yellow"/>
              </w:rPr>
            </w:pPr>
            <w:r w:rsidRPr="00014136">
              <w:t xml:space="preserve">RNDr. </w:t>
            </w:r>
            <w:r>
              <w:t>Kateřina Mikešová</w:t>
            </w:r>
          </w:p>
        </w:tc>
        <w:tc>
          <w:tcPr>
            <w:tcW w:w="0" w:type="auto"/>
            <w:tcBorders>
              <w:bottom w:val="single" w:sz="4" w:space="0" w:color="auto"/>
            </w:tcBorders>
          </w:tcPr>
          <w:p w:rsidR="00162BE3" w:rsidRDefault="00162BE3" w:rsidP="007E24FC">
            <w:r>
              <w:t>1</w:t>
            </w:r>
            <w:r w:rsidRPr="000556B7">
              <w:t>. ročník</w:t>
            </w:r>
          </w:p>
        </w:tc>
      </w:tr>
      <w:tr w:rsidR="00162BE3" w:rsidTr="005A4D1C">
        <w:tc>
          <w:tcPr>
            <w:tcW w:w="0" w:type="auto"/>
          </w:tcPr>
          <w:p w:rsidR="00162BE3" w:rsidRPr="00C024B1" w:rsidRDefault="00C024B1" w:rsidP="007E24FC">
            <w:pPr>
              <w:jc w:val="center"/>
            </w:pPr>
            <w:r w:rsidRPr="00C024B1">
              <w:t>53</w:t>
            </w:r>
          </w:p>
        </w:tc>
        <w:tc>
          <w:tcPr>
            <w:tcW w:w="0" w:type="auto"/>
            <w:gridSpan w:val="2"/>
          </w:tcPr>
          <w:p w:rsidR="00162BE3" w:rsidRDefault="00162BE3" w:rsidP="007E24FC">
            <w:r>
              <w:t>Receptář praktické výuky biologie</w:t>
            </w:r>
          </w:p>
        </w:tc>
        <w:tc>
          <w:tcPr>
            <w:tcW w:w="0" w:type="auto"/>
            <w:tcBorders>
              <w:bottom w:val="single" w:sz="4" w:space="0" w:color="auto"/>
            </w:tcBorders>
          </w:tcPr>
          <w:p w:rsidR="00162BE3" w:rsidRDefault="00162BE3" w:rsidP="007E24FC">
            <w:r>
              <w:t>0p + 3c</w:t>
            </w:r>
          </w:p>
        </w:tc>
        <w:tc>
          <w:tcPr>
            <w:tcW w:w="0" w:type="auto"/>
            <w:tcBorders>
              <w:bottom w:val="single" w:sz="4" w:space="0" w:color="auto"/>
            </w:tcBorders>
          </w:tcPr>
          <w:p w:rsidR="00162BE3" w:rsidRDefault="00162BE3" w:rsidP="007E24FC">
            <w:r>
              <w:t>Z</w:t>
            </w:r>
          </w:p>
        </w:tc>
        <w:tc>
          <w:tcPr>
            <w:tcW w:w="0" w:type="auto"/>
            <w:tcBorders>
              <w:bottom w:val="single" w:sz="4" w:space="0" w:color="auto"/>
            </w:tcBorders>
          </w:tcPr>
          <w:p w:rsidR="00162BE3" w:rsidRDefault="00162BE3" w:rsidP="007E24FC">
            <w:r>
              <w:t>pv</w:t>
            </w:r>
          </w:p>
        </w:tc>
        <w:tc>
          <w:tcPr>
            <w:tcW w:w="0" w:type="auto"/>
            <w:tcBorders>
              <w:bottom w:val="single" w:sz="4" w:space="0" w:color="auto"/>
            </w:tcBorders>
          </w:tcPr>
          <w:p w:rsidR="00162BE3" w:rsidRDefault="00162BE3" w:rsidP="007E24FC">
            <w:r>
              <w:t>2</w:t>
            </w:r>
          </w:p>
        </w:tc>
        <w:tc>
          <w:tcPr>
            <w:tcW w:w="0" w:type="auto"/>
            <w:tcBorders>
              <w:bottom w:val="single" w:sz="4" w:space="0" w:color="auto"/>
            </w:tcBorders>
          </w:tcPr>
          <w:p w:rsidR="00162BE3" w:rsidRPr="002D13AA" w:rsidRDefault="00162BE3" w:rsidP="007E24FC">
            <w:pPr>
              <w:rPr>
                <w:highlight w:val="yellow"/>
              </w:rPr>
            </w:pPr>
            <w:r>
              <w:t>RNDr. Jan Mourek, Ph.D.</w:t>
            </w:r>
          </w:p>
        </w:tc>
        <w:tc>
          <w:tcPr>
            <w:tcW w:w="0" w:type="auto"/>
            <w:tcBorders>
              <w:bottom w:val="single" w:sz="4" w:space="0" w:color="auto"/>
            </w:tcBorders>
          </w:tcPr>
          <w:p w:rsidR="00162BE3" w:rsidRDefault="00162BE3" w:rsidP="007E24FC">
            <w:r w:rsidRPr="00BD759A">
              <w:t>1. ročník</w:t>
            </w:r>
          </w:p>
        </w:tc>
      </w:tr>
      <w:tr w:rsidR="00162BE3" w:rsidTr="005A4D1C">
        <w:tc>
          <w:tcPr>
            <w:tcW w:w="0" w:type="auto"/>
            <w:gridSpan w:val="6"/>
            <w:shd w:val="clear" w:color="auto" w:fill="CCCCCC"/>
            <w:vAlign w:val="center"/>
          </w:tcPr>
          <w:p w:rsidR="00162BE3" w:rsidRPr="002D13AA" w:rsidRDefault="00162BE3" w:rsidP="00162BE3">
            <w:pPr>
              <w:rPr>
                <w:highlight w:val="yellow"/>
              </w:rPr>
            </w:pPr>
            <w:r w:rsidRPr="00FE251C">
              <w:rPr>
                <w:b/>
                <w:bCs/>
              </w:rPr>
              <w:t xml:space="preserve">minimální počet kreditů ze skupiny </w:t>
            </w:r>
            <w:r>
              <w:rPr>
                <w:b/>
                <w:bCs/>
              </w:rPr>
              <w:t>6</w:t>
            </w:r>
          </w:p>
        </w:tc>
        <w:tc>
          <w:tcPr>
            <w:tcW w:w="0" w:type="auto"/>
            <w:tcBorders>
              <w:bottom w:val="single" w:sz="4" w:space="0" w:color="auto"/>
            </w:tcBorders>
          </w:tcPr>
          <w:p w:rsidR="00162BE3" w:rsidRPr="00351B3D" w:rsidRDefault="00980440" w:rsidP="007E24FC">
            <w:pPr>
              <w:jc w:val="center"/>
            </w:pPr>
            <w:r>
              <w:t>8</w:t>
            </w:r>
          </w:p>
        </w:tc>
        <w:tc>
          <w:tcPr>
            <w:tcW w:w="0" w:type="auto"/>
            <w:gridSpan w:val="2"/>
            <w:tcBorders>
              <w:bottom w:val="single" w:sz="4" w:space="0" w:color="auto"/>
            </w:tcBorders>
            <w:shd w:val="clear" w:color="auto" w:fill="CCCCCC"/>
          </w:tcPr>
          <w:p w:rsidR="00162BE3" w:rsidRPr="002D13AA" w:rsidRDefault="00162BE3" w:rsidP="007E24FC">
            <w:pPr>
              <w:rPr>
                <w:highlight w:val="yellow"/>
              </w:rPr>
            </w:pPr>
          </w:p>
        </w:tc>
      </w:tr>
      <w:tr w:rsidR="00162BE3" w:rsidTr="005A4D1C">
        <w:tc>
          <w:tcPr>
            <w:tcW w:w="0" w:type="auto"/>
            <w:gridSpan w:val="9"/>
          </w:tcPr>
          <w:p w:rsidR="00162BE3" w:rsidRPr="002D13AA" w:rsidRDefault="00162BE3" w:rsidP="00162BE3">
            <w:pPr>
              <w:jc w:val="center"/>
              <w:rPr>
                <w:highlight w:val="yellow"/>
              </w:rPr>
            </w:pPr>
            <w:r w:rsidRPr="00FE251C">
              <w:rPr>
                <w:b/>
              </w:rPr>
              <w:t xml:space="preserve">skupina </w:t>
            </w:r>
            <w:r>
              <w:rPr>
                <w:b/>
              </w:rPr>
              <w:t>7 – Didaktika</w:t>
            </w:r>
          </w:p>
        </w:tc>
      </w:tr>
      <w:tr w:rsidR="00162BE3" w:rsidTr="005A4D1C">
        <w:tc>
          <w:tcPr>
            <w:tcW w:w="0" w:type="auto"/>
          </w:tcPr>
          <w:p w:rsidR="00162BE3" w:rsidRPr="00162BE3" w:rsidRDefault="00C024B1" w:rsidP="007E24FC">
            <w:pPr>
              <w:jc w:val="center"/>
            </w:pPr>
            <w:r>
              <w:t>54</w:t>
            </w:r>
          </w:p>
        </w:tc>
        <w:tc>
          <w:tcPr>
            <w:tcW w:w="0" w:type="auto"/>
            <w:gridSpan w:val="2"/>
          </w:tcPr>
          <w:p w:rsidR="00162BE3" w:rsidRDefault="00162BE3" w:rsidP="007E24FC">
            <w:r>
              <w:t>Hodnocení ve výuce biologie - didaktické testy</w:t>
            </w:r>
          </w:p>
        </w:tc>
        <w:tc>
          <w:tcPr>
            <w:tcW w:w="0" w:type="auto"/>
            <w:tcBorders>
              <w:bottom w:val="single" w:sz="4" w:space="0" w:color="auto"/>
            </w:tcBorders>
          </w:tcPr>
          <w:p w:rsidR="00162BE3" w:rsidRDefault="00162BE3" w:rsidP="007E24FC">
            <w:r>
              <w:t>2p + 0c</w:t>
            </w:r>
          </w:p>
        </w:tc>
        <w:tc>
          <w:tcPr>
            <w:tcW w:w="0" w:type="auto"/>
            <w:tcBorders>
              <w:bottom w:val="single" w:sz="4" w:space="0" w:color="auto"/>
            </w:tcBorders>
          </w:tcPr>
          <w:p w:rsidR="00162BE3" w:rsidRDefault="00162BE3" w:rsidP="007E24FC">
            <w:r>
              <w:t>Zk</w:t>
            </w:r>
          </w:p>
        </w:tc>
        <w:tc>
          <w:tcPr>
            <w:tcW w:w="0" w:type="auto"/>
            <w:tcBorders>
              <w:bottom w:val="single" w:sz="4" w:space="0" w:color="auto"/>
            </w:tcBorders>
          </w:tcPr>
          <w:p w:rsidR="00162BE3" w:rsidRDefault="00162BE3" w:rsidP="007E24FC">
            <w:r>
              <w:t>pv</w:t>
            </w:r>
          </w:p>
        </w:tc>
        <w:tc>
          <w:tcPr>
            <w:tcW w:w="0" w:type="auto"/>
            <w:tcBorders>
              <w:bottom w:val="single" w:sz="4" w:space="0" w:color="auto"/>
            </w:tcBorders>
          </w:tcPr>
          <w:p w:rsidR="00162BE3" w:rsidRDefault="00162BE3" w:rsidP="007E24FC">
            <w:r>
              <w:t>3</w:t>
            </w:r>
          </w:p>
        </w:tc>
        <w:tc>
          <w:tcPr>
            <w:tcW w:w="0" w:type="auto"/>
            <w:tcBorders>
              <w:bottom w:val="single" w:sz="4" w:space="0" w:color="auto"/>
            </w:tcBorders>
          </w:tcPr>
          <w:p w:rsidR="00162BE3" w:rsidRPr="002D13AA" w:rsidRDefault="00A5468E" w:rsidP="007E24FC">
            <w:pPr>
              <w:rPr>
                <w:highlight w:val="yellow"/>
              </w:rPr>
            </w:pPr>
            <w:r w:rsidRPr="00A5468E">
              <w:t>Doc. RNDr. Vera Čížková, CSc.</w:t>
            </w:r>
          </w:p>
        </w:tc>
        <w:tc>
          <w:tcPr>
            <w:tcW w:w="0" w:type="auto"/>
            <w:tcBorders>
              <w:bottom w:val="single" w:sz="4" w:space="0" w:color="auto"/>
            </w:tcBorders>
          </w:tcPr>
          <w:p w:rsidR="00162BE3" w:rsidRDefault="00162BE3" w:rsidP="007E24FC">
            <w:r w:rsidRPr="000C707D">
              <w:t>1. ročník</w:t>
            </w:r>
          </w:p>
        </w:tc>
      </w:tr>
      <w:tr w:rsidR="00162BE3" w:rsidTr="005A4D1C">
        <w:tc>
          <w:tcPr>
            <w:tcW w:w="0" w:type="auto"/>
          </w:tcPr>
          <w:p w:rsidR="00162BE3" w:rsidRPr="00162BE3" w:rsidRDefault="00C024B1" w:rsidP="007E24FC">
            <w:pPr>
              <w:jc w:val="center"/>
            </w:pPr>
            <w:r>
              <w:t>55</w:t>
            </w:r>
          </w:p>
        </w:tc>
        <w:tc>
          <w:tcPr>
            <w:tcW w:w="0" w:type="auto"/>
            <w:gridSpan w:val="2"/>
          </w:tcPr>
          <w:p w:rsidR="00162BE3" w:rsidRDefault="00162BE3" w:rsidP="007E24FC">
            <w:r>
              <w:t>Školní projekt</w:t>
            </w:r>
          </w:p>
        </w:tc>
        <w:tc>
          <w:tcPr>
            <w:tcW w:w="0" w:type="auto"/>
            <w:tcBorders>
              <w:bottom w:val="single" w:sz="4" w:space="0" w:color="auto"/>
            </w:tcBorders>
          </w:tcPr>
          <w:p w:rsidR="00162BE3" w:rsidRDefault="00162BE3" w:rsidP="00162BE3">
            <w:r>
              <w:t>2p + 2c</w:t>
            </w:r>
          </w:p>
        </w:tc>
        <w:tc>
          <w:tcPr>
            <w:tcW w:w="0" w:type="auto"/>
            <w:tcBorders>
              <w:bottom w:val="single" w:sz="4" w:space="0" w:color="auto"/>
            </w:tcBorders>
          </w:tcPr>
          <w:p w:rsidR="00162BE3" w:rsidRDefault="00162BE3" w:rsidP="007E24FC">
            <w:r>
              <w:t>Z + Zk</w:t>
            </w:r>
          </w:p>
        </w:tc>
        <w:tc>
          <w:tcPr>
            <w:tcW w:w="0" w:type="auto"/>
            <w:tcBorders>
              <w:bottom w:val="single" w:sz="4" w:space="0" w:color="auto"/>
            </w:tcBorders>
          </w:tcPr>
          <w:p w:rsidR="00162BE3" w:rsidRDefault="00162BE3" w:rsidP="007E24FC">
            <w:r>
              <w:t>pv</w:t>
            </w:r>
          </w:p>
        </w:tc>
        <w:tc>
          <w:tcPr>
            <w:tcW w:w="0" w:type="auto"/>
            <w:tcBorders>
              <w:bottom w:val="single" w:sz="4" w:space="0" w:color="auto"/>
            </w:tcBorders>
          </w:tcPr>
          <w:p w:rsidR="00162BE3" w:rsidRDefault="00162BE3" w:rsidP="007E24FC">
            <w:r>
              <w:t>4</w:t>
            </w:r>
          </w:p>
        </w:tc>
        <w:tc>
          <w:tcPr>
            <w:tcW w:w="0" w:type="auto"/>
            <w:tcBorders>
              <w:bottom w:val="single" w:sz="4" w:space="0" w:color="auto"/>
            </w:tcBorders>
          </w:tcPr>
          <w:p w:rsidR="00162BE3" w:rsidRPr="002D13AA" w:rsidRDefault="00A5468E" w:rsidP="007E24FC">
            <w:pPr>
              <w:rPr>
                <w:highlight w:val="yellow"/>
              </w:rPr>
            </w:pPr>
            <w:r>
              <w:t>Doc. RNDr. PaeDr. Milada Švecová, CSc</w:t>
            </w:r>
          </w:p>
        </w:tc>
        <w:tc>
          <w:tcPr>
            <w:tcW w:w="0" w:type="auto"/>
            <w:tcBorders>
              <w:bottom w:val="single" w:sz="4" w:space="0" w:color="auto"/>
            </w:tcBorders>
          </w:tcPr>
          <w:p w:rsidR="00162BE3" w:rsidRDefault="00162BE3" w:rsidP="007E24FC">
            <w:r w:rsidRPr="000C707D">
              <w:t>1. ročník</w:t>
            </w:r>
          </w:p>
        </w:tc>
      </w:tr>
      <w:tr w:rsidR="00162BE3" w:rsidTr="005A4D1C">
        <w:tc>
          <w:tcPr>
            <w:tcW w:w="0" w:type="auto"/>
          </w:tcPr>
          <w:p w:rsidR="00162BE3" w:rsidRPr="00162BE3" w:rsidRDefault="00C024B1" w:rsidP="007E24FC">
            <w:pPr>
              <w:jc w:val="center"/>
            </w:pPr>
            <w:r>
              <w:t>56</w:t>
            </w:r>
          </w:p>
        </w:tc>
        <w:tc>
          <w:tcPr>
            <w:tcW w:w="0" w:type="auto"/>
            <w:gridSpan w:val="2"/>
          </w:tcPr>
          <w:p w:rsidR="00162BE3" w:rsidRDefault="00162BE3" w:rsidP="007E24FC">
            <w:r>
              <w:t>Aktivizační metody a formy výuky přírodovědných předmětů</w:t>
            </w:r>
          </w:p>
        </w:tc>
        <w:tc>
          <w:tcPr>
            <w:tcW w:w="0" w:type="auto"/>
            <w:tcBorders>
              <w:bottom w:val="single" w:sz="4" w:space="0" w:color="auto"/>
            </w:tcBorders>
          </w:tcPr>
          <w:p w:rsidR="00162BE3" w:rsidRDefault="00162BE3" w:rsidP="007E24FC">
            <w:r w:rsidRPr="000442CA">
              <w:t>0p + 1c (týden/semestr)</w:t>
            </w:r>
          </w:p>
        </w:tc>
        <w:tc>
          <w:tcPr>
            <w:tcW w:w="0" w:type="auto"/>
            <w:tcBorders>
              <w:bottom w:val="single" w:sz="4" w:space="0" w:color="auto"/>
            </w:tcBorders>
          </w:tcPr>
          <w:p w:rsidR="00162BE3" w:rsidRDefault="00162BE3" w:rsidP="007E24FC">
            <w:r>
              <w:t>Z</w:t>
            </w:r>
          </w:p>
        </w:tc>
        <w:tc>
          <w:tcPr>
            <w:tcW w:w="0" w:type="auto"/>
            <w:tcBorders>
              <w:bottom w:val="single" w:sz="4" w:space="0" w:color="auto"/>
            </w:tcBorders>
          </w:tcPr>
          <w:p w:rsidR="00162BE3" w:rsidRDefault="00162BE3" w:rsidP="007E24FC">
            <w:r>
              <w:t>pv</w:t>
            </w:r>
          </w:p>
        </w:tc>
        <w:tc>
          <w:tcPr>
            <w:tcW w:w="0" w:type="auto"/>
            <w:tcBorders>
              <w:bottom w:val="single" w:sz="4" w:space="0" w:color="auto"/>
            </w:tcBorders>
          </w:tcPr>
          <w:p w:rsidR="00162BE3" w:rsidRDefault="00162BE3" w:rsidP="007E24FC">
            <w:r>
              <w:t>3</w:t>
            </w:r>
          </w:p>
        </w:tc>
        <w:tc>
          <w:tcPr>
            <w:tcW w:w="0" w:type="auto"/>
            <w:tcBorders>
              <w:bottom w:val="single" w:sz="4" w:space="0" w:color="auto"/>
            </w:tcBorders>
          </w:tcPr>
          <w:p w:rsidR="00162BE3" w:rsidRPr="002D13AA" w:rsidRDefault="00A5468E" w:rsidP="007E24FC">
            <w:pPr>
              <w:rPr>
                <w:highlight w:val="yellow"/>
              </w:rPr>
            </w:pPr>
            <w:r w:rsidRPr="00A5468E">
              <w:t>RNDr. Jiřina Rajsiglová, Ph.D.</w:t>
            </w:r>
          </w:p>
        </w:tc>
        <w:tc>
          <w:tcPr>
            <w:tcW w:w="0" w:type="auto"/>
            <w:tcBorders>
              <w:bottom w:val="single" w:sz="4" w:space="0" w:color="auto"/>
            </w:tcBorders>
          </w:tcPr>
          <w:p w:rsidR="00162BE3" w:rsidRDefault="00162BE3" w:rsidP="007E24FC">
            <w:r w:rsidRPr="004F3001">
              <w:t>2. ročník</w:t>
            </w:r>
          </w:p>
        </w:tc>
      </w:tr>
      <w:tr w:rsidR="00162BE3" w:rsidTr="005A4D1C">
        <w:tc>
          <w:tcPr>
            <w:tcW w:w="0" w:type="auto"/>
          </w:tcPr>
          <w:p w:rsidR="00162BE3" w:rsidRPr="00162BE3" w:rsidRDefault="00C024B1" w:rsidP="007E24FC">
            <w:pPr>
              <w:jc w:val="center"/>
            </w:pPr>
            <w:r>
              <w:t>57</w:t>
            </w:r>
          </w:p>
        </w:tc>
        <w:tc>
          <w:tcPr>
            <w:tcW w:w="0" w:type="auto"/>
            <w:gridSpan w:val="2"/>
          </w:tcPr>
          <w:p w:rsidR="00162BE3" w:rsidRDefault="00162BE3" w:rsidP="007E24FC">
            <w:r>
              <w:t>Teorie a praxe školních vzdělávacích programů</w:t>
            </w:r>
          </w:p>
        </w:tc>
        <w:tc>
          <w:tcPr>
            <w:tcW w:w="0" w:type="auto"/>
            <w:tcBorders>
              <w:bottom w:val="single" w:sz="4" w:space="0" w:color="auto"/>
            </w:tcBorders>
          </w:tcPr>
          <w:p w:rsidR="00162BE3" w:rsidRDefault="00162BE3" w:rsidP="00162BE3">
            <w:r>
              <w:t xml:space="preserve">1p + 1c </w:t>
            </w:r>
          </w:p>
        </w:tc>
        <w:tc>
          <w:tcPr>
            <w:tcW w:w="0" w:type="auto"/>
            <w:tcBorders>
              <w:bottom w:val="single" w:sz="4" w:space="0" w:color="auto"/>
            </w:tcBorders>
          </w:tcPr>
          <w:p w:rsidR="00162BE3" w:rsidRDefault="00162BE3" w:rsidP="007E24FC">
            <w:r>
              <w:t>Zk</w:t>
            </w:r>
          </w:p>
        </w:tc>
        <w:tc>
          <w:tcPr>
            <w:tcW w:w="0" w:type="auto"/>
            <w:tcBorders>
              <w:bottom w:val="single" w:sz="4" w:space="0" w:color="auto"/>
            </w:tcBorders>
          </w:tcPr>
          <w:p w:rsidR="00162BE3" w:rsidRDefault="00162BE3" w:rsidP="007E24FC">
            <w:r>
              <w:t>pv</w:t>
            </w:r>
          </w:p>
        </w:tc>
        <w:tc>
          <w:tcPr>
            <w:tcW w:w="0" w:type="auto"/>
            <w:tcBorders>
              <w:bottom w:val="single" w:sz="4" w:space="0" w:color="auto"/>
            </w:tcBorders>
          </w:tcPr>
          <w:p w:rsidR="00162BE3" w:rsidRDefault="00162BE3" w:rsidP="007E24FC">
            <w:r>
              <w:t>3</w:t>
            </w:r>
          </w:p>
        </w:tc>
        <w:tc>
          <w:tcPr>
            <w:tcW w:w="0" w:type="auto"/>
            <w:tcBorders>
              <w:bottom w:val="single" w:sz="4" w:space="0" w:color="auto"/>
            </w:tcBorders>
          </w:tcPr>
          <w:p w:rsidR="00162BE3" w:rsidRPr="002D13AA" w:rsidRDefault="00A5468E" w:rsidP="007E24FC">
            <w:pPr>
              <w:rPr>
                <w:highlight w:val="yellow"/>
              </w:rPr>
            </w:pPr>
            <w:r>
              <w:t>Doc. RNDr. PaeDr. Milada Švecová, CSc</w:t>
            </w:r>
          </w:p>
        </w:tc>
        <w:tc>
          <w:tcPr>
            <w:tcW w:w="0" w:type="auto"/>
            <w:tcBorders>
              <w:bottom w:val="single" w:sz="4" w:space="0" w:color="auto"/>
            </w:tcBorders>
          </w:tcPr>
          <w:p w:rsidR="00162BE3" w:rsidRDefault="00162BE3" w:rsidP="007E24FC">
            <w:r w:rsidRPr="004F3001">
              <w:t>2. ročník</w:t>
            </w:r>
          </w:p>
        </w:tc>
      </w:tr>
      <w:tr w:rsidR="00162BE3" w:rsidTr="005A4D1C">
        <w:tc>
          <w:tcPr>
            <w:tcW w:w="0" w:type="auto"/>
          </w:tcPr>
          <w:p w:rsidR="00162BE3" w:rsidRPr="00162BE3" w:rsidRDefault="00FF0B41" w:rsidP="007E24FC">
            <w:pPr>
              <w:jc w:val="center"/>
            </w:pPr>
            <w:r>
              <w:t>58</w:t>
            </w:r>
          </w:p>
        </w:tc>
        <w:tc>
          <w:tcPr>
            <w:tcW w:w="0" w:type="auto"/>
            <w:gridSpan w:val="2"/>
          </w:tcPr>
          <w:p w:rsidR="00162BE3" w:rsidRDefault="00162BE3" w:rsidP="007E24FC">
            <w:r>
              <w:t>Informatika ve školní praxi</w:t>
            </w:r>
          </w:p>
        </w:tc>
        <w:tc>
          <w:tcPr>
            <w:tcW w:w="0" w:type="auto"/>
            <w:tcBorders>
              <w:bottom w:val="single" w:sz="4" w:space="0" w:color="auto"/>
            </w:tcBorders>
          </w:tcPr>
          <w:p w:rsidR="00162BE3" w:rsidRDefault="00EB5A63" w:rsidP="007E24FC">
            <w:r>
              <w:t>0p + 4c (4 dny/ semestr)</w:t>
            </w:r>
          </w:p>
        </w:tc>
        <w:tc>
          <w:tcPr>
            <w:tcW w:w="0" w:type="auto"/>
            <w:tcBorders>
              <w:bottom w:val="single" w:sz="4" w:space="0" w:color="auto"/>
            </w:tcBorders>
          </w:tcPr>
          <w:p w:rsidR="00162BE3" w:rsidRDefault="00EB5A63" w:rsidP="007E24FC">
            <w:r>
              <w:t>Z</w:t>
            </w:r>
          </w:p>
        </w:tc>
        <w:tc>
          <w:tcPr>
            <w:tcW w:w="0" w:type="auto"/>
            <w:tcBorders>
              <w:bottom w:val="single" w:sz="4" w:space="0" w:color="auto"/>
            </w:tcBorders>
          </w:tcPr>
          <w:p w:rsidR="00162BE3" w:rsidRDefault="00162BE3" w:rsidP="007E24FC">
            <w:r>
              <w:t>pv</w:t>
            </w:r>
          </w:p>
        </w:tc>
        <w:tc>
          <w:tcPr>
            <w:tcW w:w="0" w:type="auto"/>
            <w:tcBorders>
              <w:bottom w:val="single" w:sz="4" w:space="0" w:color="auto"/>
            </w:tcBorders>
          </w:tcPr>
          <w:p w:rsidR="00162BE3" w:rsidRDefault="00EB5A63" w:rsidP="007E24FC">
            <w:r>
              <w:t>2</w:t>
            </w:r>
          </w:p>
        </w:tc>
        <w:tc>
          <w:tcPr>
            <w:tcW w:w="0" w:type="auto"/>
            <w:tcBorders>
              <w:bottom w:val="single" w:sz="4" w:space="0" w:color="auto"/>
            </w:tcBorders>
          </w:tcPr>
          <w:p w:rsidR="00162BE3" w:rsidRPr="002D13AA" w:rsidRDefault="00A5468E" w:rsidP="007E24FC">
            <w:pPr>
              <w:rPr>
                <w:highlight w:val="yellow"/>
              </w:rPr>
            </w:pPr>
            <w:r w:rsidRPr="00A5468E">
              <w:t>Mgr. Tomáš Pinkr</w:t>
            </w:r>
          </w:p>
        </w:tc>
        <w:tc>
          <w:tcPr>
            <w:tcW w:w="0" w:type="auto"/>
            <w:tcBorders>
              <w:bottom w:val="single" w:sz="4" w:space="0" w:color="auto"/>
            </w:tcBorders>
          </w:tcPr>
          <w:p w:rsidR="00162BE3" w:rsidRDefault="00162BE3" w:rsidP="007E24FC">
            <w:r>
              <w:t>2</w:t>
            </w:r>
            <w:r w:rsidRPr="000556B7">
              <w:t>. ročník</w:t>
            </w:r>
          </w:p>
        </w:tc>
      </w:tr>
      <w:tr w:rsidR="00162BE3" w:rsidTr="005A4D1C">
        <w:tc>
          <w:tcPr>
            <w:tcW w:w="0" w:type="auto"/>
          </w:tcPr>
          <w:p w:rsidR="00162BE3" w:rsidRPr="00162BE3" w:rsidRDefault="00FF0B41" w:rsidP="007E24FC">
            <w:pPr>
              <w:jc w:val="center"/>
            </w:pPr>
            <w:r>
              <w:t>59</w:t>
            </w:r>
          </w:p>
        </w:tc>
        <w:tc>
          <w:tcPr>
            <w:tcW w:w="0" w:type="auto"/>
            <w:gridSpan w:val="2"/>
          </w:tcPr>
          <w:p w:rsidR="00162BE3" w:rsidRDefault="00162BE3" w:rsidP="007E24FC">
            <w:r>
              <w:t>Výzkumné metody v přírodovědném vzdělávání</w:t>
            </w:r>
          </w:p>
        </w:tc>
        <w:tc>
          <w:tcPr>
            <w:tcW w:w="0" w:type="auto"/>
            <w:tcBorders>
              <w:bottom w:val="single" w:sz="4" w:space="0" w:color="auto"/>
            </w:tcBorders>
          </w:tcPr>
          <w:p w:rsidR="00162BE3" w:rsidRDefault="00EB5A63" w:rsidP="007E24FC">
            <w:r>
              <w:t>0p + 2</w:t>
            </w:r>
            <w:r w:rsidR="00162BE3">
              <w:t>c</w:t>
            </w:r>
          </w:p>
        </w:tc>
        <w:tc>
          <w:tcPr>
            <w:tcW w:w="0" w:type="auto"/>
            <w:tcBorders>
              <w:bottom w:val="single" w:sz="4" w:space="0" w:color="auto"/>
            </w:tcBorders>
          </w:tcPr>
          <w:p w:rsidR="00162BE3" w:rsidRDefault="00EB5A63" w:rsidP="007E24FC">
            <w:r>
              <w:t>Z</w:t>
            </w:r>
          </w:p>
        </w:tc>
        <w:tc>
          <w:tcPr>
            <w:tcW w:w="0" w:type="auto"/>
            <w:tcBorders>
              <w:bottom w:val="single" w:sz="4" w:space="0" w:color="auto"/>
            </w:tcBorders>
          </w:tcPr>
          <w:p w:rsidR="00162BE3" w:rsidRDefault="00162BE3" w:rsidP="007E24FC">
            <w:r>
              <w:t>pv</w:t>
            </w:r>
          </w:p>
        </w:tc>
        <w:tc>
          <w:tcPr>
            <w:tcW w:w="0" w:type="auto"/>
            <w:tcBorders>
              <w:bottom w:val="single" w:sz="4" w:space="0" w:color="auto"/>
            </w:tcBorders>
          </w:tcPr>
          <w:p w:rsidR="00162BE3" w:rsidRDefault="00EB5A63" w:rsidP="007E24FC">
            <w:r>
              <w:t>1</w:t>
            </w:r>
          </w:p>
        </w:tc>
        <w:tc>
          <w:tcPr>
            <w:tcW w:w="0" w:type="auto"/>
            <w:tcBorders>
              <w:bottom w:val="single" w:sz="4" w:space="0" w:color="auto"/>
            </w:tcBorders>
            <w:shd w:val="clear" w:color="auto" w:fill="auto"/>
          </w:tcPr>
          <w:p w:rsidR="00162BE3" w:rsidRPr="002D13AA" w:rsidRDefault="00A5468E" w:rsidP="007E24FC">
            <w:pPr>
              <w:rPr>
                <w:highlight w:val="yellow"/>
              </w:rPr>
            </w:pPr>
            <w:r w:rsidRPr="00A5468E">
              <w:t>RNDr. Jan Mourek, Ph.D.</w:t>
            </w:r>
          </w:p>
        </w:tc>
        <w:tc>
          <w:tcPr>
            <w:tcW w:w="0" w:type="auto"/>
            <w:tcBorders>
              <w:bottom w:val="single" w:sz="4" w:space="0" w:color="auto"/>
            </w:tcBorders>
          </w:tcPr>
          <w:p w:rsidR="00162BE3" w:rsidRDefault="00162BE3" w:rsidP="007E24FC">
            <w:r w:rsidRPr="00BD759A">
              <w:t>1. ročník</w:t>
            </w:r>
          </w:p>
        </w:tc>
      </w:tr>
      <w:tr w:rsidR="005B73AC" w:rsidTr="005A4D1C">
        <w:tc>
          <w:tcPr>
            <w:tcW w:w="0" w:type="auto"/>
          </w:tcPr>
          <w:p w:rsidR="005B73AC" w:rsidRDefault="005B73AC" w:rsidP="007E24FC">
            <w:pPr>
              <w:jc w:val="center"/>
            </w:pPr>
            <w:r>
              <w:t>60</w:t>
            </w:r>
          </w:p>
        </w:tc>
        <w:tc>
          <w:tcPr>
            <w:tcW w:w="0" w:type="auto"/>
            <w:gridSpan w:val="2"/>
          </w:tcPr>
          <w:p w:rsidR="005B73AC" w:rsidRDefault="005B73AC" w:rsidP="000977DD">
            <w:r w:rsidRPr="00BC03E9">
              <w:t>Ochrana člověka za mimořádných událostí</w:t>
            </w:r>
          </w:p>
        </w:tc>
        <w:tc>
          <w:tcPr>
            <w:tcW w:w="0" w:type="auto"/>
            <w:tcBorders>
              <w:bottom w:val="single" w:sz="4" w:space="0" w:color="auto"/>
            </w:tcBorders>
          </w:tcPr>
          <w:p w:rsidR="005B73AC" w:rsidRDefault="005B73AC" w:rsidP="000977DD">
            <w:r>
              <w:t>1p+1c</w:t>
            </w:r>
          </w:p>
        </w:tc>
        <w:tc>
          <w:tcPr>
            <w:tcW w:w="0" w:type="auto"/>
            <w:tcBorders>
              <w:bottom w:val="single" w:sz="4" w:space="0" w:color="auto"/>
            </w:tcBorders>
          </w:tcPr>
          <w:p w:rsidR="005B73AC" w:rsidRDefault="005B73AC" w:rsidP="000977DD">
            <w:r>
              <w:t>Zk</w:t>
            </w:r>
          </w:p>
        </w:tc>
        <w:tc>
          <w:tcPr>
            <w:tcW w:w="0" w:type="auto"/>
            <w:tcBorders>
              <w:bottom w:val="single" w:sz="4" w:space="0" w:color="auto"/>
            </w:tcBorders>
          </w:tcPr>
          <w:p w:rsidR="005B73AC" w:rsidRDefault="005B73AC" w:rsidP="000977DD">
            <w:r>
              <w:t>pv</w:t>
            </w:r>
          </w:p>
        </w:tc>
        <w:tc>
          <w:tcPr>
            <w:tcW w:w="0" w:type="auto"/>
            <w:tcBorders>
              <w:bottom w:val="single" w:sz="4" w:space="0" w:color="auto"/>
            </w:tcBorders>
          </w:tcPr>
          <w:p w:rsidR="005B73AC" w:rsidRDefault="005B73AC" w:rsidP="000977DD">
            <w:r>
              <w:t>3</w:t>
            </w:r>
          </w:p>
        </w:tc>
        <w:tc>
          <w:tcPr>
            <w:tcW w:w="0" w:type="auto"/>
            <w:tcBorders>
              <w:bottom w:val="single" w:sz="4" w:space="0" w:color="auto"/>
            </w:tcBorders>
            <w:shd w:val="clear" w:color="auto" w:fill="auto"/>
          </w:tcPr>
          <w:p w:rsidR="005B73AC" w:rsidRPr="002D13AA" w:rsidRDefault="005B73AC" w:rsidP="000977DD">
            <w:pPr>
              <w:rPr>
                <w:highlight w:val="yellow"/>
              </w:rPr>
            </w:pPr>
            <w:r w:rsidRPr="00A5468E">
              <w:t>Mgr. Tomáš Pinkr</w:t>
            </w:r>
          </w:p>
        </w:tc>
        <w:tc>
          <w:tcPr>
            <w:tcW w:w="0" w:type="auto"/>
            <w:tcBorders>
              <w:bottom w:val="single" w:sz="4" w:space="0" w:color="auto"/>
            </w:tcBorders>
          </w:tcPr>
          <w:p w:rsidR="005B73AC" w:rsidRDefault="005B73AC" w:rsidP="000977DD">
            <w:r w:rsidRPr="00BD759A">
              <w:t>1. ročník</w:t>
            </w:r>
          </w:p>
        </w:tc>
      </w:tr>
      <w:tr w:rsidR="00162BE3" w:rsidTr="005A4D1C">
        <w:tc>
          <w:tcPr>
            <w:tcW w:w="0" w:type="auto"/>
            <w:gridSpan w:val="6"/>
            <w:shd w:val="clear" w:color="auto" w:fill="CCCCCC"/>
            <w:vAlign w:val="center"/>
          </w:tcPr>
          <w:p w:rsidR="00162BE3" w:rsidRPr="002D13AA" w:rsidRDefault="00162BE3" w:rsidP="00EB5A63">
            <w:pPr>
              <w:rPr>
                <w:highlight w:val="yellow"/>
              </w:rPr>
            </w:pPr>
            <w:r w:rsidRPr="00FE251C">
              <w:rPr>
                <w:b/>
                <w:bCs/>
              </w:rPr>
              <w:t xml:space="preserve">minimální počet kreditů ze skupiny </w:t>
            </w:r>
            <w:r w:rsidR="00EB5A63">
              <w:rPr>
                <w:b/>
                <w:bCs/>
              </w:rPr>
              <w:t>7</w:t>
            </w:r>
          </w:p>
        </w:tc>
        <w:tc>
          <w:tcPr>
            <w:tcW w:w="0" w:type="auto"/>
            <w:tcBorders>
              <w:bottom w:val="single" w:sz="4" w:space="0" w:color="auto"/>
            </w:tcBorders>
          </w:tcPr>
          <w:p w:rsidR="00162BE3" w:rsidRPr="00351B3D" w:rsidRDefault="00980440" w:rsidP="007E24FC">
            <w:pPr>
              <w:jc w:val="center"/>
            </w:pPr>
            <w:r>
              <w:t>7</w:t>
            </w:r>
          </w:p>
        </w:tc>
        <w:tc>
          <w:tcPr>
            <w:tcW w:w="0" w:type="auto"/>
            <w:gridSpan w:val="2"/>
            <w:tcBorders>
              <w:bottom w:val="single" w:sz="4" w:space="0" w:color="auto"/>
            </w:tcBorders>
            <w:shd w:val="clear" w:color="auto" w:fill="CCCCCC"/>
          </w:tcPr>
          <w:p w:rsidR="00162BE3" w:rsidRPr="002D13AA" w:rsidRDefault="00162BE3" w:rsidP="007E24FC">
            <w:pPr>
              <w:rPr>
                <w:highlight w:val="yellow"/>
              </w:rPr>
            </w:pPr>
          </w:p>
        </w:tc>
      </w:tr>
      <w:tr w:rsidR="006F4206" w:rsidTr="005A4D1C">
        <w:tc>
          <w:tcPr>
            <w:tcW w:w="0" w:type="auto"/>
            <w:gridSpan w:val="9"/>
            <w:shd w:val="clear" w:color="auto" w:fill="CCCCCC"/>
            <w:vAlign w:val="center"/>
          </w:tcPr>
          <w:p w:rsidR="006F4206" w:rsidRPr="002D13AA" w:rsidRDefault="006F4206" w:rsidP="007E24FC">
            <w:pPr>
              <w:rPr>
                <w:highlight w:val="yellow"/>
              </w:rPr>
            </w:pPr>
          </w:p>
        </w:tc>
      </w:tr>
      <w:tr w:rsidR="00C24D86" w:rsidRPr="00C24D86" w:rsidTr="00C24D86">
        <w:tc>
          <w:tcPr>
            <w:tcW w:w="0" w:type="auto"/>
            <w:gridSpan w:val="9"/>
            <w:shd w:val="clear" w:color="auto" w:fill="FFFFFF" w:themeFill="background1"/>
            <w:vAlign w:val="center"/>
          </w:tcPr>
          <w:p w:rsidR="00C24D86" w:rsidRPr="00C24D86" w:rsidRDefault="00C24D86" w:rsidP="00C24D86">
            <w:pPr>
              <w:jc w:val="center"/>
              <w:rPr>
                <w:b/>
                <w:highlight w:val="yellow"/>
              </w:rPr>
            </w:pPr>
            <w:r w:rsidRPr="00C24D86">
              <w:rPr>
                <w:b/>
              </w:rPr>
              <w:t>Skupina 8 - Odborné biologické předměty - rozšíření biologického základu</w:t>
            </w:r>
          </w:p>
        </w:tc>
      </w:tr>
      <w:tr w:rsidR="004C53C4" w:rsidTr="005A4D1C">
        <w:tc>
          <w:tcPr>
            <w:tcW w:w="0" w:type="auto"/>
          </w:tcPr>
          <w:p w:rsidR="004C53C4" w:rsidRDefault="004C53C4" w:rsidP="000977DD">
            <w:pPr>
              <w:jc w:val="center"/>
            </w:pPr>
            <w:r>
              <w:t>61</w:t>
            </w:r>
          </w:p>
        </w:tc>
        <w:tc>
          <w:tcPr>
            <w:tcW w:w="0" w:type="auto"/>
            <w:gridSpan w:val="2"/>
          </w:tcPr>
          <w:p w:rsidR="004C53C4" w:rsidRDefault="004C53C4" w:rsidP="0096203F">
            <w:r>
              <w:t xml:space="preserve">Ekologie člověka </w:t>
            </w:r>
          </w:p>
        </w:tc>
        <w:tc>
          <w:tcPr>
            <w:tcW w:w="0" w:type="auto"/>
            <w:tcBorders>
              <w:bottom w:val="single" w:sz="4" w:space="0" w:color="auto"/>
            </w:tcBorders>
          </w:tcPr>
          <w:p w:rsidR="004C53C4" w:rsidRDefault="004C53C4" w:rsidP="0096203F">
            <w:r>
              <w:t>2p + 0c</w:t>
            </w:r>
          </w:p>
        </w:tc>
        <w:tc>
          <w:tcPr>
            <w:tcW w:w="0" w:type="auto"/>
            <w:tcBorders>
              <w:bottom w:val="single" w:sz="4" w:space="0" w:color="auto"/>
            </w:tcBorders>
          </w:tcPr>
          <w:p w:rsidR="004C53C4" w:rsidRDefault="004C53C4" w:rsidP="0096203F">
            <w:r>
              <w:t>Zk</w:t>
            </w:r>
          </w:p>
        </w:tc>
        <w:tc>
          <w:tcPr>
            <w:tcW w:w="0" w:type="auto"/>
            <w:tcBorders>
              <w:bottom w:val="single" w:sz="4" w:space="0" w:color="auto"/>
            </w:tcBorders>
          </w:tcPr>
          <w:p w:rsidR="004C53C4" w:rsidRDefault="004C53C4" w:rsidP="0096203F">
            <w:r>
              <w:t>pv</w:t>
            </w:r>
          </w:p>
        </w:tc>
        <w:tc>
          <w:tcPr>
            <w:tcW w:w="0" w:type="auto"/>
            <w:tcBorders>
              <w:bottom w:val="single" w:sz="4" w:space="0" w:color="auto"/>
            </w:tcBorders>
          </w:tcPr>
          <w:p w:rsidR="004C53C4" w:rsidRDefault="004C53C4" w:rsidP="0096203F">
            <w:r>
              <w:t>3</w:t>
            </w:r>
          </w:p>
        </w:tc>
        <w:tc>
          <w:tcPr>
            <w:tcW w:w="0" w:type="auto"/>
            <w:tcBorders>
              <w:bottom w:val="single" w:sz="4" w:space="0" w:color="auto"/>
            </w:tcBorders>
          </w:tcPr>
          <w:p w:rsidR="004C53C4" w:rsidRPr="002D13AA" w:rsidRDefault="004C53C4" w:rsidP="0096203F">
            <w:pPr>
              <w:rPr>
                <w:highlight w:val="yellow"/>
              </w:rPr>
            </w:pPr>
            <w:r w:rsidRPr="00E04988">
              <w:t>Doc. Mgr. Vladimír Sládek, Dr., Doc. Mgr. Viktor Černý, Dr., Mgr. Martin Hora</w:t>
            </w:r>
          </w:p>
        </w:tc>
        <w:tc>
          <w:tcPr>
            <w:tcW w:w="0" w:type="auto"/>
            <w:tcBorders>
              <w:bottom w:val="single" w:sz="4" w:space="0" w:color="auto"/>
            </w:tcBorders>
          </w:tcPr>
          <w:p w:rsidR="004C53C4" w:rsidRDefault="004C53C4" w:rsidP="0096203F">
            <w:r w:rsidRPr="007A656A">
              <w:t>2. ročník</w:t>
            </w:r>
          </w:p>
        </w:tc>
      </w:tr>
      <w:tr w:rsidR="004C53C4" w:rsidTr="005A4D1C">
        <w:tc>
          <w:tcPr>
            <w:tcW w:w="0" w:type="auto"/>
          </w:tcPr>
          <w:p w:rsidR="004C53C4" w:rsidRDefault="004C53C4" w:rsidP="000977DD">
            <w:pPr>
              <w:jc w:val="center"/>
            </w:pPr>
            <w:r>
              <w:t>62</w:t>
            </w:r>
          </w:p>
        </w:tc>
        <w:tc>
          <w:tcPr>
            <w:tcW w:w="0" w:type="auto"/>
            <w:gridSpan w:val="2"/>
          </w:tcPr>
          <w:p w:rsidR="004C53C4" w:rsidRPr="006F4206" w:rsidRDefault="004C53C4" w:rsidP="006F4206">
            <w:r>
              <w:t>Molekulární biologie</w:t>
            </w:r>
          </w:p>
        </w:tc>
        <w:tc>
          <w:tcPr>
            <w:tcW w:w="0" w:type="auto"/>
            <w:tcBorders>
              <w:bottom w:val="single" w:sz="4" w:space="0" w:color="auto"/>
            </w:tcBorders>
          </w:tcPr>
          <w:p w:rsidR="004C53C4" w:rsidRDefault="004C53C4" w:rsidP="006F4206">
            <w:r>
              <w:t>3p + 0c</w:t>
            </w:r>
          </w:p>
        </w:tc>
        <w:tc>
          <w:tcPr>
            <w:tcW w:w="0" w:type="auto"/>
            <w:tcBorders>
              <w:bottom w:val="single" w:sz="4" w:space="0" w:color="auto"/>
            </w:tcBorders>
          </w:tcPr>
          <w:p w:rsidR="004C53C4" w:rsidRPr="006F4206" w:rsidRDefault="004C53C4" w:rsidP="006F4206">
            <w:r>
              <w:t>Zk</w:t>
            </w:r>
          </w:p>
        </w:tc>
        <w:tc>
          <w:tcPr>
            <w:tcW w:w="0" w:type="auto"/>
            <w:tcBorders>
              <w:bottom w:val="single" w:sz="4" w:space="0" w:color="auto"/>
            </w:tcBorders>
          </w:tcPr>
          <w:p w:rsidR="004C53C4" w:rsidRDefault="004C53C4">
            <w:r w:rsidRPr="00B3350A">
              <w:t>pv</w:t>
            </w:r>
          </w:p>
        </w:tc>
        <w:tc>
          <w:tcPr>
            <w:tcW w:w="0" w:type="auto"/>
            <w:tcBorders>
              <w:bottom w:val="single" w:sz="4" w:space="0" w:color="auto"/>
            </w:tcBorders>
          </w:tcPr>
          <w:p w:rsidR="004C53C4" w:rsidRPr="006F4206" w:rsidRDefault="004C53C4" w:rsidP="006F4206">
            <w:r>
              <w:t>5</w:t>
            </w:r>
          </w:p>
        </w:tc>
        <w:tc>
          <w:tcPr>
            <w:tcW w:w="0" w:type="auto"/>
            <w:tcBorders>
              <w:bottom w:val="single" w:sz="4" w:space="0" w:color="auto"/>
            </w:tcBorders>
          </w:tcPr>
          <w:p w:rsidR="004C53C4" w:rsidRDefault="004C53C4" w:rsidP="00C24D86">
            <w:r>
              <w:t>Prof. RNDr. Zdena Palková, CSc.</w:t>
            </w:r>
          </w:p>
        </w:tc>
        <w:tc>
          <w:tcPr>
            <w:tcW w:w="0" w:type="auto"/>
            <w:tcBorders>
              <w:bottom w:val="single" w:sz="4" w:space="0" w:color="auto"/>
            </w:tcBorders>
          </w:tcPr>
          <w:p w:rsidR="004C53C4" w:rsidRPr="000B651F" w:rsidRDefault="004C53C4" w:rsidP="008426E1">
            <w:r w:rsidRPr="000B651F">
              <w:t xml:space="preserve">1. </w:t>
            </w:r>
            <w:r>
              <w:t xml:space="preserve">- 2. </w:t>
            </w:r>
            <w:r w:rsidRPr="00BD759A">
              <w:t xml:space="preserve"> ročník</w:t>
            </w:r>
          </w:p>
        </w:tc>
      </w:tr>
      <w:tr w:rsidR="004C53C4" w:rsidTr="005A4D1C">
        <w:tc>
          <w:tcPr>
            <w:tcW w:w="0" w:type="auto"/>
          </w:tcPr>
          <w:p w:rsidR="004C53C4" w:rsidRDefault="004C53C4" w:rsidP="000977DD">
            <w:pPr>
              <w:jc w:val="center"/>
            </w:pPr>
            <w:r>
              <w:t>63</w:t>
            </w:r>
          </w:p>
        </w:tc>
        <w:tc>
          <w:tcPr>
            <w:tcW w:w="0" w:type="auto"/>
            <w:gridSpan w:val="2"/>
          </w:tcPr>
          <w:p w:rsidR="004C53C4" w:rsidRDefault="004C53C4" w:rsidP="006F4206">
            <w:r>
              <w:t>Biotechnologie a genové inženýrství rostlin</w:t>
            </w:r>
          </w:p>
        </w:tc>
        <w:tc>
          <w:tcPr>
            <w:tcW w:w="0" w:type="auto"/>
            <w:tcBorders>
              <w:bottom w:val="single" w:sz="4" w:space="0" w:color="auto"/>
            </w:tcBorders>
          </w:tcPr>
          <w:p w:rsidR="004C53C4" w:rsidRDefault="004C53C4" w:rsidP="001F2603">
            <w:r>
              <w:t>2p + 0c</w:t>
            </w:r>
          </w:p>
        </w:tc>
        <w:tc>
          <w:tcPr>
            <w:tcW w:w="0" w:type="auto"/>
            <w:tcBorders>
              <w:bottom w:val="single" w:sz="4" w:space="0" w:color="auto"/>
            </w:tcBorders>
          </w:tcPr>
          <w:p w:rsidR="004C53C4" w:rsidRPr="006F4206" w:rsidRDefault="004C53C4" w:rsidP="001F2603">
            <w:r>
              <w:t>Zk</w:t>
            </w:r>
          </w:p>
        </w:tc>
        <w:tc>
          <w:tcPr>
            <w:tcW w:w="0" w:type="auto"/>
            <w:tcBorders>
              <w:bottom w:val="single" w:sz="4" w:space="0" w:color="auto"/>
            </w:tcBorders>
          </w:tcPr>
          <w:p w:rsidR="004C53C4" w:rsidRDefault="004C53C4">
            <w:r w:rsidRPr="00B3350A">
              <w:t>pv</w:t>
            </w:r>
          </w:p>
        </w:tc>
        <w:tc>
          <w:tcPr>
            <w:tcW w:w="0" w:type="auto"/>
            <w:tcBorders>
              <w:bottom w:val="single" w:sz="4" w:space="0" w:color="auto"/>
            </w:tcBorders>
          </w:tcPr>
          <w:p w:rsidR="004C53C4" w:rsidRDefault="004C53C4" w:rsidP="006F4206">
            <w:r>
              <w:t>3</w:t>
            </w:r>
          </w:p>
        </w:tc>
        <w:tc>
          <w:tcPr>
            <w:tcW w:w="0" w:type="auto"/>
            <w:tcBorders>
              <w:bottom w:val="single" w:sz="4" w:space="0" w:color="auto"/>
            </w:tcBorders>
          </w:tcPr>
          <w:p w:rsidR="004C53C4" w:rsidRDefault="004C53C4" w:rsidP="006F4206">
            <w:r>
              <w:t>Prof. RNDr. Zdeněk Opatrný, CSc.</w:t>
            </w:r>
          </w:p>
        </w:tc>
        <w:tc>
          <w:tcPr>
            <w:tcW w:w="0" w:type="auto"/>
            <w:tcBorders>
              <w:bottom w:val="single" w:sz="4" w:space="0" w:color="auto"/>
            </w:tcBorders>
          </w:tcPr>
          <w:p w:rsidR="004C53C4" w:rsidRPr="000B651F" w:rsidRDefault="004C53C4" w:rsidP="008426E1">
            <w:r w:rsidRPr="000B651F">
              <w:t xml:space="preserve">1. </w:t>
            </w:r>
            <w:r>
              <w:t xml:space="preserve">- 2. </w:t>
            </w:r>
            <w:r w:rsidRPr="00BD759A">
              <w:t xml:space="preserve"> ročník</w:t>
            </w:r>
          </w:p>
        </w:tc>
      </w:tr>
      <w:tr w:rsidR="004C53C4" w:rsidTr="005A4D1C">
        <w:tc>
          <w:tcPr>
            <w:tcW w:w="0" w:type="auto"/>
          </w:tcPr>
          <w:p w:rsidR="004C53C4" w:rsidRDefault="004C53C4" w:rsidP="000977DD">
            <w:pPr>
              <w:jc w:val="center"/>
            </w:pPr>
            <w:r>
              <w:t>64</w:t>
            </w:r>
          </w:p>
        </w:tc>
        <w:tc>
          <w:tcPr>
            <w:tcW w:w="0" w:type="auto"/>
            <w:gridSpan w:val="2"/>
          </w:tcPr>
          <w:p w:rsidR="004C53C4" w:rsidRPr="006F4206" w:rsidRDefault="004C53C4" w:rsidP="006F4206">
            <w:r>
              <w:t>Populační ekologie</w:t>
            </w:r>
          </w:p>
        </w:tc>
        <w:tc>
          <w:tcPr>
            <w:tcW w:w="0" w:type="auto"/>
            <w:tcBorders>
              <w:bottom w:val="single" w:sz="4" w:space="0" w:color="auto"/>
            </w:tcBorders>
          </w:tcPr>
          <w:p w:rsidR="004C53C4" w:rsidRDefault="004C53C4" w:rsidP="001F2603">
            <w:r>
              <w:t>2p + 0c</w:t>
            </w:r>
          </w:p>
        </w:tc>
        <w:tc>
          <w:tcPr>
            <w:tcW w:w="0" w:type="auto"/>
            <w:tcBorders>
              <w:bottom w:val="single" w:sz="4" w:space="0" w:color="auto"/>
            </w:tcBorders>
          </w:tcPr>
          <w:p w:rsidR="004C53C4" w:rsidRPr="006F4206" w:rsidRDefault="004C53C4" w:rsidP="001F2603">
            <w:r>
              <w:t>Zk</w:t>
            </w:r>
          </w:p>
        </w:tc>
        <w:tc>
          <w:tcPr>
            <w:tcW w:w="0" w:type="auto"/>
            <w:tcBorders>
              <w:bottom w:val="single" w:sz="4" w:space="0" w:color="auto"/>
            </w:tcBorders>
          </w:tcPr>
          <w:p w:rsidR="004C53C4" w:rsidRDefault="004C53C4" w:rsidP="001F2603">
            <w:r w:rsidRPr="00B3350A">
              <w:t>pv</w:t>
            </w:r>
          </w:p>
        </w:tc>
        <w:tc>
          <w:tcPr>
            <w:tcW w:w="0" w:type="auto"/>
            <w:tcBorders>
              <w:bottom w:val="single" w:sz="4" w:space="0" w:color="auto"/>
            </w:tcBorders>
          </w:tcPr>
          <w:p w:rsidR="004C53C4" w:rsidRDefault="004C53C4" w:rsidP="001F2603">
            <w:r>
              <w:t>3</w:t>
            </w:r>
          </w:p>
        </w:tc>
        <w:tc>
          <w:tcPr>
            <w:tcW w:w="0" w:type="auto"/>
            <w:tcBorders>
              <w:bottom w:val="single" w:sz="4" w:space="0" w:color="auto"/>
            </w:tcBorders>
          </w:tcPr>
          <w:p w:rsidR="004C53C4" w:rsidRDefault="004C53C4" w:rsidP="006F4206">
            <w:r>
              <w:t>Prof. RNDr. Pavel Kindlmann, DrSc.</w:t>
            </w:r>
          </w:p>
        </w:tc>
        <w:tc>
          <w:tcPr>
            <w:tcW w:w="0" w:type="auto"/>
            <w:tcBorders>
              <w:bottom w:val="single" w:sz="4" w:space="0" w:color="auto"/>
            </w:tcBorders>
          </w:tcPr>
          <w:p w:rsidR="004C53C4" w:rsidRPr="000B651F" w:rsidRDefault="004C53C4" w:rsidP="008426E1">
            <w:r w:rsidRPr="000B651F">
              <w:t xml:space="preserve">1. </w:t>
            </w:r>
            <w:r>
              <w:t xml:space="preserve">- 2. </w:t>
            </w:r>
            <w:r w:rsidRPr="00BD759A">
              <w:t xml:space="preserve"> ročník</w:t>
            </w:r>
          </w:p>
        </w:tc>
      </w:tr>
      <w:tr w:rsidR="004C53C4" w:rsidTr="005A4D1C">
        <w:tc>
          <w:tcPr>
            <w:tcW w:w="0" w:type="auto"/>
          </w:tcPr>
          <w:p w:rsidR="004C53C4" w:rsidRDefault="004C53C4" w:rsidP="000977DD">
            <w:pPr>
              <w:jc w:val="center"/>
            </w:pPr>
            <w:r>
              <w:t>65</w:t>
            </w:r>
          </w:p>
        </w:tc>
        <w:tc>
          <w:tcPr>
            <w:tcW w:w="0" w:type="auto"/>
            <w:gridSpan w:val="2"/>
          </w:tcPr>
          <w:p w:rsidR="004C53C4" w:rsidRPr="006F4206" w:rsidRDefault="004C53C4" w:rsidP="006F4206">
            <w:r>
              <w:t>O původu přírodních věd</w:t>
            </w:r>
          </w:p>
        </w:tc>
        <w:tc>
          <w:tcPr>
            <w:tcW w:w="0" w:type="auto"/>
            <w:tcBorders>
              <w:bottom w:val="single" w:sz="4" w:space="0" w:color="auto"/>
            </w:tcBorders>
          </w:tcPr>
          <w:p w:rsidR="004C53C4" w:rsidRDefault="004C53C4" w:rsidP="001F2603">
            <w:r>
              <w:t>2p + 0c</w:t>
            </w:r>
          </w:p>
        </w:tc>
        <w:tc>
          <w:tcPr>
            <w:tcW w:w="0" w:type="auto"/>
            <w:tcBorders>
              <w:bottom w:val="single" w:sz="4" w:space="0" w:color="auto"/>
            </w:tcBorders>
          </w:tcPr>
          <w:p w:rsidR="004C53C4" w:rsidRPr="006F4206" w:rsidRDefault="004C53C4" w:rsidP="001F2603">
            <w:r>
              <w:t>Zk</w:t>
            </w:r>
          </w:p>
        </w:tc>
        <w:tc>
          <w:tcPr>
            <w:tcW w:w="0" w:type="auto"/>
            <w:tcBorders>
              <w:bottom w:val="single" w:sz="4" w:space="0" w:color="auto"/>
            </w:tcBorders>
          </w:tcPr>
          <w:p w:rsidR="004C53C4" w:rsidRDefault="004C53C4" w:rsidP="001F2603">
            <w:r w:rsidRPr="00B3350A">
              <w:t>pv</w:t>
            </w:r>
          </w:p>
        </w:tc>
        <w:tc>
          <w:tcPr>
            <w:tcW w:w="0" w:type="auto"/>
            <w:tcBorders>
              <w:bottom w:val="single" w:sz="4" w:space="0" w:color="auto"/>
            </w:tcBorders>
          </w:tcPr>
          <w:p w:rsidR="004C53C4" w:rsidRDefault="004C53C4" w:rsidP="001F2603">
            <w:r>
              <w:t>3</w:t>
            </w:r>
          </w:p>
        </w:tc>
        <w:tc>
          <w:tcPr>
            <w:tcW w:w="0" w:type="auto"/>
            <w:tcBorders>
              <w:bottom w:val="single" w:sz="4" w:space="0" w:color="auto"/>
            </w:tcBorders>
          </w:tcPr>
          <w:p w:rsidR="004C53C4" w:rsidRDefault="004C53C4" w:rsidP="006F4206">
            <w:r>
              <w:t>Doc. Mgr. Karel Kleisner, Ph.D.</w:t>
            </w:r>
          </w:p>
        </w:tc>
        <w:tc>
          <w:tcPr>
            <w:tcW w:w="0" w:type="auto"/>
            <w:tcBorders>
              <w:bottom w:val="single" w:sz="4" w:space="0" w:color="auto"/>
            </w:tcBorders>
          </w:tcPr>
          <w:p w:rsidR="004C53C4" w:rsidRPr="000B651F" w:rsidRDefault="004C53C4" w:rsidP="008426E1">
            <w:r w:rsidRPr="000B651F">
              <w:t xml:space="preserve">1. </w:t>
            </w:r>
            <w:r>
              <w:t xml:space="preserve">- 2. </w:t>
            </w:r>
            <w:r w:rsidRPr="00BD759A">
              <w:t xml:space="preserve"> ročník</w:t>
            </w:r>
          </w:p>
        </w:tc>
      </w:tr>
      <w:tr w:rsidR="004C53C4" w:rsidTr="005A4D1C">
        <w:tc>
          <w:tcPr>
            <w:tcW w:w="0" w:type="auto"/>
          </w:tcPr>
          <w:p w:rsidR="004C53C4" w:rsidRDefault="004C53C4" w:rsidP="000977DD">
            <w:pPr>
              <w:jc w:val="center"/>
            </w:pPr>
            <w:r>
              <w:t>66</w:t>
            </w:r>
          </w:p>
        </w:tc>
        <w:tc>
          <w:tcPr>
            <w:tcW w:w="0" w:type="auto"/>
            <w:gridSpan w:val="2"/>
          </w:tcPr>
          <w:p w:rsidR="004C53C4" w:rsidRPr="006F4206" w:rsidRDefault="004C53C4" w:rsidP="006F4206">
            <w:r>
              <w:t>Fyziologie buňky</w:t>
            </w:r>
          </w:p>
        </w:tc>
        <w:tc>
          <w:tcPr>
            <w:tcW w:w="0" w:type="auto"/>
            <w:tcBorders>
              <w:bottom w:val="single" w:sz="4" w:space="0" w:color="auto"/>
            </w:tcBorders>
          </w:tcPr>
          <w:p w:rsidR="004C53C4" w:rsidRDefault="004C53C4" w:rsidP="001F2603">
            <w:r>
              <w:t>3p + 0c</w:t>
            </w:r>
          </w:p>
        </w:tc>
        <w:tc>
          <w:tcPr>
            <w:tcW w:w="0" w:type="auto"/>
            <w:tcBorders>
              <w:bottom w:val="single" w:sz="4" w:space="0" w:color="auto"/>
            </w:tcBorders>
          </w:tcPr>
          <w:p w:rsidR="004C53C4" w:rsidRPr="006F4206" w:rsidRDefault="004C53C4" w:rsidP="001F2603">
            <w:r>
              <w:t>Zk</w:t>
            </w:r>
          </w:p>
        </w:tc>
        <w:tc>
          <w:tcPr>
            <w:tcW w:w="0" w:type="auto"/>
            <w:tcBorders>
              <w:bottom w:val="single" w:sz="4" w:space="0" w:color="auto"/>
            </w:tcBorders>
          </w:tcPr>
          <w:p w:rsidR="004C53C4" w:rsidRDefault="004C53C4" w:rsidP="001F2603">
            <w:r w:rsidRPr="00B3350A">
              <w:t>pv</w:t>
            </w:r>
          </w:p>
        </w:tc>
        <w:tc>
          <w:tcPr>
            <w:tcW w:w="0" w:type="auto"/>
            <w:tcBorders>
              <w:bottom w:val="single" w:sz="4" w:space="0" w:color="auto"/>
            </w:tcBorders>
          </w:tcPr>
          <w:p w:rsidR="004C53C4" w:rsidRPr="006F4206" w:rsidRDefault="004C53C4" w:rsidP="001F2603">
            <w:r>
              <w:t>5</w:t>
            </w:r>
          </w:p>
        </w:tc>
        <w:tc>
          <w:tcPr>
            <w:tcW w:w="0" w:type="auto"/>
            <w:tcBorders>
              <w:bottom w:val="single" w:sz="4" w:space="0" w:color="auto"/>
            </w:tcBorders>
          </w:tcPr>
          <w:p w:rsidR="004C53C4" w:rsidRDefault="004C53C4" w:rsidP="00C24D86">
            <w:r>
              <w:t>Doc. RNDr. Martin Kalous, CSc.</w:t>
            </w:r>
          </w:p>
        </w:tc>
        <w:tc>
          <w:tcPr>
            <w:tcW w:w="0" w:type="auto"/>
            <w:tcBorders>
              <w:bottom w:val="single" w:sz="4" w:space="0" w:color="auto"/>
            </w:tcBorders>
          </w:tcPr>
          <w:p w:rsidR="004C53C4" w:rsidRPr="000B651F" w:rsidRDefault="004C53C4" w:rsidP="008426E1">
            <w:r w:rsidRPr="000B651F">
              <w:t xml:space="preserve">1. </w:t>
            </w:r>
            <w:r>
              <w:t xml:space="preserve">- 2. </w:t>
            </w:r>
            <w:r w:rsidRPr="00BD759A">
              <w:t xml:space="preserve"> ročník</w:t>
            </w:r>
          </w:p>
        </w:tc>
      </w:tr>
      <w:tr w:rsidR="004C53C4" w:rsidTr="005A4D1C">
        <w:tc>
          <w:tcPr>
            <w:tcW w:w="0" w:type="auto"/>
          </w:tcPr>
          <w:p w:rsidR="004C53C4" w:rsidRDefault="004C53C4" w:rsidP="000977DD">
            <w:pPr>
              <w:jc w:val="center"/>
            </w:pPr>
            <w:r>
              <w:t>67</w:t>
            </w:r>
          </w:p>
        </w:tc>
        <w:tc>
          <w:tcPr>
            <w:tcW w:w="0" w:type="auto"/>
            <w:gridSpan w:val="2"/>
          </w:tcPr>
          <w:p w:rsidR="004C53C4" w:rsidRDefault="004C53C4" w:rsidP="0096203F">
            <w:r>
              <w:t>Paleobiologie</w:t>
            </w:r>
          </w:p>
        </w:tc>
        <w:tc>
          <w:tcPr>
            <w:tcW w:w="0" w:type="auto"/>
            <w:tcBorders>
              <w:bottom w:val="single" w:sz="4" w:space="0" w:color="auto"/>
            </w:tcBorders>
          </w:tcPr>
          <w:p w:rsidR="004C53C4" w:rsidRDefault="004C53C4" w:rsidP="0096203F">
            <w:r>
              <w:t>3p + 1c</w:t>
            </w:r>
          </w:p>
        </w:tc>
        <w:tc>
          <w:tcPr>
            <w:tcW w:w="0" w:type="auto"/>
            <w:tcBorders>
              <w:bottom w:val="single" w:sz="4" w:space="0" w:color="auto"/>
            </w:tcBorders>
          </w:tcPr>
          <w:p w:rsidR="004C53C4" w:rsidRDefault="004C53C4" w:rsidP="0096203F">
            <w:r>
              <w:t>Zk</w:t>
            </w:r>
          </w:p>
        </w:tc>
        <w:tc>
          <w:tcPr>
            <w:tcW w:w="0" w:type="auto"/>
            <w:tcBorders>
              <w:bottom w:val="single" w:sz="4" w:space="0" w:color="auto"/>
            </w:tcBorders>
          </w:tcPr>
          <w:p w:rsidR="004C53C4" w:rsidRDefault="004C53C4" w:rsidP="0096203F">
            <w:r w:rsidRPr="008E6260">
              <w:t>pv</w:t>
            </w:r>
          </w:p>
        </w:tc>
        <w:tc>
          <w:tcPr>
            <w:tcW w:w="0" w:type="auto"/>
            <w:tcBorders>
              <w:bottom w:val="single" w:sz="4" w:space="0" w:color="auto"/>
            </w:tcBorders>
          </w:tcPr>
          <w:p w:rsidR="004C53C4" w:rsidRDefault="004C53C4" w:rsidP="0096203F">
            <w:r>
              <w:t>3</w:t>
            </w:r>
          </w:p>
        </w:tc>
        <w:tc>
          <w:tcPr>
            <w:tcW w:w="0" w:type="auto"/>
            <w:tcBorders>
              <w:bottom w:val="single" w:sz="4" w:space="0" w:color="auto"/>
            </w:tcBorders>
          </w:tcPr>
          <w:p w:rsidR="004C53C4" w:rsidRDefault="004C53C4" w:rsidP="0096203F">
            <w:r>
              <w:t>Doc. RNDr. Petr Kraft, CSc.</w:t>
            </w:r>
          </w:p>
        </w:tc>
        <w:tc>
          <w:tcPr>
            <w:tcW w:w="0" w:type="auto"/>
            <w:tcBorders>
              <w:bottom w:val="single" w:sz="4" w:space="0" w:color="auto"/>
            </w:tcBorders>
          </w:tcPr>
          <w:p w:rsidR="004C53C4" w:rsidRPr="00BD759A" w:rsidRDefault="004C53C4" w:rsidP="0096203F">
            <w:r w:rsidRPr="007A656A">
              <w:t>2. ročník</w:t>
            </w:r>
          </w:p>
        </w:tc>
      </w:tr>
      <w:tr w:rsidR="004C53C4" w:rsidTr="005A4D1C">
        <w:tc>
          <w:tcPr>
            <w:tcW w:w="0" w:type="auto"/>
          </w:tcPr>
          <w:p w:rsidR="004C53C4" w:rsidRDefault="004C53C4" w:rsidP="000977DD">
            <w:pPr>
              <w:jc w:val="center"/>
            </w:pPr>
            <w:r>
              <w:t>68</w:t>
            </w:r>
          </w:p>
        </w:tc>
        <w:tc>
          <w:tcPr>
            <w:tcW w:w="0" w:type="auto"/>
            <w:gridSpan w:val="2"/>
          </w:tcPr>
          <w:p w:rsidR="004C53C4" w:rsidRPr="006F4206" w:rsidRDefault="004C53C4" w:rsidP="006F4206">
            <w:r>
              <w:t>Minerály a horniny ve výuce</w:t>
            </w:r>
          </w:p>
        </w:tc>
        <w:tc>
          <w:tcPr>
            <w:tcW w:w="0" w:type="auto"/>
            <w:tcBorders>
              <w:bottom w:val="single" w:sz="4" w:space="0" w:color="auto"/>
            </w:tcBorders>
          </w:tcPr>
          <w:p w:rsidR="004C53C4" w:rsidRDefault="004C53C4" w:rsidP="006F4206">
            <w:r>
              <w:t>1p + 1c</w:t>
            </w:r>
          </w:p>
        </w:tc>
        <w:tc>
          <w:tcPr>
            <w:tcW w:w="0" w:type="auto"/>
            <w:tcBorders>
              <w:bottom w:val="single" w:sz="4" w:space="0" w:color="auto"/>
            </w:tcBorders>
          </w:tcPr>
          <w:p w:rsidR="004C53C4" w:rsidRPr="006F4206" w:rsidRDefault="004C53C4" w:rsidP="006F4206">
            <w:r>
              <w:t>Z</w:t>
            </w:r>
          </w:p>
        </w:tc>
        <w:tc>
          <w:tcPr>
            <w:tcW w:w="0" w:type="auto"/>
            <w:tcBorders>
              <w:bottom w:val="single" w:sz="4" w:space="0" w:color="auto"/>
            </w:tcBorders>
          </w:tcPr>
          <w:p w:rsidR="004C53C4" w:rsidRDefault="004C53C4">
            <w:r w:rsidRPr="00B3350A">
              <w:t>pv</w:t>
            </w:r>
          </w:p>
        </w:tc>
        <w:tc>
          <w:tcPr>
            <w:tcW w:w="0" w:type="auto"/>
            <w:tcBorders>
              <w:bottom w:val="single" w:sz="4" w:space="0" w:color="auto"/>
            </w:tcBorders>
          </w:tcPr>
          <w:p w:rsidR="004C53C4" w:rsidRPr="006F4206" w:rsidRDefault="004C53C4" w:rsidP="006F4206">
            <w:r>
              <w:t>2</w:t>
            </w:r>
          </w:p>
        </w:tc>
        <w:tc>
          <w:tcPr>
            <w:tcW w:w="0" w:type="auto"/>
            <w:tcBorders>
              <w:bottom w:val="single" w:sz="4" w:space="0" w:color="auto"/>
            </w:tcBorders>
          </w:tcPr>
          <w:p w:rsidR="004C53C4" w:rsidRDefault="004C53C4" w:rsidP="006F4206">
            <w:r>
              <w:t>RNDr. Dobroslav Matějka, CSc.</w:t>
            </w:r>
          </w:p>
        </w:tc>
        <w:tc>
          <w:tcPr>
            <w:tcW w:w="0" w:type="auto"/>
            <w:tcBorders>
              <w:bottom w:val="single" w:sz="4" w:space="0" w:color="auto"/>
            </w:tcBorders>
          </w:tcPr>
          <w:p w:rsidR="004C53C4" w:rsidRPr="000B651F" w:rsidRDefault="004C53C4" w:rsidP="008426E1">
            <w:r w:rsidRPr="000B651F">
              <w:t xml:space="preserve">1. </w:t>
            </w:r>
            <w:r>
              <w:t xml:space="preserve">- 2. </w:t>
            </w:r>
            <w:r w:rsidRPr="00BD759A">
              <w:t xml:space="preserve"> ročník</w:t>
            </w:r>
          </w:p>
        </w:tc>
      </w:tr>
      <w:tr w:rsidR="004C53C4" w:rsidTr="005A4D1C">
        <w:tc>
          <w:tcPr>
            <w:tcW w:w="0" w:type="auto"/>
          </w:tcPr>
          <w:p w:rsidR="004C53C4" w:rsidRDefault="004C53C4" w:rsidP="000977DD">
            <w:pPr>
              <w:jc w:val="center"/>
            </w:pPr>
            <w:r>
              <w:t>69</w:t>
            </w:r>
          </w:p>
        </w:tc>
        <w:tc>
          <w:tcPr>
            <w:tcW w:w="0" w:type="auto"/>
            <w:gridSpan w:val="2"/>
          </w:tcPr>
          <w:p w:rsidR="004C53C4" w:rsidRDefault="004C53C4" w:rsidP="0096203F">
            <w:r>
              <w:t xml:space="preserve">Obecná parazitologie (pro učitele) </w:t>
            </w:r>
          </w:p>
        </w:tc>
        <w:tc>
          <w:tcPr>
            <w:tcW w:w="0" w:type="auto"/>
            <w:tcBorders>
              <w:bottom w:val="single" w:sz="4" w:space="0" w:color="auto"/>
            </w:tcBorders>
          </w:tcPr>
          <w:p w:rsidR="004C53C4" w:rsidRDefault="004C53C4" w:rsidP="0096203F">
            <w:r>
              <w:t>2p + 0c</w:t>
            </w:r>
          </w:p>
        </w:tc>
        <w:tc>
          <w:tcPr>
            <w:tcW w:w="0" w:type="auto"/>
            <w:tcBorders>
              <w:bottom w:val="single" w:sz="4" w:space="0" w:color="auto"/>
            </w:tcBorders>
          </w:tcPr>
          <w:p w:rsidR="004C53C4" w:rsidRDefault="004C53C4" w:rsidP="0096203F">
            <w:r>
              <w:t>Zk</w:t>
            </w:r>
          </w:p>
        </w:tc>
        <w:tc>
          <w:tcPr>
            <w:tcW w:w="0" w:type="auto"/>
            <w:tcBorders>
              <w:bottom w:val="single" w:sz="4" w:space="0" w:color="auto"/>
            </w:tcBorders>
          </w:tcPr>
          <w:p w:rsidR="004C53C4" w:rsidRDefault="004C53C4" w:rsidP="0096203F">
            <w:r>
              <w:t>pv</w:t>
            </w:r>
          </w:p>
        </w:tc>
        <w:tc>
          <w:tcPr>
            <w:tcW w:w="0" w:type="auto"/>
            <w:tcBorders>
              <w:bottom w:val="single" w:sz="4" w:space="0" w:color="auto"/>
            </w:tcBorders>
          </w:tcPr>
          <w:p w:rsidR="004C53C4" w:rsidRDefault="004C53C4" w:rsidP="0096203F">
            <w:r>
              <w:t>3</w:t>
            </w:r>
          </w:p>
        </w:tc>
        <w:tc>
          <w:tcPr>
            <w:tcW w:w="0" w:type="auto"/>
            <w:tcBorders>
              <w:bottom w:val="single" w:sz="4" w:space="0" w:color="auto"/>
            </w:tcBorders>
          </w:tcPr>
          <w:p w:rsidR="004C53C4" w:rsidRPr="002D13AA" w:rsidRDefault="004C53C4" w:rsidP="0096203F">
            <w:pPr>
              <w:rPr>
                <w:highlight w:val="yellow"/>
              </w:rPr>
            </w:pPr>
            <w:r w:rsidRPr="00014136">
              <w:t xml:space="preserve">RNDr. </w:t>
            </w:r>
            <w:r>
              <w:t>Libor Mikeš, Ph.D.</w:t>
            </w:r>
          </w:p>
        </w:tc>
        <w:tc>
          <w:tcPr>
            <w:tcW w:w="0" w:type="auto"/>
            <w:tcBorders>
              <w:bottom w:val="single" w:sz="4" w:space="0" w:color="auto"/>
            </w:tcBorders>
          </w:tcPr>
          <w:p w:rsidR="004C53C4" w:rsidRDefault="004C53C4" w:rsidP="0096203F">
            <w:r w:rsidRPr="004F3001">
              <w:t>2. ročník</w:t>
            </w:r>
          </w:p>
        </w:tc>
      </w:tr>
      <w:tr w:rsidR="004C53C4" w:rsidTr="005A4D1C">
        <w:tc>
          <w:tcPr>
            <w:tcW w:w="0" w:type="auto"/>
          </w:tcPr>
          <w:p w:rsidR="004C53C4" w:rsidRDefault="004C53C4" w:rsidP="000977DD">
            <w:pPr>
              <w:jc w:val="center"/>
            </w:pPr>
            <w:r>
              <w:lastRenderedPageBreak/>
              <w:t>70</w:t>
            </w:r>
          </w:p>
        </w:tc>
        <w:tc>
          <w:tcPr>
            <w:tcW w:w="0" w:type="auto"/>
            <w:gridSpan w:val="2"/>
          </w:tcPr>
          <w:p w:rsidR="004C53C4" w:rsidRDefault="004C53C4" w:rsidP="006F4206">
            <w:r>
              <w:t>Rostliny a rozkvět a pád lidské civilizace</w:t>
            </w:r>
          </w:p>
        </w:tc>
        <w:tc>
          <w:tcPr>
            <w:tcW w:w="0" w:type="auto"/>
            <w:tcBorders>
              <w:bottom w:val="single" w:sz="4" w:space="0" w:color="auto"/>
            </w:tcBorders>
          </w:tcPr>
          <w:p w:rsidR="004C53C4" w:rsidRDefault="004C53C4" w:rsidP="001F2603">
            <w:r>
              <w:t>2p + 0c</w:t>
            </w:r>
          </w:p>
        </w:tc>
        <w:tc>
          <w:tcPr>
            <w:tcW w:w="0" w:type="auto"/>
            <w:tcBorders>
              <w:bottom w:val="single" w:sz="4" w:space="0" w:color="auto"/>
            </w:tcBorders>
          </w:tcPr>
          <w:p w:rsidR="004C53C4" w:rsidRPr="006F4206" w:rsidRDefault="004C53C4" w:rsidP="001F2603">
            <w:r>
              <w:t>Zk</w:t>
            </w:r>
          </w:p>
        </w:tc>
        <w:tc>
          <w:tcPr>
            <w:tcW w:w="0" w:type="auto"/>
            <w:tcBorders>
              <w:bottom w:val="single" w:sz="4" w:space="0" w:color="auto"/>
            </w:tcBorders>
          </w:tcPr>
          <w:p w:rsidR="004C53C4" w:rsidRDefault="004C53C4" w:rsidP="001F2603">
            <w:r w:rsidRPr="00B3350A">
              <w:t>pv</w:t>
            </w:r>
          </w:p>
        </w:tc>
        <w:tc>
          <w:tcPr>
            <w:tcW w:w="0" w:type="auto"/>
            <w:tcBorders>
              <w:bottom w:val="single" w:sz="4" w:space="0" w:color="auto"/>
            </w:tcBorders>
          </w:tcPr>
          <w:p w:rsidR="004C53C4" w:rsidRDefault="004C53C4" w:rsidP="001F2603">
            <w:r>
              <w:t>3</w:t>
            </w:r>
          </w:p>
        </w:tc>
        <w:tc>
          <w:tcPr>
            <w:tcW w:w="0" w:type="auto"/>
            <w:tcBorders>
              <w:bottom w:val="single" w:sz="4" w:space="0" w:color="auto"/>
            </w:tcBorders>
          </w:tcPr>
          <w:p w:rsidR="004C53C4" w:rsidRDefault="004C53C4" w:rsidP="006F4206">
            <w:r>
              <w:t>Doc. RNDr. Helena Lipavská, CSc.</w:t>
            </w:r>
          </w:p>
        </w:tc>
        <w:tc>
          <w:tcPr>
            <w:tcW w:w="0" w:type="auto"/>
            <w:tcBorders>
              <w:bottom w:val="single" w:sz="4" w:space="0" w:color="auto"/>
            </w:tcBorders>
          </w:tcPr>
          <w:p w:rsidR="004C53C4" w:rsidRPr="000B651F" w:rsidRDefault="004C53C4" w:rsidP="008426E1">
            <w:r w:rsidRPr="000B651F">
              <w:t xml:space="preserve">1. </w:t>
            </w:r>
            <w:r>
              <w:t xml:space="preserve">- 2. </w:t>
            </w:r>
            <w:r w:rsidRPr="00BD759A">
              <w:t xml:space="preserve"> ročník</w:t>
            </w:r>
          </w:p>
        </w:tc>
      </w:tr>
      <w:tr w:rsidR="004C53C4" w:rsidTr="005A4D1C">
        <w:tc>
          <w:tcPr>
            <w:tcW w:w="0" w:type="auto"/>
          </w:tcPr>
          <w:p w:rsidR="004C53C4" w:rsidRDefault="004C53C4" w:rsidP="000977DD">
            <w:pPr>
              <w:jc w:val="center"/>
            </w:pPr>
            <w:r>
              <w:t>71</w:t>
            </w:r>
          </w:p>
        </w:tc>
        <w:tc>
          <w:tcPr>
            <w:tcW w:w="0" w:type="auto"/>
            <w:gridSpan w:val="2"/>
          </w:tcPr>
          <w:p w:rsidR="004C53C4" w:rsidRDefault="004C53C4" w:rsidP="006F4206">
            <w:r>
              <w:t>Ekologická výchova a vzdělání v podmínkách ZŠ a SŠ</w:t>
            </w:r>
          </w:p>
        </w:tc>
        <w:tc>
          <w:tcPr>
            <w:tcW w:w="0" w:type="auto"/>
            <w:tcBorders>
              <w:bottom w:val="single" w:sz="4" w:space="0" w:color="auto"/>
            </w:tcBorders>
          </w:tcPr>
          <w:p w:rsidR="004C53C4" w:rsidRDefault="004C53C4" w:rsidP="001F2603">
            <w:r>
              <w:t>0p + 2c</w:t>
            </w:r>
          </w:p>
        </w:tc>
        <w:tc>
          <w:tcPr>
            <w:tcW w:w="0" w:type="auto"/>
            <w:tcBorders>
              <w:bottom w:val="single" w:sz="4" w:space="0" w:color="auto"/>
            </w:tcBorders>
          </w:tcPr>
          <w:p w:rsidR="004C53C4" w:rsidRPr="006F4206" w:rsidRDefault="004C53C4" w:rsidP="001F2603">
            <w:r>
              <w:t>Z</w:t>
            </w:r>
          </w:p>
        </w:tc>
        <w:tc>
          <w:tcPr>
            <w:tcW w:w="0" w:type="auto"/>
            <w:tcBorders>
              <w:bottom w:val="single" w:sz="4" w:space="0" w:color="auto"/>
            </w:tcBorders>
          </w:tcPr>
          <w:p w:rsidR="004C53C4" w:rsidRDefault="004C53C4" w:rsidP="001F2603">
            <w:r w:rsidRPr="00B3350A">
              <w:t>pv</w:t>
            </w:r>
          </w:p>
        </w:tc>
        <w:tc>
          <w:tcPr>
            <w:tcW w:w="0" w:type="auto"/>
            <w:tcBorders>
              <w:bottom w:val="single" w:sz="4" w:space="0" w:color="auto"/>
            </w:tcBorders>
          </w:tcPr>
          <w:p w:rsidR="004C53C4" w:rsidRDefault="004C53C4" w:rsidP="001F2603">
            <w:r>
              <w:t>2</w:t>
            </w:r>
          </w:p>
        </w:tc>
        <w:tc>
          <w:tcPr>
            <w:tcW w:w="0" w:type="auto"/>
            <w:tcBorders>
              <w:bottom w:val="single" w:sz="4" w:space="0" w:color="auto"/>
            </w:tcBorders>
          </w:tcPr>
          <w:p w:rsidR="004C53C4" w:rsidRDefault="004C53C4" w:rsidP="006F4206">
            <w:r>
              <w:t>Doc. RNDr. PaeDr. Milada Švecová, CSc.</w:t>
            </w:r>
          </w:p>
        </w:tc>
        <w:tc>
          <w:tcPr>
            <w:tcW w:w="0" w:type="auto"/>
            <w:tcBorders>
              <w:bottom w:val="single" w:sz="4" w:space="0" w:color="auto"/>
            </w:tcBorders>
          </w:tcPr>
          <w:p w:rsidR="004C53C4" w:rsidRPr="006348A6" w:rsidRDefault="004C53C4" w:rsidP="001F2603">
            <w:r w:rsidRPr="006348A6">
              <w:t xml:space="preserve">1. </w:t>
            </w:r>
            <w:r>
              <w:t xml:space="preserve">- 2. </w:t>
            </w:r>
            <w:r w:rsidRPr="00BD759A">
              <w:t xml:space="preserve"> ročník</w:t>
            </w:r>
          </w:p>
        </w:tc>
      </w:tr>
      <w:tr w:rsidR="004C53C4" w:rsidTr="005A4D1C">
        <w:tc>
          <w:tcPr>
            <w:tcW w:w="0" w:type="auto"/>
          </w:tcPr>
          <w:p w:rsidR="004C53C4" w:rsidRDefault="004C53C4" w:rsidP="000977DD">
            <w:pPr>
              <w:jc w:val="center"/>
            </w:pPr>
            <w:r>
              <w:t>72</w:t>
            </w:r>
          </w:p>
        </w:tc>
        <w:tc>
          <w:tcPr>
            <w:tcW w:w="0" w:type="auto"/>
            <w:gridSpan w:val="2"/>
          </w:tcPr>
          <w:p w:rsidR="004C53C4" w:rsidRDefault="004C53C4" w:rsidP="006F4206">
            <w:r>
              <w:t>Histologie/cytologie</w:t>
            </w:r>
          </w:p>
        </w:tc>
        <w:tc>
          <w:tcPr>
            <w:tcW w:w="0" w:type="auto"/>
            <w:tcBorders>
              <w:bottom w:val="single" w:sz="4" w:space="0" w:color="auto"/>
            </w:tcBorders>
          </w:tcPr>
          <w:p w:rsidR="004C53C4" w:rsidRDefault="004C53C4" w:rsidP="001F2603">
            <w:r>
              <w:t>3p + 0c</w:t>
            </w:r>
          </w:p>
        </w:tc>
        <w:tc>
          <w:tcPr>
            <w:tcW w:w="0" w:type="auto"/>
            <w:tcBorders>
              <w:bottom w:val="single" w:sz="4" w:space="0" w:color="auto"/>
            </w:tcBorders>
          </w:tcPr>
          <w:p w:rsidR="004C53C4" w:rsidRPr="006F4206" w:rsidRDefault="004C53C4" w:rsidP="001F2603">
            <w:r>
              <w:t>Zk</w:t>
            </w:r>
          </w:p>
        </w:tc>
        <w:tc>
          <w:tcPr>
            <w:tcW w:w="0" w:type="auto"/>
            <w:tcBorders>
              <w:bottom w:val="single" w:sz="4" w:space="0" w:color="auto"/>
            </w:tcBorders>
          </w:tcPr>
          <w:p w:rsidR="004C53C4" w:rsidRDefault="004C53C4" w:rsidP="001F2603">
            <w:r w:rsidRPr="00B3350A">
              <w:t>pv</w:t>
            </w:r>
          </w:p>
        </w:tc>
        <w:tc>
          <w:tcPr>
            <w:tcW w:w="0" w:type="auto"/>
            <w:tcBorders>
              <w:bottom w:val="single" w:sz="4" w:space="0" w:color="auto"/>
            </w:tcBorders>
          </w:tcPr>
          <w:p w:rsidR="004C53C4" w:rsidRDefault="004C53C4" w:rsidP="001F2603">
            <w:r>
              <w:t>4</w:t>
            </w:r>
          </w:p>
        </w:tc>
        <w:tc>
          <w:tcPr>
            <w:tcW w:w="0" w:type="auto"/>
            <w:tcBorders>
              <w:bottom w:val="single" w:sz="4" w:space="0" w:color="auto"/>
            </w:tcBorders>
          </w:tcPr>
          <w:p w:rsidR="004C53C4" w:rsidRDefault="004C53C4" w:rsidP="006F4206">
            <w:r>
              <w:t>Prof. RNDr. Jan Černý, Ph.D.</w:t>
            </w:r>
          </w:p>
        </w:tc>
        <w:tc>
          <w:tcPr>
            <w:tcW w:w="0" w:type="auto"/>
            <w:tcBorders>
              <w:bottom w:val="single" w:sz="4" w:space="0" w:color="auto"/>
            </w:tcBorders>
          </w:tcPr>
          <w:p w:rsidR="004C53C4" w:rsidRPr="006348A6" w:rsidRDefault="004C53C4" w:rsidP="001F2603">
            <w:r w:rsidRPr="006348A6">
              <w:t xml:space="preserve">1. </w:t>
            </w:r>
            <w:r>
              <w:t xml:space="preserve">- 2. </w:t>
            </w:r>
            <w:r w:rsidRPr="00BD759A">
              <w:t xml:space="preserve"> ročník</w:t>
            </w:r>
          </w:p>
        </w:tc>
      </w:tr>
      <w:tr w:rsidR="004C53C4" w:rsidTr="005A4D1C">
        <w:tc>
          <w:tcPr>
            <w:tcW w:w="0" w:type="auto"/>
          </w:tcPr>
          <w:p w:rsidR="004C53C4" w:rsidRDefault="004C53C4" w:rsidP="000977DD">
            <w:pPr>
              <w:jc w:val="center"/>
            </w:pPr>
            <w:r>
              <w:t>73</w:t>
            </w:r>
          </w:p>
        </w:tc>
        <w:tc>
          <w:tcPr>
            <w:tcW w:w="0" w:type="auto"/>
            <w:gridSpan w:val="2"/>
          </w:tcPr>
          <w:p w:rsidR="004C53C4" w:rsidRDefault="004C53C4" w:rsidP="006F4206">
            <w:r>
              <w:t>Protistologie</w:t>
            </w:r>
          </w:p>
        </w:tc>
        <w:tc>
          <w:tcPr>
            <w:tcW w:w="0" w:type="auto"/>
            <w:tcBorders>
              <w:bottom w:val="single" w:sz="4" w:space="0" w:color="auto"/>
            </w:tcBorders>
          </w:tcPr>
          <w:p w:rsidR="004C53C4" w:rsidRDefault="004C53C4" w:rsidP="001F2603">
            <w:r>
              <w:t>2p + 0c</w:t>
            </w:r>
          </w:p>
        </w:tc>
        <w:tc>
          <w:tcPr>
            <w:tcW w:w="0" w:type="auto"/>
            <w:tcBorders>
              <w:bottom w:val="single" w:sz="4" w:space="0" w:color="auto"/>
            </w:tcBorders>
          </w:tcPr>
          <w:p w:rsidR="004C53C4" w:rsidRPr="006F4206" w:rsidRDefault="004C53C4" w:rsidP="001F2603">
            <w:r>
              <w:t>Zk</w:t>
            </w:r>
          </w:p>
        </w:tc>
        <w:tc>
          <w:tcPr>
            <w:tcW w:w="0" w:type="auto"/>
            <w:tcBorders>
              <w:bottom w:val="single" w:sz="4" w:space="0" w:color="auto"/>
            </w:tcBorders>
          </w:tcPr>
          <w:p w:rsidR="004C53C4" w:rsidRDefault="004C53C4" w:rsidP="001F2603">
            <w:r w:rsidRPr="00B3350A">
              <w:t>pv</w:t>
            </w:r>
          </w:p>
        </w:tc>
        <w:tc>
          <w:tcPr>
            <w:tcW w:w="0" w:type="auto"/>
            <w:tcBorders>
              <w:bottom w:val="single" w:sz="4" w:space="0" w:color="auto"/>
            </w:tcBorders>
          </w:tcPr>
          <w:p w:rsidR="004C53C4" w:rsidRDefault="004C53C4" w:rsidP="001F2603">
            <w:r>
              <w:t>3</w:t>
            </w:r>
          </w:p>
        </w:tc>
        <w:tc>
          <w:tcPr>
            <w:tcW w:w="0" w:type="auto"/>
            <w:tcBorders>
              <w:bottom w:val="single" w:sz="4" w:space="0" w:color="auto"/>
            </w:tcBorders>
          </w:tcPr>
          <w:p w:rsidR="004C53C4" w:rsidRDefault="004C53C4">
            <w:r>
              <w:t>Doc. RNDr. Ivan Čepička, Ph.D.</w:t>
            </w:r>
          </w:p>
        </w:tc>
        <w:tc>
          <w:tcPr>
            <w:tcW w:w="0" w:type="auto"/>
            <w:tcBorders>
              <w:bottom w:val="single" w:sz="4" w:space="0" w:color="auto"/>
            </w:tcBorders>
          </w:tcPr>
          <w:p w:rsidR="004C53C4" w:rsidRPr="006348A6" w:rsidRDefault="004C53C4" w:rsidP="001F2603">
            <w:r w:rsidRPr="006348A6">
              <w:t xml:space="preserve">1. </w:t>
            </w:r>
            <w:r>
              <w:t xml:space="preserve">- 2. </w:t>
            </w:r>
            <w:r w:rsidRPr="00BD759A">
              <w:t xml:space="preserve"> ročník</w:t>
            </w:r>
          </w:p>
        </w:tc>
      </w:tr>
      <w:tr w:rsidR="004C53C4" w:rsidTr="005A4D1C">
        <w:tc>
          <w:tcPr>
            <w:tcW w:w="0" w:type="auto"/>
          </w:tcPr>
          <w:p w:rsidR="004C53C4" w:rsidRDefault="004C53C4" w:rsidP="000977DD">
            <w:pPr>
              <w:jc w:val="center"/>
            </w:pPr>
            <w:r>
              <w:t>74</w:t>
            </w:r>
          </w:p>
        </w:tc>
        <w:tc>
          <w:tcPr>
            <w:tcW w:w="0" w:type="auto"/>
            <w:gridSpan w:val="2"/>
          </w:tcPr>
          <w:p w:rsidR="004C53C4" w:rsidRDefault="004C53C4" w:rsidP="006F4206">
            <w:r>
              <w:t>Neurobiologie</w:t>
            </w:r>
          </w:p>
        </w:tc>
        <w:tc>
          <w:tcPr>
            <w:tcW w:w="0" w:type="auto"/>
            <w:tcBorders>
              <w:bottom w:val="single" w:sz="4" w:space="0" w:color="auto"/>
            </w:tcBorders>
          </w:tcPr>
          <w:p w:rsidR="004C53C4" w:rsidRDefault="004C53C4" w:rsidP="001F2603">
            <w:r>
              <w:t>2p + 0c</w:t>
            </w:r>
          </w:p>
        </w:tc>
        <w:tc>
          <w:tcPr>
            <w:tcW w:w="0" w:type="auto"/>
            <w:tcBorders>
              <w:bottom w:val="single" w:sz="4" w:space="0" w:color="auto"/>
            </w:tcBorders>
          </w:tcPr>
          <w:p w:rsidR="004C53C4" w:rsidRPr="006F4206" w:rsidRDefault="004C53C4" w:rsidP="001F2603">
            <w:r>
              <w:t>Zk</w:t>
            </w:r>
          </w:p>
        </w:tc>
        <w:tc>
          <w:tcPr>
            <w:tcW w:w="0" w:type="auto"/>
            <w:tcBorders>
              <w:bottom w:val="single" w:sz="4" w:space="0" w:color="auto"/>
            </w:tcBorders>
          </w:tcPr>
          <w:p w:rsidR="004C53C4" w:rsidRDefault="004C53C4" w:rsidP="001F2603">
            <w:r w:rsidRPr="00B3350A">
              <w:t>pv</w:t>
            </w:r>
          </w:p>
        </w:tc>
        <w:tc>
          <w:tcPr>
            <w:tcW w:w="0" w:type="auto"/>
            <w:tcBorders>
              <w:bottom w:val="single" w:sz="4" w:space="0" w:color="auto"/>
            </w:tcBorders>
          </w:tcPr>
          <w:p w:rsidR="004C53C4" w:rsidRDefault="004C53C4" w:rsidP="001F2603">
            <w:r>
              <w:t>3</w:t>
            </w:r>
          </w:p>
        </w:tc>
        <w:tc>
          <w:tcPr>
            <w:tcW w:w="0" w:type="auto"/>
            <w:tcBorders>
              <w:bottom w:val="single" w:sz="4" w:space="0" w:color="auto"/>
            </w:tcBorders>
          </w:tcPr>
          <w:p w:rsidR="004C53C4" w:rsidRDefault="004C53C4">
            <w:r>
              <w:t>Doc. RNDr. Jiří Novotný, CSc.</w:t>
            </w:r>
          </w:p>
        </w:tc>
        <w:tc>
          <w:tcPr>
            <w:tcW w:w="0" w:type="auto"/>
            <w:tcBorders>
              <w:bottom w:val="single" w:sz="4" w:space="0" w:color="auto"/>
            </w:tcBorders>
          </w:tcPr>
          <w:p w:rsidR="004C53C4" w:rsidRPr="006348A6" w:rsidRDefault="004C53C4" w:rsidP="001F2603">
            <w:r w:rsidRPr="006348A6">
              <w:t xml:space="preserve">1. </w:t>
            </w:r>
            <w:r>
              <w:t xml:space="preserve">- 2. </w:t>
            </w:r>
            <w:r w:rsidRPr="00BD759A">
              <w:t xml:space="preserve"> ročník</w:t>
            </w:r>
          </w:p>
        </w:tc>
      </w:tr>
      <w:tr w:rsidR="004C53C4" w:rsidTr="005A4D1C">
        <w:tc>
          <w:tcPr>
            <w:tcW w:w="0" w:type="auto"/>
          </w:tcPr>
          <w:p w:rsidR="004C53C4" w:rsidRDefault="004C53C4" w:rsidP="000977DD">
            <w:pPr>
              <w:jc w:val="center"/>
            </w:pPr>
            <w:r>
              <w:t>75</w:t>
            </w:r>
          </w:p>
        </w:tc>
        <w:tc>
          <w:tcPr>
            <w:tcW w:w="0" w:type="auto"/>
            <w:gridSpan w:val="2"/>
          </w:tcPr>
          <w:p w:rsidR="004C53C4" w:rsidRDefault="004C53C4" w:rsidP="00035938">
            <w:r>
              <w:t>Etologie a sociobiologie</w:t>
            </w:r>
          </w:p>
        </w:tc>
        <w:tc>
          <w:tcPr>
            <w:tcW w:w="0" w:type="auto"/>
            <w:tcBorders>
              <w:bottom w:val="single" w:sz="4" w:space="0" w:color="auto"/>
            </w:tcBorders>
          </w:tcPr>
          <w:p w:rsidR="004C53C4" w:rsidRDefault="004C53C4" w:rsidP="0096203F">
            <w:r>
              <w:t>3p + 1c</w:t>
            </w:r>
          </w:p>
        </w:tc>
        <w:tc>
          <w:tcPr>
            <w:tcW w:w="0" w:type="auto"/>
            <w:tcBorders>
              <w:bottom w:val="single" w:sz="4" w:space="0" w:color="auto"/>
            </w:tcBorders>
          </w:tcPr>
          <w:p w:rsidR="004C53C4" w:rsidRPr="006F4206" w:rsidRDefault="004C53C4" w:rsidP="0096203F">
            <w:r>
              <w:t>Z, Zk</w:t>
            </w:r>
          </w:p>
        </w:tc>
        <w:tc>
          <w:tcPr>
            <w:tcW w:w="0" w:type="auto"/>
            <w:tcBorders>
              <w:bottom w:val="single" w:sz="4" w:space="0" w:color="auto"/>
            </w:tcBorders>
          </w:tcPr>
          <w:p w:rsidR="004C53C4" w:rsidRDefault="004C53C4" w:rsidP="0096203F">
            <w:r w:rsidRPr="00B3350A">
              <w:t>pv</w:t>
            </w:r>
          </w:p>
        </w:tc>
        <w:tc>
          <w:tcPr>
            <w:tcW w:w="0" w:type="auto"/>
            <w:tcBorders>
              <w:bottom w:val="single" w:sz="4" w:space="0" w:color="auto"/>
            </w:tcBorders>
          </w:tcPr>
          <w:p w:rsidR="004C53C4" w:rsidRDefault="004C53C4" w:rsidP="0096203F">
            <w:r>
              <w:t>5</w:t>
            </w:r>
          </w:p>
        </w:tc>
        <w:tc>
          <w:tcPr>
            <w:tcW w:w="0" w:type="auto"/>
            <w:tcBorders>
              <w:bottom w:val="single" w:sz="4" w:space="0" w:color="auto"/>
            </w:tcBorders>
          </w:tcPr>
          <w:p w:rsidR="004C53C4" w:rsidRDefault="004C53C4">
            <w:r>
              <w:t>Doc. RNDr. Daniel Frynta, Ph.D.</w:t>
            </w:r>
          </w:p>
        </w:tc>
        <w:tc>
          <w:tcPr>
            <w:tcW w:w="0" w:type="auto"/>
            <w:tcBorders>
              <w:bottom w:val="single" w:sz="4" w:space="0" w:color="auto"/>
            </w:tcBorders>
          </w:tcPr>
          <w:p w:rsidR="004C53C4" w:rsidRPr="006348A6" w:rsidRDefault="004C53C4" w:rsidP="001F2603">
            <w:r w:rsidRPr="006348A6">
              <w:t xml:space="preserve">1. </w:t>
            </w:r>
            <w:r>
              <w:t xml:space="preserve">- 2. </w:t>
            </w:r>
            <w:r w:rsidRPr="00BD759A">
              <w:t xml:space="preserve"> ročník</w:t>
            </w:r>
          </w:p>
        </w:tc>
      </w:tr>
      <w:tr w:rsidR="004C53C4" w:rsidTr="005A4D1C">
        <w:tc>
          <w:tcPr>
            <w:tcW w:w="0" w:type="auto"/>
          </w:tcPr>
          <w:p w:rsidR="004C53C4" w:rsidRDefault="004C53C4" w:rsidP="000977DD">
            <w:pPr>
              <w:jc w:val="center"/>
            </w:pPr>
            <w:r>
              <w:t>76</w:t>
            </w:r>
          </w:p>
        </w:tc>
        <w:tc>
          <w:tcPr>
            <w:tcW w:w="0" w:type="auto"/>
            <w:gridSpan w:val="2"/>
          </w:tcPr>
          <w:p w:rsidR="004C53C4" w:rsidRDefault="004C53C4" w:rsidP="006F4206">
            <w:r>
              <w:t>Etologie člověka</w:t>
            </w:r>
          </w:p>
        </w:tc>
        <w:tc>
          <w:tcPr>
            <w:tcW w:w="0" w:type="auto"/>
            <w:tcBorders>
              <w:bottom w:val="single" w:sz="4" w:space="0" w:color="auto"/>
            </w:tcBorders>
          </w:tcPr>
          <w:p w:rsidR="004C53C4" w:rsidRDefault="004C53C4" w:rsidP="0096203F">
            <w:r>
              <w:t>2p + 0c</w:t>
            </w:r>
          </w:p>
        </w:tc>
        <w:tc>
          <w:tcPr>
            <w:tcW w:w="0" w:type="auto"/>
            <w:tcBorders>
              <w:bottom w:val="single" w:sz="4" w:space="0" w:color="auto"/>
            </w:tcBorders>
          </w:tcPr>
          <w:p w:rsidR="004C53C4" w:rsidRPr="006F4206" w:rsidRDefault="004C53C4" w:rsidP="0096203F">
            <w:r>
              <w:t>Zk</w:t>
            </w:r>
          </w:p>
        </w:tc>
        <w:tc>
          <w:tcPr>
            <w:tcW w:w="0" w:type="auto"/>
            <w:tcBorders>
              <w:bottom w:val="single" w:sz="4" w:space="0" w:color="auto"/>
            </w:tcBorders>
          </w:tcPr>
          <w:p w:rsidR="004C53C4" w:rsidRDefault="004C53C4" w:rsidP="0096203F">
            <w:r w:rsidRPr="00B3350A">
              <w:t>pv</w:t>
            </w:r>
          </w:p>
        </w:tc>
        <w:tc>
          <w:tcPr>
            <w:tcW w:w="0" w:type="auto"/>
            <w:tcBorders>
              <w:bottom w:val="single" w:sz="4" w:space="0" w:color="auto"/>
            </w:tcBorders>
          </w:tcPr>
          <w:p w:rsidR="004C53C4" w:rsidRDefault="004C53C4" w:rsidP="0096203F">
            <w:r>
              <w:t>3</w:t>
            </w:r>
          </w:p>
        </w:tc>
        <w:tc>
          <w:tcPr>
            <w:tcW w:w="0" w:type="auto"/>
            <w:tcBorders>
              <w:bottom w:val="single" w:sz="4" w:space="0" w:color="auto"/>
            </w:tcBorders>
          </w:tcPr>
          <w:p w:rsidR="004C53C4" w:rsidRDefault="004C53C4">
            <w:r>
              <w:t>Doc. Mgr. Jan Havlíček, Ph.D.</w:t>
            </w:r>
          </w:p>
        </w:tc>
        <w:tc>
          <w:tcPr>
            <w:tcW w:w="0" w:type="auto"/>
            <w:tcBorders>
              <w:bottom w:val="single" w:sz="4" w:space="0" w:color="auto"/>
            </w:tcBorders>
          </w:tcPr>
          <w:p w:rsidR="004C53C4" w:rsidRPr="006348A6" w:rsidRDefault="004C53C4" w:rsidP="001F2603">
            <w:r w:rsidRPr="006348A6">
              <w:t xml:space="preserve">1. </w:t>
            </w:r>
            <w:r>
              <w:t xml:space="preserve">- 2. </w:t>
            </w:r>
            <w:r w:rsidRPr="00BD759A">
              <w:t xml:space="preserve"> ročník</w:t>
            </w:r>
          </w:p>
        </w:tc>
      </w:tr>
      <w:tr w:rsidR="004C53C4" w:rsidTr="005A4D1C">
        <w:tc>
          <w:tcPr>
            <w:tcW w:w="0" w:type="auto"/>
          </w:tcPr>
          <w:p w:rsidR="004C53C4" w:rsidRDefault="004C53C4" w:rsidP="000977DD">
            <w:pPr>
              <w:jc w:val="center"/>
            </w:pPr>
            <w:r>
              <w:t>77</w:t>
            </w:r>
          </w:p>
        </w:tc>
        <w:tc>
          <w:tcPr>
            <w:tcW w:w="0" w:type="auto"/>
            <w:gridSpan w:val="2"/>
          </w:tcPr>
          <w:p w:rsidR="004C53C4" w:rsidRDefault="004C53C4" w:rsidP="006F4206">
            <w:r>
              <w:t>Biomy Země</w:t>
            </w:r>
          </w:p>
        </w:tc>
        <w:tc>
          <w:tcPr>
            <w:tcW w:w="0" w:type="auto"/>
            <w:tcBorders>
              <w:bottom w:val="single" w:sz="4" w:space="0" w:color="auto"/>
            </w:tcBorders>
          </w:tcPr>
          <w:p w:rsidR="004C53C4" w:rsidRDefault="004C53C4" w:rsidP="0096203F">
            <w:r>
              <w:t>2p + 1c</w:t>
            </w:r>
          </w:p>
        </w:tc>
        <w:tc>
          <w:tcPr>
            <w:tcW w:w="0" w:type="auto"/>
            <w:tcBorders>
              <w:bottom w:val="single" w:sz="4" w:space="0" w:color="auto"/>
            </w:tcBorders>
          </w:tcPr>
          <w:p w:rsidR="004C53C4" w:rsidRPr="006F4206" w:rsidRDefault="004C53C4" w:rsidP="0096203F">
            <w:r>
              <w:t>Zk</w:t>
            </w:r>
          </w:p>
        </w:tc>
        <w:tc>
          <w:tcPr>
            <w:tcW w:w="0" w:type="auto"/>
            <w:tcBorders>
              <w:bottom w:val="single" w:sz="4" w:space="0" w:color="auto"/>
            </w:tcBorders>
          </w:tcPr>
          <w:p w:rsidR="004C53C4" w:rsidRDefault="004C53C4" w:rsidP="0096203F">
            <w:r w:rsidRPr="00B3350A">
              <w:t>pv</w:t>
            </w:r>
          </w:p>
        </w:tc>
        <w:tc>
          <w:tcPr>
            <w:tcW w:w="0" w:type="auto"/>
            <w:tcBorders>
              <w:bottom w:val="single" w:sz="4" w:space="0" w:color="auto"/>
            </w:tcBorders>
          </w:tcPr>
          <w:p w:rsidR="004C53C4" w:rsidRDefault="004C53C4" w:rsidP="0096203F">
            <w:r>
              <w:t>4</w:t>
            </w:r>
          </w:p>
        </w:tc>
        <w:tc>
          <w:tcPr>
            <w:tcW w:w="0" w:type="auto"/>
            <w:tcBorders>
              <w:bottom w:val="single" w:sz="4" w:space="0" w:color="auto"/>
            </w:tcBorders>
          </w:tcPr>
          <w:p w:rsidR="004C53C4" w:rsidRDefault="004C53C4" w:rsidP="006F4206">
            <w:r>
              <w:t>Prof. RNDr. Tomáš Herben, CSc.</w:t>
            </w:r>
          </w:p>
        </w:tc>
        <w:tc>
          <w:tcPr>
            <w:tcW w:w="0" w:type="auto"/>
            <w:tcBorders>
              <w:bottom w:val="single" w:sz="4" w:space="0" w:color="auto"/>
            </w:tcBorders>
          </w:tcPr>
          <w:p w:rsidR="004C53C4" w:rsidRPr="006348A6" w:rsidRDefault="004C53C4" w:rsidP="001F2603">
            <w:r w:rsidRPr="006348A6">
              <w:t xml:space="preserve">1. </w:t>
            </w:r>
            <w:r>
              <w:t xml:space="preserve">- 2. </w:t>
            </w:r>
            <w:r w:rsidRPr="00BD759A">
              <w:t xml:space="preserve"> ročník</w:t>
            </w:r>
          </w:p>
        </w:tc>
      </w:tr>
      <w:tr w:rsidR="004C53C4" w:rsidTr="005A4D1C">
        <w:tc>
          <w:tcPr>
            <w:tcW w:w="0" w:type="auto"/>
          </w:tcPr>
          <w:p w:rsidR="004C53C4" w:rsidRDefault="004C53C4" w:rsidP="000977DD">
            <w:pPr>
              <w:jc w:val="center"/>
            </w:pPr>
            <w:r>
              <w:t>78</w:t>
            </w:r>
          </w:p>
        </w:tc>
        <w:tc>
          <w:tcPr>
            <w:tcW w:w="0" w:type="auto"/>
            <w:gridSpan w:val="2"/>
          </w:tcPr>
          <w:p w:rsidR="004C53C4" w:rsidRDefault="004C53C4" w:rsidP="006F4206">
            <w:r>
              <w:t>Mikroevoluce a makroevoluce</w:t>
            </w:r>
          </w:p>
        </w:tc>
        <w:tc>
          <w:tcPr>
            <w:tcW w:w="0" w:type="auto"/>
            <w:tcBorders>
              <w:bottom w:val="single" w:sz="4" w:space="0" w:color="auto"/>
            </w:tcBorders>
          </w:tcPr>
          <w:p w:rsidR="004C53C4" w:rsidRDefault="004C53C4" w:rsidP="0096203F">
            <w:r>
              <w:t>3p + 0c</w:t>
            </w:r>
          </w:p>
        </w:tc>
        <w:tc>
          <w:tcPr>
            <w:tcW w:w="0" w:type="auto"/>
            <w:tcBorders>
              <w:bottom w:val="single" w:sz="4" w:space="0" w:color="auto"/>
            </w:tcBorders>
          </w:tcPr>
          <w:p w:rsidR="004C53C4" w:rsidRPr="006F4206" w:rsidRDefault="004C53C4" w:rsidP="0096203F">
            <w:r>
              <w:t>Zk</w:t>
            </w:r>
          </w:p>
        </w:tc>
        <w:tc>
          <w:tcPr>
            <w:tcW w:w="0" w:type="auto"/>
            <w:tcBorders>
              <w:bottom w:val="single" w:sz="4" w:space="0" w:color="auto"/>
            </w:tcBorders>
          </w:tcPr>
          <w:p w:rsidR="004C53C4" w:rsidRDefault="004C53C4" w:rsidP="0096203F">
            <w:r w:rsidRPr="00B3350A">
              <w:t>pv</w:t>
            </w:r>
          </w:p>
        </w:tc>
        <w:tc>
          <w:tcPr>
            <w:tcW w:w="0" w:type="auto"/>
            <w:tcBorders>
              <w:bottom w:val="single" w:sz="4" w:space="0" w:color="auto"/>
            </w:tcBorders>
          </w:tcPr>
          <w:p w:rsidR="004C53C4" w:rsidRDefault="004C53C4" w:rsidP="0096203F">
            <w:r>
              <w:t>5</w:t>
            </w:r>
          </w:p>
        </w:tc>
        <w:tc>
          <w:tcPr>
            <w:tcW w:w="0" w:type="auto"/>
            <w:tcBorders>
              <w:bottom w:val="single" w:sz="4" w:space="0" w:color="auto"/>
            </w:tcBorders>
          </w:tcPr>
          <w:p w:rsidR="004C53C4" w:rsidRDefault="004C53C4" w:rsidP="006F4206">
            <w:r>
              <w:t>Prof. RNDr. Jaroslav Flegr, CSc.</w:t>
            </w:r>
          </w:p>
        </w:tc>
        <w:tc>
          <w:tcPr>
            <w:tcW w:w="0" w:type="auto"/>
            <w:tcBorders>
              <w:bottom w:val="single" w:sz="4" w:space="0" w:color="auto"/>
            </w:tcBorders>
          </w:tcPr>
          <w:p w:rsidR="004C53C4" w:rsidRPr="006348A6" w:rsidRDefault="004C53C4" w:rsidP="001F2603">
            <w:r w:rsidRPr="006348A6">
              <w:t xml:space="preserve">1. </w:t>
            </w:r>
            <w:r>
              <w:t xml:space="preserve">- 2. </w:t>
            </w:r>
            <w:r w:rsidRPr="00BD759A">
              <w:t xml:space="preserve"> ročník</w:t>
            </w:r>
          </w:p>
        </w:tc>
      </w:tr>
      <w:tr w:rsidR="00FF0B41" w:rsidTr="005A4D1C">
        <w:tc>
          <w:tcPr>
            <w:tcW w:w="0" w:type="auto"/>
          </w:tcPr>
          <w:p w:rsidR="00FF0B41" w:rsidRDefault="004C53C4" w:rsidP="00FF0B41">
            <w:pPr>
              <w:jc w:val="center"/>
            </w:pPr>
            <w:r>
              <w:t>79</w:t>
            </w:r>
          </w:p>
        </w:tc>
        <w:tc>
          <w:tcPr>
            <w:tcW w:w="0" w:type="auto"/>
            <w:gridSpan w:val="2"/>
          </w:tcPr>
          <w:p w:rsidR="00FF0B41" w:rsidRDefault="00FF0B41" w:rsidP="0096203F">
            <w:r>
              <w:t>Didaktické aspekty školní výuky na příkladu evoluční biologie</w:t>
            </w:r>
          </w:p>
        </w:tc>
        <w:tc>
          <w:tcPr>
            <w:tcW w:w="0" w:type="auto"/>
            <w:tcBorders>
              <w:bottom w:val="single" w:sz="4" w:space="0" w:color="auto"/>
            </w:tcBorders>
          </w:tcPr>
          <w:p w:rsidR="00FF0B41" w:rsidRDefault="00FF0B41" w:rsidP="0096203F">
            <w:r>
              <w:t>0p + 2c</w:t>
            </w:r>
          </w:p>
        </w:tc>
        <w:tc>
          <w:tcPr>
            <w:tcW w:w="0" w:type="auto"/>
            <w:tcBorders>
              <w:bottom w:val="single" w:sz="4" w:space="0" w:color="auto"/>
            </w:tcBorders>
          </w:tcPr>
          <w:p w:rsidR="00FF0B41" w:rsidRDefault="00FF0B41" w:rsidP="0096203F">
            <w:r>
              <w:t>Z</w:t>
            </w:r>
          </w:p>
        </w:tc>
        <w:tc>
          <w:tcPr>
            <w:tcW w:w="0" w:type="auto"/>
            <w:tcBorders>
              <w:bottom w:val="single" w:sz="4" w:space="0" w:color="auto"/>
            </w:tcBorders>
          </w:tcPr>
          <w:p w:rsidR="00FF0B41" w:rsidRDefault="00FF0B41" w:rsidP="0096203F">
            <w:r>
              <w:t>pv</w:t>
            </w:r>
          </w:p>
        </w:tc>
        <w:tc>
          <w:tcPr>
            <w:tcW w:w="0" w:type="auto"/>
            <w:tcBorders>
              <w:bottom w:val="single" w:sz="4" w:space="0" w:color="auto"/>
            </w:tcBorders>
          </w:tcPr>
          <w:p w:rsidR="00FF0B41" w:rsidRDefault="00FF0B41" w:rsidP="0096203F">
            <w:r>
              <w:t>2</w:t>
            </w:r>
            <w:r>
              <w:rPr>
                <w:b/>
                <w:color w:val="FF0000"/>
              </w:rPr>
              <w:t xml:space="preserve"> </w:t>
            </w:r>
          </w:p>
        </w:tc>
        <w:tc>
          <w:tcPr>
            <w:tcW w:w="0" w:type="auto"/>
            <w:tcBorders>
              <w:bottom w:val="single" w:sz="4" w:space="0" w:color="auto"/>
            </w:tcBorders>
          </w:tcPr>
          <w:p w:rsidR="00FF0B41" w:rsidRPr="002D13AA" w:rsidRDefault="00FF0B41" w:rsidP="0096203F">
            <w:pPr>
              <w:rPr>
                <w:highlight w:val="yellow"/>
              </w:rPr>
            </w:pPr>
            <w:r>
              <w:t>Mgr. Radka Dvořáková</w:t>
            </w:r>
          </w:p>
        </w:tc>
        <w:tc>
          <w:tcPr>
            <w:tcW w:w="0" w:type="auto"/>
            <w:tcBorders>
              <w:bottom w:val="single" w:sz="4" w:space="0" w:color="auto"/>
            </w:tcBorders>
          </w:tcPr>
          <w:p w:rsidR="00FF0B41" w:rsidRDefault="00FF0B41" w:rsidP="0096203F">
            <w:r w:rsidRPr="004F3001">
              <w:t>2. ročník</w:t>
            </w:r>
          </w:p>
        </w:tc>
      </w:tr>
      <w:tr w:rsidR="001F2603" w:rsidTr="001F2603">
        <w:tc>
          <w:tcPr>
            <w:tcW w:w="0" w:type="auto"/>
            <w:gridSpan w:val="6"/>
            <w:shd w:val="clear" w:color="auto" w:fill="CCCCCC"/>
            <w:vAlign w:val="center"/>
          </w:tcPr>
          <w:p w:rsidR="001F2603" w:rsidRPr="002D13AA" w:rsidRDefault="001F2603" w:rsidP="001F2603">
            <w:pPr>
              <w:rPr>
                <w:highlight w:val="yellow"/>
              </w:rPr>
            </w:pPr>
            <w:r w:rsidRPr="00FE251C">
              <w:rPr>
                <w:b/>
                <w:bCs/>
              </w:rPr>
              <w:t xml:space="preserve">minimální počet kreditů ze skupiny </w:t>
            </w:r>
            <w:r>
              <w:rPr>
                <w:b/>
                <w:bCs/>
              </w:rPr>
              <w:t>8</w:t>
            </w:r>
          </w:p>
        </w:tc>
        <w:tc>
          <w:tcPr>
            <w:tcW w:w="0" w:type="auto"/>
            <w:tcBorders>
              <w:bottom w:val="single" w:sz="4" w:space="0" w:color="auto"/>
            </w:tcBorders>
          </w:tcPr>
          <w:p w:rsidR="001F2603" w:rsidRPr="00351B3D" w:rsidRDefault="001F2603" w:rsidP="00DE7ED3">
            <w:pPr>
              <w:jc w:val="center"/>
            </w:pPr>
            <w:r>
              <w:t>1</w:t>
            </w:r>
            <w:r w:rsidR="00DE7ED3">
              <w:t>6</w:t>
            </w:r>
          </w:p>
        </w:tc>
        <w:tc>
          <w:tcPr>
            <w:tcW w:w="0" w:type="auto"/>
            <w:gridSpan w:val="2"/>
            <w:tcBorders>
              <w:bottom w:val="single" w:sz="4" w:space="0" w:color="auto"/>
            </w:tcBorders>
            <w:shd w:val="clear" w:color="auto" w:fill="CCCCCC"/>
          </w:tcPr>
          <w:p w:rsidR="001F2603" w:rsidRPr="002D13AA" w:rsidRDefault="001F2603" w:rsidP="001F2603">
            <w:pPr>
              <w:rPr>
                <w:highlight w:val="yellow"/>
              </w:rPr>
            </w:pPr>
          </w:p>
        </w:tc>
      </w:tr>
      <w:tr w:rsidR="001F2603" w:rsidTr="005A4D1C">
        <w:tblPrEx>
          <w:jc w:val="center"/>
        </w:tblPrEx>
        <w:trPr>
          <w:trHeight w:val="1562"/>
          <w:jc w:val="center"/>
        </w:trPr>
        <w:tc>
          <w:tcPr>
            <w:tcW w:w="0" w:type="auto"/>
            <w:gridSpan w:val="3"/>
            <w:tcBorders>
              <w:right w:val="single" w:sz="4" w:space="0" w:color="auto"/>
            </w:tcBorders>
            <w:shd w:val="clear" w:color="auto" w:fill="C0C0C0"/>
          </w:tcPr>
          <w:p w:rsidR="001F2603" w:rsidRDefault="001F2603" w:rsidP="007E24FC">
            <w:pPr>
              <w:jc w:val="both"/>
              <w:rPr>
                <w:b/>
              </w:rPr>
            </w:pPr>
            <w:r>
              <w:rPr>
                <w:b/>
              </w:rPr>
              <w:t>Pravidla pro vytváření studijních plánů na UK</w:t>
            </w:r>
          </w:p>
        </w:tc>
        <w:tc>
          <w:tcPr>
            <w:tcW w:w="0" w:type="auto"/>
            <w:gridSpan w:val="6"/>
            <w:tcBorders>
              <w:top w:val="single" w:sz="4" w:space="0" w:color="auto"/>
              <w:left w:val="single" w:sz="4" w:space="0" w:color="auto"/>
              <w:bottom w:val="single" w:sz="4" w:space="0" w:color="auto"/>
              <w:right w:val="single" w:sz="4" w:space="0" w:color="auto"/>
            </w:tcBorders>
          </w:tcPr>
          <w:p w:rsidR="001F2603" w:rsidRPr="00591BBE" w:rsidRDefault="001F2603" w:rsidP="007E24FC">
            <w:pPr>
              <w:spacing w:line="192" w:lineRule="auto"/>
              <w:jc w:val="both"/>
              <w:rPr>
                <w:iCs/>
                <w:sz w:val="24"/>
                <w:szCs w:val="24"/>
              </w:rPr>
            </w:pPr>
            <w:r w:rsidRPr="00591BBE">
              <w:rPr>
                <w:iCs/>
                <w:sz w:val="24"/>
                <w:szCs w:val="24"/>
              </w:rPr>
              <w:t xml:space="preserve">Studium probíhá podle celouniverzitního kreditního systému, který je v souladu s pravidly European Credit Transfer System (ECTS) Povinně volitelné předměty jsou ve studijním plánu organizovány do jedné čí více skupin; student volí povinně volitelné předměty na základě stanoveného minimálního počtu kreditů v každé skupině. Počet kreditů za povinné spolu s minimálním počtem kreditů za povinně volitelné předměty nesmí činit více než 90% (95%) celkového počtu kreditů. Ostatní předměty vyučované na UK se pro daný studijní obor považují za předměty volitelné, jejichž výběr může být studentovi doporučen (doporučené volitelné předměty). </w:t>
            </w:r>
          </w:p>
        </w:tc>
      </w:tr>
      <w:tr w:rsidR="001F2603" w:rsidTr="005A4D1C">
        <w:tblPrEx>
          <w:jc w:val="center"/>
        </w:tblPrEx>
        <w:trPr>
          <w:trHeight w:val="2425"/>
          <w:jc w:val="center"/>
        </w:trPr>
        <w:tc>
          <w:tcPr>
            <w:tcW w:w="0" w:type="auto"/>
            <w:gridSpan w:val="3"/>
            <w:tcBorders>
              <w:bottom w:val="single" w:sz="4" w:space="0" w:color="auto"/>
              <w:right w:val="single" w:sz="4" w:space="0" w:color="auto"/>
            </w:tcBorders>
            <w:shd w:val="clear" w:color="auto" w:fill="C0C0C0"/>
          </w:tcPr>
          <w:p w:rsidR="001F2603" w:rsidRPr="00021898" w:rsidRDefault="001F2603" w:rsidP="007E24FC">
            <w:pPr>
              <w:jc w:val="both"/>
              <w:rPr>
                <w:b/>
              </w:rPr>
            </w:pPr>
            <w:r w:rsidRPr="00021898">
              <w:rPr>
                <w:b/>
              </w:rPr>
              <w:t xml:space="preserve">Organizace studia – na fakultě </w:t>
            </w:r>
          </w:p>
        </w:tc>
        <w:tc>
          <w:tcPr>
            <w:tcW w:w="0" w:type="auto"/>
            <w:gridSpan w:val="6"/>
            <w:tcBorders>
              <w:top w:val="single" w:sz="4" w:space="0" w:color="auto"/>
              <w:left w:val="single" w:sz="4" w:space="0" w:color="auto"/>
              <w:bottom w:val="single" w:sz="4" w:space="0" w:color="auto"/>
              <w:right w:val="single" w:sz="4" w:space="0" w:color="auto"/>
            </w:tcBorders>
          </w:tcPr>
          <w:p w:rsidR="001F2603" w:rsidRDefault="001F2603" w:rsidP="007E24FC">
            <w:pPr>
              <w:spacing w:line="192" w:lineRule="auto"/>
              <w:jc w:val="both"/>
              <w:rPr>
                <w:sz w:val="24"/>
                <w:szCs w:val="24"/>
              </w:rPr>
            </w:pPr>
          </w:p>
          <w:p w:rsidR="001F2603" w:rsidRPr="00591BBE" w:rsidRDefault="001F2603" w:rsidP="007E24FC">
            <w:pPr>
              <w:spacing w:line="192" w:lineRule="auto"/>
              <w:jc w:val="both"/>
              <w:rPr>
                <w:sz w:val="24"/>
                <w:szCs w:val="24"/>
              </w:rPr>
            </w:pPr>
            <w:r>
              <w:rPr>
                <w:sz w:val="24"/>
                <w:szCs w:val="24"/>
              </w:rPr>
              <w:t>Ú</w:t>
            </w:r>
            <w:r w:rsidRPr="00591BBE">
              <w:rPr>
                <w:sz w:val="24"/>
                <w:szCs w:val="24"/>
              </w:rPr>
              <w:t>sekem studia je ročník</w:t>
            </w:r>
          </w:p>
          <w:p w:rsidR="001F2603" w:rsidRPr="00591BBE" w:rsidRDefault="001F2603" w:rsidP="007E24FC">
            <w:pPr>
              <w:spacing w:line="192" w:lineRule="auto"/>
              <w:jc w:val="both"/>
              <w:rPr>
                <w:sz w:val="24"/>
                <w:szCs w:val="24"/>
              </w:rPr>
            </w:pPr>
          </w:p>
          <w:p w:rsidR="001F2603" w:rsidRPr="00591BBE" w:rsidRDefault="001F2603" w:rsidP="007E24FC">
            <w:pPr>
              <w:spacing w:line="192" w:lineRule="auto"/>
              <w:jc w:val="both"/>
              <w:rPr>
                <w:sz w:val="24"/>
                <w:szCs w:val="24"/>
              </w:rPr>
            </w:pPr>
            <w:r w:rsidRPr="00591BBE">
              <w:rPr>
                <w:sz w:val="24"/>
                <w:szCs w:val="24"/>
              </w:rPr>
              <w:t xml:space="preserve">U </w:t>
            </w:r>
            <w:r w:rsidR="00471C1C">
              <w:rPr>
                <w:sz w:val="24"/>
                <w:szCs w:val="24"/>
              </w:rPr>
              <w:t>jednooborového učitelského</w:t>
            </w:r>
            <w:r w:rsidRPr="00591BBE">
              <w:rPr>
                <w:sz w:val="24"/>
                <w:szCs w:val="24"/>
              </w:rPr>
              <w:t xml:space="preserve"> studia je student povinen plnit předměty společného základu a to zejména předměty pedagogicko-psychologického bloku a předměty týkající se </w:t>
            </w:r>
            <w:r>
              <w:rPr>
                <w:sz w:val="24"/>
                <w:szCs w:val="24"/>
              </w:rPr>
              <w:t>diplomové</w:t>
            </w:r>
            <w:r w:rsidRPr="00591BBE">
              <w:rPr>
                <w:sz w:val="24"/>
                <w:szCs w:val="24"/>
              </w:rPr>
              <w:t xml:space="preserve"> práce. </w:t>
            </w:r>
            <w:r>
              <w:rPr>
                <w:sz w:val="24"/>
                <w:szCs w:val="24"/>
              </w:rPr>
              <w:t>Další informace o distribuci kreditů mezi jednotlivé části přípravy studentů ve strukturovaném magisterském studiu jsou součástí přílohy číslo 1.</w:t>
            </w:r>
          </w:p>
          <w:p w:rsidR="001F2603" w:rsidRPr="00021898" w:rsidRDefault="001F2603" w:rsidP="007E24FC">
            <w:pPr>
              <w:spacing w:line="192" w:lineRule="auto"/>
              <w:jc w:val="both"/>
              <w:rPr>
                <w:sz w:val="24"/>
              </w:rPr>
            </w:pPr>
          </w:p>
          <w:tbl>
            <w:tblPr>
              <w:tblW w:w="5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1417"/>
            </w:tblGrid>
            <w:tr w:rsidR="001F2603" w:rsidRPr="004B6E08" w:rsidTr="005A4D1C">
              <w:tc>
                <w:tcPr>
                  <w:tcW w:w="4266" w:type="dxa"/>
                  <w:shd w:val="clear" w:color="auto" w:fill="auto"/>
                </w:tcPr>
                <w:p w:rsidR="001F2603" w:rsidRPr="004B6E08" w:rsidRDefault="001F2603" w:rsidP="007E24FC">
                  <w:pPr>
                    <w:spacing w:line="192" w:lineRule="auto"/>
                    <w:jc w:val="both"/>
                    <w:rPr>
                      <w:b/>
                    </w:rPr>
                  </w:pPr>
                  <w:r w:rsidRPr="004B6E08">
                    <w:rPr>
                      <w:b/>
                    </w:rPr>
                    <w:t>rozdělení kreditů</w:t>
                  </w:r>
                </w:p>
              </w:tc>
              <w:tc>
                <w:tcPr>
                  <w:tcW w:w="1417" w:type="dxa"/>
                  <w:shd w:val="clear" w:color="auto" w:fill="auto"/>
                </w:tcPr>
                <w:p w:rsidR="001F2603" w:rsidRPr="00021898" w:rsidRDefault="001F2603" w:rsidP="007E24FC">
                  <w:pPr>
                    <w:spacing w:line="192" w:lineRule="auto"/>
                    <w:jc w:val="both"/>
                  </w:pPr>
                  <w:r w:rsidRPr="00021898">
                    <w:t>počet kreditů</w:t>
                  </w:r>
                  <w:r>
                    <w:t xml:space="preserve"> </w:t>
                  </w:r>
                </w:p>
              </w:tc>
            </w:tr>
            <w:tr w:rsidR="001F2603" w:rsidRPr="004B6E08" w:rsidTr="005A4D1C">
              <w:tc>
                <w:tcPr>
                  <w:tcW w:w="4266" w:type="dxa"/>
                  <w:shd w:val="clear" w:color="auto" w:fill="auto"/>
                </w:tcPr>
                <w:p w:rsidR="001F2603" w:rsidRPr="00021898" w:rsidRDefault="001F2603" w:rsidP="007E24FC">
                  <w:pPr>
                    <w:spacing w:line="192" w:lineRule="auto"/>
                    <w:jc w:val="both"/>
                  </w:pPr>
                  <w:r w:rsidRPr="00021898">
                    <w:t>povinné předměty</w:t>
                  </w:r>
                  <w:r>
                    <w:t xml:space="preserve"> společného základu (DP)</w:t>
                  </w:r>
                </w:p>
              </w:tc>
              <w:tc>
                <w:tcPr>
                  <w:tcW w:w="1417" w:type="dxa"/>
                  <w:shd w:val="clear" w:color="auto" w:fill="auto"/>
                </w:tcPr>
                <w:p w:rsidR="001F2603" w:rsidRPr="004F5DDE" w:rsidRDefault="00471C1C" w:rsidP="007E24FC">
                  <w:pPr>
                    <w:spacing w:line="192" w:lineRule="auto"/>
                    <w:jc w:val="both"/>
                  </w:pPr>
                  <w:r>
                    <w:t>24</w:t>
                  </w:r>
                </w:p>
              </w:tc>
            </w:tr>
            <w:tr w:rsidR="001F2603" w:rsidRPr="004B6E08" w:rsidTr="005A4D1C">
              <w:tc>
                <w:tcPr>
                  <w:tcW w:w="4266" w:type="dxa"/>
                  <w:shd w:val="clear" w:color="auto" w:fill="auto"/>
                </w:tcPr>
                <w:p w:rsidR="001F2603" w:rsidRPr="00021898" w:rsidRDefault="001F2603" w:rsidP="007E24FC">
                  <w:pPr>
                    <w:spacing w:line="192" w:lineRule="auto"/>
                    <w:jc w:val="both"/>
                  </w:pPr>
                  <w:r>
                    <w:t>povinné předměty - obor (ped. praxe)</w:t>
                  </w:r>
                </w:p>
              </w:tc>
              <w:tc>
                <w:tcPr>
                  <w:tcW w:w="1417" w:type="dxa"/>
                  <w:shd w:val="clear" w:color="auto" w:fill="auto"/>
                </w:tcPr>
                <w:p w:rsidR="001F2603" w:rsidRPr="004F5DDE" w:rsidRDefault="00471C1C" w:rsidP="007E24FC">
                  <w:pPr>
                    <w:spacing w:line="192" w:lineRule="auto"/>
                    <w:jc w:val="both"/>
                  </w:pPr>
                  <w:r>
                    <w:t>5</w:t>
                  </w:r>
                </w:p>
              </w:tc>
            </w:tr>
            <w:tr w:rsidR="001F2603" w:rsidRPr="004B6E08" w:rsidTr="005A4D1C">
              <w:tc>
                <w:tcPr>
                  <w:tcW w:w="4266" w:type="dxa"/>
                  <w:shd w:val="clear" w:color="auto" w:fill="auto"/>
                </w:tcPr>
                <w:p w:rsidR="001F2603" w:rsidRDefault="001F2603" w:rsidP="00AE2EDF">
                  <w:pPr>
                    <w:spacing w:line="192" w:lineRule="auto"/>
                    <w:jc w:val="both"/>
                  </w:pPr>
                  <w:r>
                    <w:t>povinné předměty - obor (ped. psych.)</w:t>
                  </w:r>
                </w:p>
              </w:tc>
              <w:tc>
                <w:tcPr>
                  <w:tcW w:w="1417" w:type="dxa"/>
                  <w:shd w:val="clear" w:color="auto" w:fill="auto"/>
                </w:tcPr>
                <w:p w:rsidR="001F2603" w:rsidRDefault="00471C1C" w:rsidP="007E24FC">
                  <w:pPr>
                    <w:spacing w:line="192" w:lineRule="auto"/>
                    <w:jc w:val="both"/>
                  </w:pPr>
                  <w:r>
                    <w:t>10</w:t>
                  </w:r>
                </w:p>
              </w:tc>
            </w:tr>
            <w:tr w:rsidR="001F2603" w:rsidRPr="004B6E08" w:rsidTr="005A4D1C">
              <w:tc>
                <w:tcPr>
                  <w:tcW w:w="4266" w:type="dxa"/>
                  <w:shd w:val="clear" w:color="auto" w:fill="auto"/>
                </w:tcPr>
                <w:p w:rsidR="001F2603" w:rsidRDefault="001F2603" w:rsidP="00AE2EDF">
                  <w:pPr>
                    <w:spacing w:line="192" w:lineRule="auto"/>
                    <w:jc w:val="both"/>
                  </w:pPr>
                  <w:r>
                    <w:t>povinné předměty - obor (odborné)</w:t>
                  </w:r>
                </w:p>
              </w:tc>
              <w:tc>
                <w:tcPr>
                  <w:tcW w:w="1417" w:type="dxa"/>
                  <w:shd w:val="clear" w:color="auto" w:fill="auto"/>
                </w:tcPr>
                <w:p w:rsidR="001F2603" w:rsidRDefault="00DE7ED3" w:rsidP="007E24FC">
                  <w:pPr>
                    <w:spacing w:line="192" w:lineRule="auto"/>
                    <w:jc w:val="both"/>
                  </w:pPr>
                  <w:r>
                    <w:t>12</w:t>
                  </w:r>
                </w:p>
              </w:tc>
            </w:tr>
            <w:tr w:rsidR="001F2603" w:rsidRPr="004B6E08" w:rsidTr="005A4D1C">
              <w:tc>
                <w:tcPr>
                  <w:tcW w:w="4266" w:type="dxa"/>
                  <w:shd w:val="clear" w:color="auto" w:fill="auto"/>
                </w:tcPr>
                <w:p w:rsidR="001F2603" w:rsidRPr="00021898" w:rsidRDefault="001F2603" w:rsidP="00AE2EDF">
                  <w:pPr>
                    <w:spacing w:line="192" w:lineRule="auto"/>
                    <w:jc w:val="both"/>
                  </w:pPr>
                  <w:r w:rsidRPr="00021898">
                    <w:t>povinně volitelné předměty</w:t>
                  </w:r>
                  <w:r>
                    <w:t>- obor (ped. psych.)</w:t>
                  </w:r>
                </w:p>
              </w:tc>
              <w:tc>
                <w:tcPr>
                  <w:tcW w:w="1417" w:type="dxa"/>
                  <w:shd w:val="clear" w:color="auto" w:fill="auto"/>
                </w:tcPr>
                <w:p w:rsidR="001F2603" w:rsidRPr="004F5DDE" w:rsidRDefault="00471C1C" w:rsidP="007E24FC">
                  <w:pPr>
                    <w:spacing w:line="192" w:lineRule="auto"/>
                    <w:jc w:val="both"/>
                  </w:pPr>
                  <w:r>
                    <w:t>8</w:t>
                  </w:r>
                </w:p>
              </w:tc>
            </w:tr>
            <w:tr w:rsidR="001F2603" w:rsidRPr="004B6E08" w:rsidTr="005A4D1C">
              <w:tc>
                <w:tcPr>
                  <w:tcW w:w="4266" w:type="dxa"/>
                  <w:shd w:val="clear" w:color="auto" w:fill="auto"/>
                </w:tcPr>
                <w:p w:rsidR="001F2603" w:rsidRPr="00021898" w:rsidRDefault="001F2603" w:rsidP="007E24FC">
                  <w:pPr>
                    <w:spacing w:line="192" w:lineRule="auto"/>
                    <w:jc w:val="both"/>
                  </w:pPr>
                  <w:r w:rsidRPr="00021898">
                    <w:t>povinně volitelné předměty</w:t>
                  </w:r>
                  <w:r>
                    <w:t>- obor (odborné)</w:t>
                  </w:r>
                </w:p>
              </w:tc>
              <w:tc>
                <w:tcPr>
                  <w:tcW w:w="1417" w:type="dxa"/>
                  <w:shd w:val="clear" w:color="auto" w:fill="auto"/>
                </w:tcPr>
                <w:p w:rsidR="001F2603" w:rsidRPr="004F5DDE" w:rsidRDefault="00DE7ED3" w:rsidP="007E24FC">
                  <w:pPr>
                    <w:spacing w:line="192" w:lineRule="auto"/>
                    <w:jc w:val="both"/>
                  </w:pPr>
                  <w:r>
                    <w:t>34</w:t>
                  </w:r>
                </w:p>
              </w:tc>
            </w:tr>
            <w:tr w:rsidR="001F2603" w:rsidRPr="004B6E08" w:rsidTr="005A4D1C">
              <w:tc>
                <w:tcPr>
                  <w:tcW w:w="4266" w:type="dxa"/>
                  <w:shd w:val="clear" w:color="auto" w:fill="auto"/>
                </w:tcPr>
                <w:p w:rsidR="001F2603" w:rsidRPr="00021898" w:rsidRDefault="001F2603" w:rsidP="00AE2EDF">
                  <w:pPr>
                    <w:spacing w:line="192" w:lineRule="auto"/>
                    <w:jc w:val="both"/>
                  </w:pPr>
                  <w:r w:rsidRPr="00021898">
                    <w:t>povinně volitelné předměty</w:t>
                  </w:r>
                  <w:r>
                    <w:t>- obor (didaktika)</w:t>
                  </w:r>
                </w:p>
              </w:tc>
              <w:tc>
                <w:tcPr>
                  <w:tcW w:w="1417" w:type="dxa"/>
                  <w:shd w:val="clear" w:color="auto" w:fill="auto"/>
                </w:tcPr>
                <w:p w:rsidR="001F2603" w:rsidRPr="00AE2EDF" w:rsidRDefault="00980440" w:rsidP="00980440">
                  <w:pPr>
                    <w:spacing w:line="192" w:lineRule="auto"/>
                    <w:jc w:val="both"/>
                  </w:pPr>
                  <w:r>
                    <w:t>15</w:t>
                  </w:r>
                </w:p>
              </w:tc>
            </w:tr>
            <w:tr w:rsidR="001F2603" w:rsidRPr="004B6E08" w:rsidTr="005A4D1C">
              <w:tc>
                <w:tcPr>
                  <w:tcW w:w="4266" w:type="dxa"/>
                  <w:shd w:val="clear" w:color="auto" w:fill="auto"/>
                </w:tcPr>
                <w:p w:rsidR="001F2603" w:rsidRPr="00021898" w:rsidRDefault="001F2603" w:rsidP="00AE2EDF">
                  <w:pPr>
                    <w:spacing w:line="192" w:lineRule="auto"/>
                    <w:jc w:val="both"/>
                  </w:pPr>
                  <w:r>
                    <w:t>Volitelné předměty</w:t>
                  </w:r>
                </w:p>
              </w:tc>
              <w:tc>
                <w:tcPr>
                  <w:tcW w:w="1417" w:type="dxa"/>
                  <w:shd w:val="clear" w:color="auto" w:fill="auto"/>
                </w:tcPr>
                <w:p w:rsidR="001F2603" w:rsidRPr="00AE2EDF" w:rsidRDefault="00980440" w:rsidP="007E24FC">
                  <w:pPr>
                    <w:spacing w:line="192" w:lineRule="auto"/>
                    <w:jc w:val="both"/>
                  </w:pPr>
                  <w:r>
                    <w:t>12</w:t>
                  </w:r>
                </w:p>
              </w:tc>
            </w:tr>
            <w:tr w:rsidR="001F2603" w:rsidRPr="004B6E08" w:rsidTr="005A4D1C">
              <w:tc>
                <w:tcPr>
                  <w:tcW w:w="4266" w:type="dxa"/>
                  <w:shd w:val="clear" w:color="auto" w:fill="auto"/>
                </w:tcPr>
                <w:p w:rsidR="001F2603" w:rsidRPr="00021898" w:rsidRDefault="001F2603" w:rsidP="007E24FC">
                  <w:pPr>
                    <w:spacing w:line="192" w:lineRule="auto"/>
                    <w:jc w:val="both"/>
                  </w:pPr>
                  <w:r w:rsidRPr="00021898">
                    <w:t>celkem</w:t>
                  </w:r>
                </w:p>
              </w:tc>
              <w:tc>
                <w:tcPr>
                  <w:tcW w:w="1417" w:type="dxa"/>
                  <w:shd w:val="clear" w:color="auto" w:fill="auto"/>
                </w:tcPr>
                <w:p w:rsidR="001F2603" w:rsidRPr="00A457A6" w:rsidRDefault="00980440" w:rsidP="007E24FC">
                  <w:pPr>
                    <w:spacing w:line="192" w:lineRule="auto"/>
                    <w:jc w:val="both"/>
                    <w:rPr>
                      <w:highlight w:val="yellow"/>
                    </w:rPr>
                  </w:pPr>
                  <w:r>
                    <w:t>120</w:t>
                  </w:r>
                </w:p>
              </w:tc>
            </w:tr>
          </w:tbl>
          <w:p w:rsidR="001F2603" w:rsidRPr="00062FAD" w:rsidRDefault="001F2603" w:rsidP="007E24FC">
            <w:pPr>
              <w:rPr>
                <w:sz w:val="2"/>
                <w:szCs w:val="2"/>
              </w:rPr>
            </w:pPr>
          </w:p>
          <w:p w:rsidR="001F2603" w:rsidRDefault="001F2603" w:rsidP="007E24FC">
            <w:pPr>
              <w:rPr>
                <w:sz w:val="2"/>
                <w:szCs w:val="2"/>
              </w:rPr>
            </w:pPr>
          </w:p>
          <w:p w:rsidR="001F2603" w:rsidRDefault="001F2603" w:rsidP="007E24FC">
            <w:pPr>
              <w:rPr>
                <w:sz w:val="2"/>
                <w:szCs w:val="2"/>
              </w:rPr>
            </w:pPr>
            <w:r>
              <w:rPr>
                <w:sz w:val="2"/>
                <w:szCs w:val="2"/>
              </w:rPr>
              <w:t>Jjjjjjj</w:t>
            </w:r>
          </w:p>
          <w:p w:rsidR="001F2603" w:rsidRPr="00062FAD" w:rsidRDefault="001F2603" w:rsidP="007E24FC">
            <w:pPr>
              <w:rPr>
                <w:sz w:val="2"/>
                <w:szCs w:val="2"/>
              </w:rPr>
            </w:pPr>
          </w:p>
        </w:tc>
      </w:tr>
      <w:tr w:rsidR="001F2603" w:rsidTr="005A4D1C">
        <w:tblPrEx>
          <w:jc w:val="center"/>
        </w:tblPrEx>
        <w:trPr>
          <w:jc w:val="center"/>
        </w:trPr>
        <w:tc>
          <w:tcPr>
            <w:tcW w:w="0" w:type="auto"/>
            <w:gridSpan w:val="9"/>
            <w:tcBorders>
              <w:bottom w:val="single" w:sz="4" w:space="0" w:color="auto"/>
              <w:right w:val="nil"/>
            </w:tcBorders>
            <w:shd w:val="clear" w:color="auto" w:fill="C0C0C0"/>
            <w:vAlign w:val="center"/>
          </w:tcPr>
          <w:p w:rsidR="001F2603" w:rsidRPr="00021898" w:rsidRDefault="001F2603" w:rsidP="007E24FC">
            <w:r w:rsidRPr="00021898">
              <w:rPr>
                <w:b/>
              </w:rPr>
              <w:t>Státní závěrečná zkouška</w:t>
            </w:r>
          </w:p>
        </w:tc>
      </w:tr>
      <w:tr w:rsidR="001F2603" w:rsidTr="005A4D1C">
        <w:tblPrEx>
          <w:jc w:val="center"/>
        </w:tblPrEx>
        <w:trPr>
          <w:trHeight w:val="612"/>
          <w:jc w:val="center"/>
        </w:trPr>
        <w:tc>
          <w:tcPr>
            <w:tcW w:w="0" w:type="auto"/>
            <w:gridSpan w:val="2"/>
            <w:tcBorders>
              <w:top w:val="single" w:sz="4" w:space="0" w:color="auto"/>
              <w:bottom w:val="single" w:sz="4" w:space="0" w:color="auto"/>
            </w:tcBorders>
            <w:shd w:val="clear" w:color="auto" w:fill="C0C0C0"/>
            <w:vAlign w:val="center"/>
          </w:tcPr>
          <w:p w:rsidR="001F2603" w:rsidRPr="00021898" w:rsidRDefault="001F2603" w:rsidP="007E24FC">
            <w:pPr>
              <w:rPr>
                <w:b/>
                <w:bCs/>
              </w:rPr>
            </w:pPr>
          </w:p>
        </w:tc>
        <w:tc>
          <w:tcPr>
            <w:tcW w:w="0" w:type="auto"/>
            <w:gridSpan w:val="7"/>
            <w:tcBorders>
              <w:top w:val="single" w:sz="4" w:space="0" w:color="auto"/>
              <w:bottom w:val="single" w:sz="4" w:space="0" w:color="auto"/>
            </w:tcBorders>
          </w:tcPr>
          <w:p w:rsidR="001F2603" w:rsidRDefault="001F2603" w:rsidP="00AE2EDF">
            <w:pPr>
              <w:spacing w:line="192" w:lineRule="auto"/>
              <w:jc w:val="both"/>
              <w:rPr>
                <w:sz w:val="24"/>
                <w:szCs w:val="24"/>
              </w:rPr>
            </w:pPr>
            <w:r>
              <w:rPr>
                <w:sz w:val="24"/>
                <w:szCs w:val="24"/>
              </w:rPr>
              <w:t>Pořadí jednotlivých částí státní zkoušky je stanoveno následovně: SZZ z pedagogiky a psychologie musí předcházet SZZ z didaktiky obou předmětů. Obhajoba diplomové práce je vždy poslední částí SZZ, pořadí ostatních částí není stanoveno.</w:t>
            </w:r>
          </w:p>
        </w:tc>
      </w:tr>
      <w:tr w:rsidR="001F2603" w:rsidTr="005A4D1C">
        <w:tblPrEx>
          <w:jc w:val="center"/>
        </w:tblPrEx>
        <w:trPr>
          <w:trHeight w:val="612"/>
          <w:jc w:val="center"/>
        </w:trPr>
        <w:tc>
          <w:tcPr>
            <w:tcW w:w="0" w:type="auto"/>
            <w:gridSpan w:val="2"/>
            <w:tcBorders>
              <w:top w:val="single" w:sz="4" w:space="0" w:color="auto"/>
              <w:bottom w:val="single" w:sz="4" w:space="0" w:color="auto"/>
            </w:tcBorders>
            <w:shd w:val="clear" w:color="auto" w:fill="C0C0C0"/>
            <w:vAlign w:val="center"/>
          </w:tcPr>
          <w:p w:rsidR="001F2603" w:rsidRPr="00021898" w:rsidRDefault="001F2603" w:rsidP="007E24FC">
            <w:pPr>
              <w:rPr>
                <w:b/>
                <w:bCs/>
              </w:rPr>
            </w:pPr>
            <w:r w:rsidRPr="00021898">
              <w:rPr>
                <w:b/>
                <w:bCs/>
              </w:rPr>
              <w:t xml:space="preserve">Část SZZ1 </w:t>
            </w:r>
          </w:p>
        </w:tc>
        <w:tc>
          <w:tcPr>
            <w:tcW w:w="0" w:type="auto"/>
            <w:gridSpan w:val="7"/>
            <w:tcBorders>
              <w:top w:val="single" w:sz="4" w:space="0" w:color="auto"/>
              <w:bottom w:val="single" w:sz="4" w:space="0" w:color="auto"/>
            </w:tcBorders>
          </w:tcPr>
          <w:p w:rsidR="001F2603" w:rsidRPr="00D420F9" w:rsidRDefault="001F2603" w:rsidP="007E24FC">
            <w:pPr>
              <w:spacing w:line="192" w:lineRule="auto"/>
              <w:jc w:val="both"/>
              <w:rPr>
                <w:sz w:val="24"/>
                <w:szCs w:val="24"/>
              </w:rPr>
            </w:pPr>
            <w:r>
              <w:rPr>
                <w:sz w:val="24"/>
                <w:szCs w:val="24"/>
              </w:rPr>
              <w:t>Pedagogika a psychologie</w:t>
            </w:r>
          </w:p>
        </w:tc>
      </w:tr>
      <w:tr w:rsidR="001F2603" w:rsidTr="005A4D1C">
        <w:tblPrEx>
          <w:jc w:val="center"/>
        </w:tblPrEx>
        <w:trPr>
          <w:trHeight w:val="297"/>
          <w:jc w:val="center"/>
        </w:trPr>
        <w:tc>
          <w:tcPr>
            <w:tcW w:w="0" w:type="auto"/>
            <w:gridSpan w:val="2"/>
            <w:tcBorders>
              <w:top w:val="single" w:sz="4" w:space="0" w:color="auto"/>
              <w:bottom w:val="single" w:sz="4" w:space="0" w:color="auto"/>
            </w:tcBorders>
            <w:shd w:val="clear" w:color="auto" w:fill="C0C0C0"/>
            <w:vAlign w:val="center"/>
          </w:tcPr>
          <w:p w:rsidR="001F2603" w:rsidRPr="00021898" w:rsidRDefault="001F2603" w:rsidP="007E24FC">
            <w:pPr>
              <w:rPr>
                <w:b/>
                <w:bCs/>
              </w:rPr>
            </w:pPr>
            <w:r w:rsidRPr="00021898">
              <w:rPr>
                <w:b/>
                <w:bCs/>
              </w:rPr>
              <w:t>Část SZZ2</w:t>
            </w:r>
          </w:p>
        </w:tc>
        <w:tc>
          <w:tcPr>
            <w:tcW w:w="0" w:type="auto"/>
            <w:gridSpan w:val="7"/>
            <w:tcBorders>
              <w:top w:val="single" w:sz="4" w:space="0" w:color="auto"/>
              <w:bottom w:val="single" w:sz="4" w:space="0" w:color="auto"/>
            </w:tcBorders>
          </w:tcPr>
          <w:p w:rsidR="001F2603" w:rsidRPr="00021898" w:rsidRDefault="001F2603" w:rsidP="007E24FC">
            <w:pPr>
              <w:jc w:val="both"/>
              <w:rPr>
                <w:sz w:val="24"/>
              </w:rPr>
            </w:pPr>
            <w:r>
              <w:rPr>
                <w:sz w:val="24"/>
              </w:rPr>
              <w:t>Didaktika druhého oboru</w:t>
            </w:r>
          </w:p>
        </w:tc>
      </w:tr>
      <w:tr w:rsidR="001F2603" w:rsidTr="005A4D1C">
        <w:tblPrEx>
          <w:jc w:val="center"/>
        </w:tblPrEx>
        <w:trPr>
          <w:trHeight w:val="305"/>
          <w:jc w:val="center"/>
        </w:trPr>
        <w:tc>
          <w:tcPr>
            <w:tcW w:w="0" w:type="auto"/>
            <w:gridSpan w:val="2"/>
            <w:tcBorders>
              <w:top w:val="single" w:sz="4" w:space="0" w:color="auto"/>
              <w:bottom w:val="single" w:sz="4" w:space="0" w:color="auto"/>
            </w:tcBorders>
            <w:shd w:val="clear" w:color="auto" w:fill="C0C0C0"/>
            <w:vAlign w:val="center"/>
          </w:tcPr>
          <w:p w:rsidR="001F2603" w:rsidRPr="00021898" w:rsidRDefault="001F2603" w:rsidP="007E24FC">
            <w:pPr>
              <w:rPr>
                <w:b/>
                <w:bCs/>
              </w:rPr>
            </w:pPr>
            <w:r w:rsidRPr="00021898">
              <w:rPr>
                <w:b/>
                <w:bCs/>
              </w:rPr>
              <w:t>Část SZZ3</w:t>
            </w:r>
          </w:p>
        </w:tc>
        <w:tc>
          <w:tcPr>
            <w:tcW w:w="0" w:type="auto"/>
            <w:gridSpan w:val="7"/>
            <w:tcBorders>
              <w:top w:val="single" w:sz="4" w:space="0" w:color="auto"/>
              <w:bottom w:val="single" w:sz="4" w:space="0" w:color="auto"/>
            </w:tcBorders>
          </w:tcPr>
          <w:p w:rsidR="001F2603" w:rsidRPr="00021898" w:rsidRDefault="001F2603" w:rsidP="005A4D1C">
            <w:pPr>
              <w:jc w:val="both"/>
              <w:rPr>
                <w:sz w:val="24"/>
              </w:rPr>
            </w:pPr>
            <w:r>
              <w:rPr>
                <w:sz w:val="24"/>
              </w:rPr>
              <w:t>Druhý obor</w:t>
            </w:r>
          </w:p>
        </w:tc>
      </w:tr>
      <w:tr w:rsidR="001F2603" w:rsidTr="005A4D1C">
        <w:tblPrEx>
          <w:jc w:val="center"/>
        </w:tblPrEx>
        <w:trPr>
          <w:trHeight w:val="305"/>
          <w:jc w:val="center"/>
        </w:trPr>
        <w:tc>
          <w:tcPr>
            <w:tcW w:w="0" w:type="auto"/>
            <w:gridSpan w:val="2"/>
            <w:tcBorders>
              <w:top w:val="single" w:sz="4" w:space="0" w:color="auto"/>
              <w:bottom w:val="single" w:sz="4" w:space="0" w:color="auto"/>
            </w:tcBorders>
            <w:shd w:val="clear" w:color="auto" w:fill="C0C0C0"/>
            <w:vAlign w:val="center"/>
          </w:tcPr>
          <w:p w:rsidR="001F2603" w:rsidRPr="00021898" w:rsidRDefault="001F2603" w:rsidP="007E24FC">
            <w:pPr>
              <w:rPr>
                <w:b/>
                <w:bCs/>
              </w:rPr>
            </w:pPr>
            <w:r w:rsidRPr="00021898">
              <w:rPr>
                <w:b/>
                <w:bCs/>
              </w:rPr>
              <w:t>Část SZZ</w:t>
            </w:r>
            <w:r>
              <w:rPr>
                <w:b/>
                <w:bCs/>
              </w:rPr>
              <w:t>4</w:t>
            </w:r>
          </w:p>
        </w:tc>
        <w:tc>
          <w:tcPr>
            <w:tcW w:w="0" w:type="auto"/>
            <w:gridSpan w:val="7"/>
            <w:tcBorders>
              <w:top w:val="single" w:sz="4" w:space="0" w:color="auto"/>
              <w:bottom w:val="single" w:sz="4" w:space="0" w:color="auto"/>
            </w:tcBorders>
          </w:tcPr>
          <w:p w:rsidR="001F2603" w:rsidRDefault="001F2603" w:rsidP="007E24FC">
            <w:pPr>
              <w:jc w:val="both"/>
              <w:rPr>
                <w:sz w:val="24"/>
              </w:rPr>
            </w:pPr>
            <w:r>
              <w:rPr>
                <w:sz w:val="24"/>
              </w:rPr>
              <w:t>Didaktika biologie</w:t>
            </w:r>
          </w:p>
          <w:p w:rsidR="001F2603" w:rsidRDefault="001F2603" w:rsidP="005A4D1C">
            <w:pPr>
              <w:jc w:val="both"/>
              <w:rPr>
                <w:sz w:val="24"/>
              </w:rPr>
            </w:pPr>
            <w:r>
              <w:rPr>
                <w:sz w:val="24"/>
              </w:rPr>
              <w:t xml:space="preserve">Student vybírá vždy jeden ze dvou skupin tematických okruhů, přičemž platí, že </w:t>
            </w:r>
            <w:r>
              <w:rPr>
                <w:sz w:val="24"/>
              </w:rPr>
              <w:lastRenderedPageBreak/>
              <w:t>vybrané TO se musí lišit od TO vybraných pro SZZ5. V rámci konkrétního odborného tématu pak student ukazuje znalost konkrétních didaktických postupů, metod a forem.</w:t>
            </w:r>
          </w:p>
          <w:p w:rsidR="001F2603" w:rsidRPr="005A4D1C" w:rsidRDefault="001F2603" w:rsidP="005A4D1C">
            <w:pPr>
              <w:jc w:val="both"/>
              <w:rPr>
                <w:sz w:val="24"/>
                <w:u w:val="single"/>
              </w:rPr>
            </w:pPr>
            <w:r w:rsidRPr="005A4D1C">
              <w:rPr>
                <w:sz w:val="24"/>
                <w:u w:val="single"/>
              </w:rPr>
              <w:t>Skupina 1</w:t>
            </w:r>
          </w:p>
          <w:p w:rsidR="001F2603" w:rsidRDefault="001F2603" w:rsidP="005A4D1C">
            <w:pPr>
              <w:jc w:val="both"/>
              <w:rPr>
                <w:sz w:val="24"/>
              </w:rPr>
            </w:pPr>
            <w:r>
              <w:rPr>
                <w:sz w:val="24"/>
              </w:rPr>
              <w:t xml:space="preserve">TO1Molekulární a buněčná biologie; </w:t>
            </w:r>
          </w:p>
          <w:p w:rsidR="001F2603" w:rsidRDefault="001F2603" w:rsidP="005A4D1C">
            <w:pPr>
              <w:jc w:val="both"/>
              <w:rPr>
                <w:sz w:val="24"/>
              </w:rPr>
            </w:pPr>
            <w:r>
              <w:rPr>
                <w:sz w:val="24"/>
              </w:rPr>
              <w:t>TO2 Anatomie, Fyziologie, Morfologie</w:t>
            </w:r>
          </w:p>
          <w:p w:rsidR="001F2603" w:rsidRPr="005A4D1C" w:rsidRDefault="001F2603" w:rsidP="005A4D1C">
            <w:pPr>
              <w:jc w:val="both"/>
              <w:rPr>
                <w:sz w:val="24"/>
                <w:u w:val="single"/>
              </w:rPr>
            </w:pPr>
            <w:r w:rsidRPr="005A4D1C">
              <w:rPr>
                <w:sz w:val="24"/>
                <w:u w:val="single"/>
              </w:rPr>
              <w:t>Skupina 2</w:t>
            </w:r>
          </w:p>
          <w:p w:rsidR="001F2603" w:rsidRDefault="001F2603" w:rsidP="005A4D1C">
            <w:pPr>
              <w:jc w:val="both"/>
              <w:rPr>
                <w:sz w:val="24"/>
              </w:rPr>
            </w:pPr>
            <w:r>
              <w:rPr>
                <w:sz w:val="24"/>
              </w:rPr>
              <w:t>TO1 Organismy</w:t>
            </w:r>
          </w:p>
          <w:p w:rsidR="001F2603" w:rsidRPr="00021898" w:rsidRDefault="001F2603" w:rsidP="005A4D1C">
            <w:pPr>
              <w:jc w:val="both"/>
              <w:rPr>
                <w:sz w:val="24"/>
              </w:rPr>
            </w:pPr>
            <w:r>
              <w:rPr>
                <w:sz w:val="24"/>
              </w:rPr>
              <w:t>TO2 Ekologie a evoluce</w:t>
            </w:r>
          </w:p>
        </w:tc>
      </w:tr>
      <w:tr w:rsidR="001F2603" w:rsidTr="005A4D1C">
        <w:tblPrEx>
          <w:jc w:val="center"/>
        </w:tblPrEx>
        <w:trPr>
          <w:trHeight w:val="305"/>
          <w:jc w:val="center"/>
        </w:trPr>
        <w:tc>
          <w:tcPr>
            <w:tcW w:w="0" w:type="auto"/>
            <w:gridSpan w:val="2"/>
            <w:tcBorders>
              <w:top w:val="single" w:sz="4" w:space="0" w:color="auto"/>
              <w:bottom w:val="single" w:sz="4" w:space="0" w:color="auto"/>
            </w:tcBorders>
            <w:shd w:val="clear" w:color="auto" w:fill="C0C0C0"/>
            <w:vAlign w:val="center"/>
          </w:tcPr>
          <w:p w:rsidR="001F2603" w:rsidRPr="00021898" w:rsidRDefault="001F2603" w:rsidP="007E24FC">
            <w:pPr>
              <w:rPr>
                <w:b/>
                <w:bCs/>
              </w:rPr>
            </w:pPr>
            <w:r>
              <w:rPr>
                <w:b/>
                <w:bCs/>
              </w:rPr>
              <w:lastRenderedPageBreak/>
              <w:t>Část SZZ5</w:t>
            </w:r>
          </w:p>
        </w:tc>
        <w:tc>
          <w:tcPr>
            <w:tcW w:w="0" w:type="auto"/>
            <w:gridSpan w:val="7"/>
            <w:tcBorders>
              <w:top w:val="single" w:sz="4" w:space="0" w:color="auto"/>
              <w:bottom w:val="single" w:sz="4" w:space="0" w:color="auto"/>
            </w:tcBorders>
          </w:tcPr>
          <w:p w:rsidR="001F2603" w:rsidRDefault="001F2603" w:rsidP="007E24FC">
            <w:pPr>
              <w:jc w:val="both"/>
              <w:rPr>
                <w:sz w:val="24"/>
              </w:rPr>
            </w:pPr>
            <w:r>
              <w:rPr>
                <w:sz w:val="24"/>
              </w:rPr>
              <w:t>Biologie</w:t>
            </w:r>
          </w:p>
          <w:p w:rsidR="001F2603" w:rsidRDefault="001F2603" w:rsidP="005A4D1C">
            <w:pPr>
              <w:jc w:val="both"/>
              <w:rPr>
                <w:sz w:val="24"/>
              </w:rPr>
            </w:pPr>
            <w:r>
              <w:rPr>
                <w:sz w:val="24"/>
              </w:rPr>
              <w:t xml:space="preserve">Student vybírá vždy jeden ze dvou skupin tematických okruhů, přičemž platí, že vybrané TO se musí lišit od TO vybraných pro SZZ4. </w:t>
            </w:r>
          </w:p>
          <w:p w:rsidR="001F2603" w:rsidRPr="005A4D1C" w:rsidRDefault="001F2603" w:rsidP="005A4D1C">
            <w:pPr>
              <w:jc w:val="both"/>
              <w:rPr>
                <w:sz w:val="24"/>
                <w:u w:val="single"/>
              </w:rPr>
            </w:pPr>
            <w:r w:rsidRPr="005A4D1C">
              <w:rPr>
                <w:sz w:val="24"/>
                <w:u w:val="single"/>
              </w:rPr>
              <w:t>Skupina 1</w:t>
            </w:r>
          </w:p>
          <w:p w:rsidR="001F2603" w:rsidRDefault="001F2603" w:rsidP="005A4D1C">
            <w:pPr>
              <w:jc w:val="both"/>
              <w:rPr>
                <w:sz w:val="24"/>
              </w:rPr>
            </w:pPr>
            <w:r>
              <w:rPr>
                <w:sz w:val="24"/>
              </w:rPr>
              <w:t xml:space="preserve">TO1Molekulární a buněčná biologie; </w:t>
            </w:r>
          </w:p>
          <w:p w:rsidR="001F2603" w:rsidRDefault="001F2603" w:rsidP="005A4D1C">
            <w:pPr>
              <w:jc w:val="both"/>
              <w:rPr>
                <w:sz w:val="24"/>
              </w:rPr>
            </w:pPr>
            <w:r>
              <w:rPr>
                <w:sz w:val="24"/>
              </w:rPr>
              <w:t>TO2 Anatomie, Fyziologie, Morfologie</w:t>
            </w:r>
          </w:p>
          <w:p w:rsidR="001F2603" w:rsidRPr="005A4D1C" w:rsidRDefault="001F2603" w:rsidP="005A4D1C">
            <w:pPr>
              <w:jc w:val="both"/>
              <w:rPr>
                <w:sz w:val="24"/>
                <w:u w:val="single"/>
              </w:rPr>
            </w:pPr>
            <w:r w:rsidRPr="005A4D1C">
              <w:rPr>
                <w:sz w:val="24"/>
                <w:u w:val="single"/>
              </w:rPr>
              <w:t>Skupina 2</w:t>
            </w:r>
          </w:p>
          <w:p w:rsidR="001F2603" w:rsidRDefault="001F2603" w:rsidP="005A4D1C">
            <w:pPr>
              <w:jc w:val="both"/>
              <w:rPr>
                <w:sz w:val="24"/>
              </w:rPr>
            </w:pPr>
            <w:r>
              <w:rPr>
                <w:sz w:val="24"/>
              </w:rPr>
              <w:t>TO1 Organismy</w:t>
            </w:r>
          </w:p>
          <w:p w:rsidR="001F2603" w:rsidRDefault="001F2603" w:rsidP="005A4D1C">
            <w:pPr>
              <w:jc w:val="both"/>
              <w:rPr>
                <w:sz w:val="24"/>
              </w:rPr>
            </w:pPr>
            <w:r>
              <w:rPr>
                <w:sz w:val="24"/>
              </w:rPr>
              <w:t>TO2 Ekologie a evoluce</w:t>
            </w:r>
          </w:p>
        </w:tc>
      </w:tr>
      <w:tr w:rsidR="001F2603" w:rsidTr="005A4D1C">
        <w:tblPrEx>
          <w:jc w:val="center"/>
        </w:tblPrEx>
        <w:trPr>
          <w:trHeight w:val="305"/>
          <w:jc w:val="center"/>
        </w:trPr>
        <w:tc>
          <w:tcPr>
            <w:tcW w:w="0" w:type="auto"/>
            <w:gridSpan w:val="2"/>
            <w:tcBorders>
              <w:top w:val="single" w:sz="4" w:space="0" w:color="auto"/>
              <w:bottom w:val="single" w:sz="4" w:space="0" w:color="auto"/>
            </w:tcBorders>
            <w:shd w:val="clear" w:color="auto" w:fill="C0C0C0"/>
            <w:vAlign w:val="center"/>
          </w:tcPr>
          <w:p w:rsidR="001F2603" w:rsidRPr="00021898" w:rsidRDefault="001F2603" w:rsidP="007E24FC">
            <w:pPr>
              <w:rPr>
                <w:b/>
                <w:bCs/>
              </w:rPr>
            </w:pPr>
            <w:r>
              <w:rPr>
                <w:b/>
                <w:bCs/>
              </w:rPr>
              <w:t>Část SZZ6</w:t>
            </w:r>
          </w:p>
        </w:tc>
        <w:tc>
          <w:tcPr>
            <w:tcW w:w="0" w:type="auto"/>
            <w:gridSpan w:val="7"/>
            <w:tcBorders>
              <w:top w:val="single" w:sz="4" w:space="0" w:color="auto"/>
              <w:bottom w:val="single" w:sz="4" w:space="0" w:color="auto"/>
            </w:tcBorders>
          </w:tcPr>
          <w:p w:rsidR="001F2603" w:rsidRDefault="001F2603" w:rsidP="005A4D1C">
            <w:pPr>
              <w:jc w:val="both"/>
              <w:rPr>
                <w:sz w:val="24"/>
              </w:rPr>
            </w:pPr>
            <w:r>
              <w:rPr>
                <w:sz w:val="24"/>
              </w:rPr>
              <w:t>Obhajoba diplomové práce</w:t>
            </w:r>
          </w:p>
        </w:tc>
      </w:tr>
      <w:tr w:rsidR="001F2603" w:rsidTr="005A4D1C">
        <w:tblPrEx>
          <w:jc w:val="center"/>
        </w:tblPrEx>
        <w:trPr>
          <w:jc w:val="center"/>
        </w:trPr>
        <w:tc>
          <w:tcPr>
            <w:tcW w:w="0" w:type="auto"/>
            <w:gridSpan w:val="9"/>
            <w:tcBorders>
              <w:bottom w:val="single" w:sz="4" w:space="0" w:color="auto"/>
            </w:tcBorders>
            <w:shd w:val="clear" w:color="auto" w:fill="C0C0C0"/>
          </w:tcPr>
          <w:p w:rsidR="001F2603" w:rsidRPr="00021898" w:rsidRDefault="001F2603" w:rsidP="007E24FC">
            <w:pPr>
              <w:jc w:val="both"/>
            </w:pPr>
            <w:r w:rsidRPr="00021898">
              <w:rPr>
                <w:b/>
              </w:rPr>
              <w:t>Návrh témat prací a obhájené práce</w:t>
            </w:r>
          </w:p>
        </w:tc>
      </w:tr>
      <w:tr w:rsidR="001F2603" w:rsidTr="005A4D1C">
        <w:tblPrEx>
          <w:jc w:val="center"/>
        </w:tblPrEx>
        <w:trPr>
          <w:trHeight w:val="70"/>
          <w:jc w:val="center"/>
        </w:trPr>
        <w:tc>
          <w:tcPr>
            <w:tcW w:w="0" w:type="auto"/>
            <w:gridSpan w:val="9"/>
            <w:tcBorders>
              <w:top w:val="nil"/>
              <w:bottom w:val="single" w:sz="4" w:space="0" w:color="auto"/>
            </w:tcBorders>
          </w:tcPr>
          <w:p w:rsidR="001F2603" w:rsidRDefault="001F2603" w:rsidP="007E24FC">
            <w:pPr>
              <w:jc w:val="both"/>
              <w:rPr>
                <w:sz w:val="24"/>
                <w:szCs w:val="24"/>
              </w:rPr>
            </w:pPr>
            <w:r w:rsidRPr="00DB2788">
              <w:rPr>
                <w:sz w:val="24"/>
                <w:szCs w:val="24"/>
              </w:rPr>
              <w:t xml:space="preserve">Repozitář závěrečných prací UK: https://is.cuni.cz/webapps/zzp/search/?tab_searchas=basic&amp;lang=cs; </w:t>
            </w:r>
          </w:p>
          <w:p w:rsidR="001F2603" w:rsidRPr="00DB2788" w:rsidRDefault="001F2603" w:rsidP="007E24FC">
            <w:pPr>
              <w:jc w:val="both"/>
              <w:rPr>
                <w:sz w:val="24"/>
                <w:szCs w:val="24"/>
              </w:rPr>
            </w:pPr>
          </w:p>
          <w:p w:rsidR="001F2603" w:rsidRDefault="001F2603" w:rsidP="007E24FC">
            <w:pPr>
              <w:jc w:val="both"/>
              <w:rPr>
                <w:sz w:val="24"/>
                <w:szCs w:val="24"/>
              </w:rPr>
            </w:pPr>
            <w:r w:rsidRPr="00DB2788">
              <w:rPr>
                <w:sz w:val="24"/>
                <w:szCs w:val="24"/>
              </w:rPr>
              <w:t xml:space="preserve">Příklady obhájených </w:t>
            </w:r>
            <w:r>
              <w:rPr>
                <w:sz w:val="24"/>
                <w:szCs w:val="24"/>
              </w:rPr>
              <w:t>diplomových</w:t>
            </w:r>
            <w:r w:rsidRPr="00DB2788">
              <w:rPr>
                <w:sz w:val="24"/>
                <w:szCs w:val="24"/>
              </w:rPr>
              <w:t xml:space="preserve"> prací:</w:t>
            </w:r>
          </w:p>
          <w:p w:rsidR="001F2603" w:rsidRPr="00160917" w:rsidRDefault="001F2603" w:rsidP="007E24FC">
            <w:pPr>
              <w:jc w:val="both"/>
              <w:rPr>
                <w:sz w:val="22"/>
                <w:szCs w:val="22"/>
              </w:rPr>
            </w:pPr>
          </w:p>
          <w:p w:rsidR="001F2603" w:rsidRPr="00160917" w:rsidRDefault="00B8153C" w:rsidP="007E24FC">
            <w:pPr>
              <w:jc w:val="both"/>
              <w:rPr>
                <w:color w:val="000000"/>
                <w:sz w:val="22"/>
                <w:szCs w:val="22"/>
              </w:rPr>
            </w:pPr>
            <w:hyperlink r:id="rId14" w:history="1">
              <w:r w:rsidR="001F2603" w:rsidRPr="00160917">
                <w:rPr>
                  <w:rStyle w:val="Hypertextovodkaz"/>
                  <w:color w:val="000000"/>
                  <w:sz w:val="22"/>
                  <w:szCs w:val="22"/>
                </w:rPr>
                <w:t>Využívání Botanické zahrady PřF UK v Praze ve výuce biologie a přírodopisu.</w:t>
              </w:r>
            </w:hyperlink>
          </w:p>
          <w:p w:rsidR="001F2603" w:rsidRPr="00160917" w:rsidRDefault="00B8153C" w:rsidP="007E24FC">
            <w:pPr>
              <w:jc w:val="both"/>
              <w:rPr>
                <w:color w:val="000000"/>
                <w:sz w:val="22"/>
                <w:szCs w:val="22"/>
              </w:rPr>
            </w:pPr>
            <w:hyperlink r:id="rId15" w:history="1">
              <w:r w:rsidR="001F2603" w:rsidRPr="00160917">
                <w:rPr>
                  <w:rStyle w:val="Hypertextovodkaz"/>
                  <w:color w:val="000000"/>
                  <w:sz w:val="22"/>
                  <w:szCs w:val="22"/>
                </w:rPr>
                <w:t>Tematický celek "Vývoj přírody" v kontextu učiva biologie a požadavků Rámcového vzdělávacího programu pro gymnázia</w:t>
              </w:r>
            </w:hyperlink>
          </w:p>
          <w:p w:rsidR="001F2603" w:rsidRPr="00160917" w:rsidRDefault="00B8153C" w:rsidP="007E24FC">
            <w:pPr>
              <w:jc w:val="both"/>
              <w:rPr>
                <w:color w:val="000000"/>
                <w:sz w:val="22"/>
                <w:szCs w:val="22"/>
              </w:rPr>
            </w:pPr>
            <w:hyperlink r:id="rId16" w:history="1">
              <w:r w:rsidR="001F2603" w:rsidRPr="00160917">
                <w:rPr>
                  <w:rStyle w:val="Hypertextovodkaz"/>
                  <w:color w:val="000000"/>
                  <w:sz w:val="22"/>
                  <w:szCs w:val="22"/>
                </w:rPr>
                <w:t>Porovnání efektivity výuky za pomoci počítače vs. 3D modelů</w:t>
              </w:r>
            </w:hyperlink>
          </w:p>
          <w:p w:rsidR="001F2603" w:rsidRPr="00160917" w:rsidRDefault="00B8153C" w:rsidP="007E24FC">
            <w:pPr>
              <w:jc w:val="both"/>
              <w:rPr>
                <w:color w:val="000000"/>
                <w:sz w:val="22"/>
                <w:szCs w:val="22"/>
              </w:rPr>
            </w:pPr>
            <w:hyperlink r:id="rId17" w:history="1">
              <w:r w:rsidR="001F2603" w:rsidRPr="00160917">
                <w:rPr>
                  <w:rStyle w:val="Hypertextovodkaz"/>
                  <w:color w:val="000000"/>
                  <w:sz w:val="22"/>
                  <w:szCs w:val="22"/>
                </w:rPr>
                <w:t>Návrh a otestování výukových materiálů k terénní exkurzi do oblasti Brd.</w:t>
              </w:r>
            </w:hyperlink>
          </w:p>
          <w:p w:rsidR="001F2603" w:rsidRPr="00160917" w:rsidRDefault="00B8153C" w:rsidP="007E24FC">
            <w:pPr>
              <w:jc w:val="both"/>
              <w:rPr>
                <w:color w:val="000000"/>
                <w:sz w:val="22"/>
                <w:szCs w:val="22"/>
              </w:rPr>
            </w:pPr>
            <w:hyperlink r:id="rId18" w:history="1">
              <w:r w:rsidR="001F2603" w:rsidRPr="00160917">
                <w:rPr>
                  <w:rStyle w:val="Hypertextovodkaz"/>
                  <w:color w:val="000000"/>
                  <w:sz w:val="22"/>
                  <w:szCs w:val="22"/>
                </w:rPr>
                <w:t>Integrace učiva zeměpisu a přírodopisu na druhém stupni základní školy na příkladu živé přírody Ameriky</w:t>
              </w:r>
            </w:hyperlink>
          </w:p>
          <w:p w:rsidR="001F2603" w:rsidRPr="00160917" w:rsidRDefault="00B8153C" w:rsidP="007E24FC">
            <w:pPr>
              <w:jc w:val="both"/>
              <w:rPr>
                <w:color w:val="000000"/>
                <w:sz w:val="22"/>
                <w:szCs w:val="22"/>
              </w:rPr>
            </w:pPr>
            <w:hyperlink r:id="rId19" w:history="1">
              <w:r w:rsidR="001F2603" w:rsidRPr="00160917">
                <w:rPr>
                  <w:rStyle w:val="Hypertextovodkaz"/>
                  <w:color w:val="000000"/>
                  <w:sz w:val="22"/>
                  <w:szCs w:val="22"/>
                </w:rPr>
                <w:t xml:space="preserve">Povědomí žáků o civilizačních chorobách na ZŠ a SŠ </w:t>
              </w:r>
            </w:hyperlink>
          </w:p>
          <w:p w:rsidR="001F2603" w:rsidRPr="00160917" w:rsidRDefault="00B8153C" w:rsidP="007E24FC">
            <w:pPr>
              <w:jc w:val="both"/>
              <w:rPr>
                <w:sz w:val="22"/>
                <w:szCs w:val="22"/>
              </w:rPr>
            </w:pPr>
            <w:hyperlink r:id="rId20" w:history="1">
              <w:r w:rsidR="001F2603" w:rsidRPr="00160917">
                <w:rPr>
                  <w:rStyle w:val="Hypertextovodkaz"/>
                  <w:color w:val="000000"/>
                  <w:sz w:val="22"/>
                  <w:szCs w:val="22"/>
                </w:rPr>
                <w:t>Aktivity pro badatelsky orientovanou výuku v biologii</w:t>
              </w:r>
            </w:hyperlink>
          </w:p>
          <w:p w:rsidR="001F2603" w:rsidRPr="00021898" w:rsidRDefault="001F2603" w:rsidP="007E24FC">
            <w:pPr>
              <w:jc w:val="both"/>
            </w:pPr>
          </w:p>
        </w:tc>
      </w:tr>
      <w:tr w:rsidR="001F2603" w:rsidTr="005A4D1C">
        <w:tblPrEx>
          <w:jc w:val="center"/>
        </w:tblPrEx>
        <w:trPr>
          <w:jc w:val="center"/>
        </w:trPr>
        <w:tc>
          <w:tcPr>
            <w:tcW w:w="0" w:type="auto"/>
            <w:gridSpan w:val="9"/>
            <w:tcBorders>
              <w:bottom w:val="single" w:sz="4" w:space="0" w:color="auto"/>
            </w:tcBorders>
            <w:shd w:val="clear" w:color="auto" w:fill="C0C0C0"/>
          </w:tcPr>
          <w:p w:rsidR="001F2603" w:rsidRPr="00021898" w:rsidRDefault="001F2603" w:rsidP="007E24FC">
            <w:pPr>
              <w:jc w:val="both"/>
            </w:pPr>
            <w:r w:rsidRPr="00021898">
              <w:rPr>
                <w:b/>
              </w:rPr>
              <w:t>Obsah přijímací zkoušky a další požadavky na přijetí</w:t>
            </w:r>
          </w:p>
        </w:tc>
      </w:tr>
      <w:tr w:rsidR="001F2603" w:rsidTr="005A4D1C">
        <w:tblPrEx>
          <w:jc w:val="center"/>
        </w:tblPrEx>
        <w:trPr>
          <w:trHeight w:val="842"/>
          <w:jc w:val="center"/>
        </w:trPr>
        <w:tc>
          <w:tcPr>
            <w:tcW w:w="0" w:type="auto"/>
            <w:gridSpan w:val="9"/>
            <w:tcBorders>
              <w:top w:val="nil"/>
            </w:tcBorders>
          </w:tcPr>
          <w:p w:rsidR="001F2603" w:rsidRPr="00F56183" w:rsidRDefault="001F2603" w:rsidP="00F56183">
            <w:pPr>
              <w:jc w:val="both"/>
              <w:rPr>
                <w:color w:val="4F81BD" w:themeColor="accent1"/>
                <w:sz w:val="24"/>
                <w:szCs w:val="24"/>
              </w:rPr>
            </w:pPr>
            <w:r w:rsidRPr="00F56183">
              <w:rPr>
                <w:sz w:val="24"/>
                <w:szCs w:val="24"/>
              </w:rPr>
              <w:t xml:space="preserve">Přijímací zkouška je </w:t>
            </w:r>
            <w:r>
              <w:rPr>
                <w:sz w:val="24"/>
                <w:szCs w:val="24"/>
              </w:rPr>
              <w:t>ústní</w:t>
            </w:r>
            <w:r w:rsidRPr="00F56183">
              <w:rPr>
                <w:sz w:val="24"/>
                <w:szCs w:val="24"/>
              </w:rPr>
              <w:t xml:space="preserve"> a </w:t>
            </w:r>
            <w:r>
              <w:rPr>
                <w:sz w:val="24"/>
                <w:szCs w:val="24"/>
              </w:rPr>
              <w:t>probíhá před komisí.</w:t>
            </w:r>
            <w:r w:rsidRPr="00F56183">
              <w:rPr>
                <w:sz w:val="24"/>
                <w:szCs w:val="24"/>
              </w:rPr>
              <w:t xml:space="preserve"> Další informace o podmínkách přijímacího řízení na </w:t>
            </w:r>
            <w:hyperlink r:id="rId21" w:tgtFrame="_blank" w:history="1">
              <w:r w:rsidRPr="00F56183">
                <w:rPr>
                  <w:color w:val="4F81BD" w:themeColor="accent1"/>
                  <w:sz w:val="24"/>
                  <w:szCs w:val="24"/>
                </w:rPr>
                <w:t>https://www.natur.cuni.cz/fakulta/uchazeci/podminky-prijimaciho-rizeni</w:t>
              </w:r>
            </w:hyperlink>
            <w:r w:rsidRPr="00F56183">
              <w:rPr>
                <w:color w:val="4F81BD" w:themeColor="accent1"/>
                <w:sz w:val="24"/>
                <w:szCs w:val="24"/>
              </w:rPr>
              <w:t>.</w:t>
            </w:r>
          </w:p>
          <w:p w:rsidR="001F2603" w:rsidRPr="00021898" w:rsidRDefault="001F2603" w:rsidP="007E24FC">
            <w:pPr>
              <w:spacing w:line="192" w:lineRule="auto"/>
              <w:jc w:val="both"/>
              <w:rPr>
                <w:sz w:val="24"/>
              </w:rPr>
            </w:pPr>
          </w:p>
        </w:tc>
      </w:tr>
      <w:tr w:rsidR="001F2603" w:rsidTr="005A4D1C">
        <w:tblPrEx>
          <w:jc w:val="center"/>
        </w:tblPrEx>
        <w:trPr>
          <w:jc w:val="center"/>
        </w:trPr>
        <w:tc>
          <w:tcPr>
            <w:tcW w:w="0" w:type="auto"/>
            <w:gridSpan w:val="9"/>
            <w:tcBorders>
              <w:bottom w:val="single" w:sz="4" w:space="0" w:color="auto"/>
            </w:tcBorders>
            <w:shd w:val="clear" w:color="auto" w:fill="C0C0C0"/>
          </w:tcPr>
          <w:p w:rsidR="001F2603" w:rsidRPr="00021898" w:rsidRDefault="001F2603" w:rsidP="007E24FC">
            <w:r w:rsidRPr="00021898">
              <w:rPr>
                <w:b/>
              </w:rPr>
              <w:t>Návaznost na pře</w:t>
            </w:r>
            <w:r>
              <w:rPr>
                <w:b/>
              </w:rPr>
              <w:t xml:space="preserve">dchozí studijní program / obor </w:t>
            </w:r>
            <w:r w:rsidRPr="00021898">
              <w:rPr>
                <w:b/>
              </w:rPr>
              <w:t>(podmínky z hlediska příbuznosti oborů)</w:t>
            </w:r>
          </w:p>
        </w:tc>
      </w:tr>
      <w:tr w:rsidR="001F2603" w:rsidTr="005A4D1C">
        <w:tblPrEx>
          <w:jc w:val="center"/>
        </w:tblPrEx>
        <w:trPr>
          <w:jc w:val="center"/>
        </w:trPr>
        <w:tc>
          <w:tcPr>
            <w:tcW w:w="0" w:type="auto"/>
            <w:gridSpan w:val="9"/>
            <w:tcBorders>
              <w:top w:val="nil"/>
            </w:tcBorders>
          </w:tcPr>
          <w:p w:rsidR="001F2603" w:rsidRPr="00021898" w:rsidRDefault="001F2603" w:rsidP="007E24FC">
            <w:pPr>
              <w:jc w:val="both"/>
              <w:rPr>
                <w:sz w:val="24"/>
              </w:rPr>
            </w:pPr>
          </w:p>
          <w:p w:rsidR="001F2603" w:rsidRPr="00021898" w:rsidRDefault="001F2603" w:rsidP="007E24FC">
            <w:pPr>
              <w:jc w:val="both"/>
              <w:rPr>
                <w:sz w:val="24"/>
              </w:rPr>
            </w:pPr>
          </w:p>
        </w:tc>
      </w:tr>
      <w:tr w:rsidR="001F2603" w:rsidTr="005A4D1C">
        <w:tblPrEx>
          <w:jc w:val="center"/>
        </w:tblPrEx>
        <w:trPr>
          <w:jc w:val="center"/>
        </w:trPr>
        <w:tc>
          <w:tcPr>
            <w:tcW w:w="0" w:type="auto"/>
            <w:gridSpan w:val="9"/>
            <w:tcBorders>
              <w:bottom w:val="single" w:sz="4" w:space="0" w:color="auto"/>
            </w:tcBorders>
            <w:shd w:val="clear" w:color="auto" w:fill="C0C0C0"/>
          </w:tcPr>
          <w:p w:rsidR="001F2603" w:rsidRPr="00021898" w:rsidRDefault="001F2603" w:rsidP="007E24FC">
            <w:r w:rsidRPr="00021898">
              <w:rPr>
                <w:b/>
              </w:rPr>
              <w:t>Kombinovaná forma studia</w:t>
            </w:r>
          </w:p>
        </w:tc>
      </w:tr>
      <w:tr w:rsidR="001F2603" w:rsidTr="005A4D1C">
        <w:tblPrEx>
          <w:jc w:val="center"/>
        </w:tblPrEx>
        <w:trPr>
          <w:trHeight w:val="1113"/>
          <w:jc w:val="center"/>
        </w:trPr>
        <w:tc>
          <w:tcPr>
            <w:tcW w:w="0" w:type="auto"/>
            <w:gridSpan w:val="2"/>
            <w:tcBorders>
              <w:top w:val="single" w:sz="4" w:space="0" w:color="auto"/>
              <w:bottom w:val="single" w:sz="4" w:space="0" w:color="auto"/>
            </w:tcBorders>
            <w:shd w:val="clear" w:color="auto" w:fill="C0C0C0"/>
          </w:tcPr>
          <w:p w:rsidR="001F2603" w:rsidRPr="00021898" w:rsidRDefault="001F2603" w:rsidP="007E24FC">
            <w:pPr>
              <w:rPr>
                <w:b/>
                <w:bCs/>
              </w:rPr>
            </w:pPr>
            <w:r w:rsidRPr="00021898">
              <w:rPr>
                <w:b/>
                <w:bCs/>
              </w:rPr>
              <w:t>Organizace výuky</w:t>
            </w:r>
          </w:p>
          <w:p w:rsidR="001F2603" w:rsidRPr="00021898" w:rsidRDefault="001F2603" w:rsidP="007E24FC">
            <w:pPr>
              <w:rPr>
                <w:b/>
                <w:bCs/>
              </w:rPr>
            </w:pPr>
          </w:p>
        </w:tc>
        <w:tc>
          <w:tcPr>
            <w:tcW w:w="0" w:type="auto"/>
            <w:gridSpan w:val="7"/>
            <w:tcBorders>
              <w:top w:val="single" w:sz="4" w:space="0" w:color="auto"/>
              <w:bottom w:val="single" w:sz="4" w:space="0" w:color="auto"/>
            </w:tcBorders>
          </w:tcPr>
          <w:p w:rsidR="001F2603" w:rsidRPr="00021898" w:rsidRDefault="001F2603" w:rsidP="007E24FC">
            <w:pPr>
              <w:jc w:val="both"/>
              <w:rPr>
                <w:sz w:val="24"/>
              </w:rPr>
            </w:pPr>
          </w:p>
        </w:tc>
      </w:tr>
      <w:tr w:rsidR="001F2603" w:rsidTr="005A4D1C">
        <w:tblPrEx>
          <w:jc w:val="center"/>
        </w:tblPrEx>
        <w:trPr>
          <w:trHeight w:val="1139"/>
          <w:jc w:val="center"/>
        </w:trPr>
        <w:tc>
          <w:tcPr>
            <w:tcW w:w="0" w:type="auto"/>
            <w:gridSpan w:val="2"/>
            <w:tcBorders>
              <w:top w:val="single" w:sz="4" w:space="0" w:color="auto"/>
            </w:tcBorders>
            <w:shd w:val="clear" w:color="auto" w:fill="C0C0C0"/>
          </w:tcPr>
          <w:p w:rsidR="001F2603" w:rsidRPr="00021898" w:rsidRDefault="001F2603" w:rsidP="007E24FC">
            <w:pPr>
              <w:rPr>
                <w:b/>
                <w:bCs/>
              </w:rPr>
            </w:pPr>
            <w:r w:rsidRPr="00021898">
              <w:rPr>
                <w:b/>
                <w:bCs/>
              </w:rPr>
              <w:t>Seznam studijních opor (odkaz na vzory studijních opor)</w:t>
            </w:r>
          </w:p>
          <w:p w:rsidR="001F2603" w:rsidRPr="00021898" w:rsidRDefault="001F2603" w:rsidP="007E24FC">
            <w:pPr>
              <w:rPr>
                <w:b/>
                <w:bCs/>
              </w:rPr>
            </w:pPr>
          </w:p>
        </w:tc>
        <w:tc>
          <w:tcPr>
            <w:tcW w:w="0" w:type="auto"/>
            <w:gridSpan w:val="7"/>
            <w:tcBorders>
              <w:top w:val="single" w:sz="4" w:space="0" w:color="auto"/>
            </w:tcBorders>
          </w:tcPr>
          <w:p w:rsidR="001F2603" w:rsidRPr="00021898" w:rsidRDefault="001F2603" w:rsidP="007E24FC">
            <w:pPr>
              <w:jc w:val="both"/>
              <w:rPr>
                <w:sz w:val="24"/>
              </w:rPr>
            </w:pPr>
          </w:p>
        </w:tc>
      </w:tr>
    </w:tbl>
    <w:p w:rsidR="006F2329" w:rsidRDefault="006F2329" w:rsidP="006F2329"/>
    <w:p w:rsidR="00DB7A1E" w:rsidRDefault="00DB7A1E" w:rsidP="00D47540">
      <w:pPr>
        <w:jc w:val="center"/>
      </w:pPr>
    </w:p>
    <w:p w:rsidR="0097540D" w:rsidRDefault="0097540D" w:rsidP="00D47540">
      <w:pPr>
        <w:jc w:val="center"/>
        <w:sectPr w:rsidR="0097540D" w:rsidSect="00EF6B0D">
          <w:type w:val="nextColumn"/>
          <w:pgSz w:w="11907" w:h="16840"/>
          <w:pgMar w:top="851" w:right="851" w:bottom="851" w:left="851" w:header="680" w:footer="709" w:gutter="0"/>
          <w:pgBorders w:offsetFrom="page">
            <w:top w:val="none" w:sz="0" w:space="27" w:color="000000" w:shadow="1"/>
            <w:left w:val="none" w:sz="0" w:space="7" w:color="000000" w:shadow="1"/>
            <w:bottom w:val="none" w:sz="0" w:space="26" w:color="000000" w:shadow="1"/>
            <w:right w:val="none" w:sz="0" w:space="16" w:color="000000" w:shadow="1"/>
          </w:pgBorders>
          <w:cols w:space="708"/>
        </w:sectPr>
      </w:pPr>
    </w:p>
    <w:p w:rsidR="00DB7A1E" w:rsidRDefault="00DB7A1E" w:rsidP="00D47540"/>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Diplomový projekt I (učitelské studium Bi)</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1</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1/Z</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r>
              <w:rPr>
                <w:sz w:val="24"/>
              </w:rPr>
              <w:t>0p+0c</w:t>
            </w: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2</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Projekt</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554"/>
          <w:jc w:val="center"/>
        </w:trPr>
        <w:tc>
          <w:tcPr>
            <w:tcW w:w="10085" w:type="dxa"/>
            <w:gridSpan w:val="10"/>
            <w:tcBorders>
              <w:top w:val="nil"/>
            </w:tcBorders>
          </w:tcPr>
          <w:p w:rsidR="00D54D8E" w:rsidRPr="005E1B63" w:rsidRDefault="00D54D8E" w:rsidP="00D54D8E">
            <w:pPr>
              <w:jc w:val="both"/>
              <w:rPr>
                <w:sz w:val="24"/>
              </w:rPr>
            </w:pPr>
            <w:r>
              <w:rPr>
                <w:sz w:val="24"/>
              </w:rPr>
              <w:t>Zápočet je udělován za aktivní práci na diplomovém a pravidelné konzultace stavu práce se školitelem/konzultantem.</w:t>
            </w: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554"/>
          <w:jc w:val="center"/>
        </w:trPr>
        <w:tc>
          <w:tcPr>
            <w:tcW w:w="10085" w:type="dxa"/>
            <w:gridSpan w:val="10"/>
            <w:tcBorders>
              <w:top w:val="nil"/>
            </w:tcBorders>
          </w:tcPr>
          <w:p w:rsidR="00D54D8E" w:rsidRPr="00491880" w:rsidRDefault="00D54D8E" w:rsidP="00D54D8E">
            <w:pPr>
              <w:jc w:val="both"/>
              <w:rPr>
                <w:sz w:val="24"/>
              </w:rPr>
            </w:pPr>
            <w:r>
              <w:rPr>
                <w:sz w:val="24"/>
              </w:rPr>
              <w:t>Školitel diplomové práce</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3207"/>
          <w:jc w:val="center"/>
        </w:trPr>
        <w:tc>
          <w:tcPr>
            <w:tcW w:w="10085" w:type="dxa"/>
            <w:gridSpan w:val="10"/>
            <w:tcBorders>
              <w:top w:val="nil"/>
              <w:bottom w:val="single" w:sz="12" w:space="0" w:color="auto"/>
            </w:tcBorders>
          </w:tcPr>
          <w:p w:rsidR="00D54D8E" w:rsidRPr="001D7E31" w:rsidRDefault="00D54D8E" w:rsidP="00D54D8E">
            <w:pPr>
              <w:jc w:val="both"/>
              <w:rPr>
                <w:sz w:val="24"/>
                <w:szCs w:val="24"/>
              </w:rPr>
            </w:pPr>
            <w:r>
              <w:rPr>
                <w:sz w:val="24"/>
                <w:szCs w:val="24"/>
              </w:rPr>
              <w:t>Dle zadaného tématu diplomové práce</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sidRPr="00021898">
              <w:rPr>
                <w:b/>
              </w:rPr>
              <w:t>Povinná studijní</w:t>
            </w:r>
            <w:r>
              <w:rPr>
                <w:b/>
              </w:rPr>
              <w:t xml:space="preserve">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2053"/>
          <w:jc w:val="center"/>
        </w:trPr>
        <w:tc>
          <w:tcPr>
            <w:tcW w:w="10085" w:type="dxa"/>
            <w:gridSpan w:val="10"/>
            <w:tcBorders>
              <w:top w:val="nil"/>
            </w:tcBorders>
          </w:tcPr>
          <w:p w:rsidR="00D54D8E" w:rsidRPr="000840FF" w:rsidRDefault="00D54D8E" w:rsidP="00D54D8E">
            <w:pPr>
              <w:jc w:val="both"/>
            </w:pPr>
            <w:r>
              <w:rPr>
                <w:sz w:val="24"/>
                <w:szCs w:val="24"/>
              </w:rPr>
              <w:t>Dle zadaného tématu diplomové práce</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Diplomový projekt II (učitelské studium Bi)</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2</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1/L</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r>
              <w:rPr>
                <w:sz w:val="24"/>
              </w:rPr>
              <w:t>0p+0c</w:t>
            </w: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2</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projekt</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554"/>
          <w:jc w:val="center"/>
        </w:trPr>
        <w:tc>
          <w:tcPr>
            <w:tcW w:w="10085" w:type="dxa"/>
            <w:gridSpan w:val="10"/>
            <w:tcBorders>
              <w:top w:val="nil"/>
            </w:tcBorders>
          </w:tcPr>
          <w:p w:rsidR="00D54D8E" w:rsidRPr="005E1B63" w:rsidRDefault="00D54D8E" w:rsidP="00D54D8E">
            <w:pPr>
              <w:jc w:val="both"/>
              <w:rPr>
                <w:sz w:val="24"/>
              </w:rPr>
            </w:pPr>
            <w:r>
              <w:rPr>
                <w:sz w:val="24"/>
              </w:rPr>
              <w:t>Zápočet je udělován za aktivní práci na diplomovém a pravidelné konzultace stavu práce se školitelem/konzultantem.</w:t>
            </w: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554"/>
          <w:jc w:val="center"/>
        </w:trPr>
        <w:tc>
          <w:tcPr>
            <w:tcW w:w="10085" w:type="dxa"/>
            <w:gridSpan w:val="10"/>
            <w:tcBorders>
              <w:top w:val="nil"/>
            </w:tcBorders>
          </w:tcPr>
          <w:p w:rsidR="00D54D8E" w:rsidRPr="00491880" w:rsidRDefault="00D54D8E" w:rsidP="00D54D8E">
            <w:pPr>
              <w:jc w:val="both"/>
              <w:rPr>
                <w:sz w:val="24"/>
              </w:rPr>
            </w:pPr>
            <w:r>
              <w:rPr>
                <w:sz w:val="24"/>
              </w:rPr>
              <w:t>Školitel diplomové práce</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3207"/>
          <w:jc w:val="center"/>
        </w:trPr>
        <w:tc>
          <w:tcPr>
            <w:tcW w:w="10085" w:type="dxa"/>
            <w:gridSpan w:val="10"/>
            <w:tcBorders>
              <w:top w:val="nil"/>
              <w:bottom w:val="single" w:sz="12" w:space="0" w:color="auto"/>
            </w:tcBorders>
          </w:tcPr>
          <w:p w:rsidR="00D54D8E" w:rsidRPr="001D7E31" w:rsidRDefault="00D54D8E" w:rsidP="00D54D8E">
            <w:pPr>
              <w:jc w:val="both"/>
              <w:rPr>
                <w:sz w:val="24"/>
                <w:szCs w:val="24"/>
              </w:rPr>
            </w:pPr>
            <w:r>
              <w:rPr>
                <w:sz w:val="24"/>
                <w:szCs w:val="24"/>
              </w:rPr>
              <w:t>Dle zadaného tématu diplomové práce</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sidRPr="00021898">
              <w:rPr>
                <w:b/>
              </w:rPr>
              <w:t>Povinná studijní</w:t>
            </w:r>
            <w:r>
              <w:rPr>
                <w:b/>
              </w:rPr>
              <w:t xml:space="preserve">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2053"/>
          <w:jc w:val="center"/>
        </w:trPr>
        <w:tc>
          <w:tcPr>
            <w:tcW w:w="10085" w:type="dxa"/>
            <w:gridSpan w:val="10"/>
            <w:tcBorders>
              <w:top w:val="nil"/>
            </w:tcBorders>
          </w:tcPr>
          <w:p w:rsidR="00D54D8E" w:rsidRPr="000840FF" w:rsidRDefault="00D54D8E" w:rsidP="00D54D8E">
            <w:pPr>
              <w:jc w:val="both"/>
            </w:pPr>
            <w:r>
              <w:rPr>
                <w:sz w:val="24"/>
                <w:szCs w:val="24"/>
              </w:rPr>
              <w:t>Dle zadaného tématu diplomové práce</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Diplomový projekt III (učitelské studium Bi)</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3</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2/Z</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r>
              <w:rPr>
                <w:sz w:val="24"/>
              </w:rPr>
              <w:t>0p+0c</w:t>
            </w: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2</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projekt</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554"/>
          <w:jc w:val="center"/>
        </w:trPr>
        <w:tc>
          <w:tcPr>
            <w:tcW w:w="10085" w:type="dxa"/>
            <w:gridSpan w:val="10"/>
            <w:tcBorders>
              <w:top w:val="nil"/>
            </w:tcBorders>
          </w:tcPr>
          <w:p w:rsidR="00D54D8E" w:rsidRPr="005E1B63" w:rsidRDefault="00D54D8E" w:rsidP="00D54D8E">
            <w:pPr>
              <w:jc w:val="both"/>
              <w:rPr>
                <w:sz w:val="24"/>
              </w:rPr>
            </w:pPr>
            <w:r>
              <w:rPr>
                <w:sz w:val="24"/>
              </w:rPr>
              <w:t>Zápočet je udělován za aktivní práci na diplomovém a pravidelné konzultace stavu práce se školitelem/konzultantem.</w:t>
            </w: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554"/>
          <w:jc w:val="center"/>
        </w:trPr>
        <w:tc>
          <w:tcPr>
            <w:tcW w:w="10085" w:type="dxa"/>
            <w:gridSpan w:val="10"/>
            <w:tcBorders>
              <w:top w:val="nil"/>
            </w:tcBorders>
          </w:tcPr>
          <w:p w:rsidR="00D54D8E" w:rsidRPr="00491880" w:rsidRDefault="00D54D8E" w:rsidP="00D54D8E">
            <w:pPr>
              <w:jc w:val="both"/>
              <w:rPr>
                <w:sz w:val="24"/>
              </w:rPr>
            </w:pPr>
            <w:r>
              <w:rPr>
                <w:sz w:val="24"/>
              </w:rPr>
              <w:t>Školitel diplomové práce</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3207"/>
          <w:jc w:val="center"/>
        </w:trPr>
        <w:tc>
          <w:tcPr>
            <w:tcW w:w="10085" w:type="dxa"/>
            <w:gridSpan w:val="10"/>
            <w:tcBorders>
              <w:top w:val="nil"/>
              <w:bottom w:val="single" w:sz="12" w:space="0" w:color="auto"/>
            </w:tcBorders>
          </w:tcPr>
          <w:p w:rsidR="00D54D8E" w:rsidRPr="001D7E31" w:rsidRDefault="00D54D8E" w:rsidP="00D54D8E">
            <w:pPr>
              <w:jc w:val="both"/>
              <w:rPr>
                <w:sz w:val="24"/>
                <w:szCs w:val="24"/>
              </w:rPr>
            </w:pPr>
            <w:r>
              <w:rPr>
                <w:sz w:val="24"/>
                <w:szCs w:val="24"/>
              </w:rPr>
              <w:t>Dle zadaného tématu diplomové práce</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sidRPr="00021898">
              <w:rPr>
                <w:b/>
              </w:rPr>
              <w:t>Povinná studijní</w:t>
            </w:r>
            <w:r>
              <w:rPr>
                <w:b/>
              </w:rPr>
              <w:t xml:space="preserve">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2053"/>
          <w:jc w:val="center"/>
        </w:trPr>
        <w:tc>
          <w:tcPr>
            <w:tcW w:w="10085" w:type="dxa"/>
            <w:gridSpan w:val="10"/>
            <w:tcBorders>
              <w:top w:val="nil"/>
            </w:tcBorders>
          </w:tcPr>
          <w:p w:rsidR="00D54D8E" w:rsidRPr="000840FF" w:rsidRDefault="00D54D8E" w:rsidP="00D54D8E">
            <w:pPr>
              <w:jc w:val="both"/>
            </w:pPr>
            <w:r>
              <w:rPr>
                <w:sz w:val="24"/>
                <w:szCs w:val="24"/>
              </w:rPr>
              <w:t>Dle zadaného tématu diplomové práce</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Diplomový projekt IV (učitelské studium Bi)</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4</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2/L</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r>
              <w:rPr>
                <w:sz w:val="24"/>
              </w:rPr>
              <w:t>0p+0c</w:t>
            </w: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2</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projekt</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554"/>
          <w:jc w:val="center"/>
        </w:trPr>
        <w:tc>
          <w:tcPr>
            <w:tcW w:w="10085" w:type="dxa"/>
            <w:gridSpan w:val="10"/>
            <w:tcBorders>
              <w:top w:val="nil"/>
            </w:tcBorders>
          </w:tcPr>
          <w:p w:rsidR="00D54D8E" w:rsidRPr="005E1B63" w:rsidRDefault="00D54D8E" w:rsidP="00D54D8E">
            <w:pPr>
              <w:jc w:val="both"/>
              <w:rPr>
                <w:sz w:val="24"/>
              </w:rPr>
            </w:pPr>
            <w:r>
              <w:rPr>
                <w:sz w:val="24"/>
              </w:rPr>
              <w:t>Zápočet je udělován za aktivní práci na diplomovém a pravidelné konzultace stavu práce se školitelem/konzultantem.</w:t>
            </w: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554"/>
          <w:jc w:val="center"/>
        </w:trPr>
        <w:tc>
          <w:tcPr>
            <w:tcW w:w="10085" w:type="dxa"/>
            <w:gridSpan w:val="10"/>
            <w:tcBorders>
              <w:top w:val="nil"/>
            </w:tcBorders>
          </w:tcPr>
          <w:p w:rsidR="00D54D8E" w:rsidRPr="00491880" w:rsidRDefault="00D54D8E" w:rsidP="00D54D8E">
            <w:pPr>
              <w:jc w:val="both"/>
              <w:rPr>
                <w:sz w:val="24"/>
              </w:rPr>
            </w:pPr>
            <w:r>
              <w:rPr>
                <w:sz w:val="24"/>
              </w:rPr>
              <w:t>Školitel diplomové práce</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3207"/>
          <w:jc w:val="center"/>
        </w:trPr>
        <w:tc>
          <w:tcPr>
            <w:tcW w:w="10085" w:type="dxa"/>
            <w:gridSpan w:val="10"/>
            <w:tcBorders>
              <w:top w:val="nil"/>
              <w:bottom w:val="single" w:sz="12" w:space="0" w:color="auto"/>
            </w:tcBorders>
          </w:tcPr>
          <w:p w:rsidR="00D54D8E" w:rsidRPr="001D7E31" w:rsidRDefault="00D54D8E" w:rsidP="00D54D8E">
            <w:pPr>
              <w:jc w:val="both"/>
              <w:rPr>
                <w:sz w:val="24"/>
                <w:szCs w:val="24"/>
              </w:rPr>
            </w:pPr>
            <w:r>
              <w:rPr>
                <w:sz w:val="24"/>
                <w:szCs w:val="24"/>
              </w:rPr>
              <w:t>Dle zadaného tématu diplomové práce</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sidRPr="00021898">
              <w:rPr>
                <w:b/>
              </w:rPr>
              <w:t>Povinná studijní</w:t>
            </w:r>
            <w:r>
              <w:rPr>
                <w:b/>
              </w:rPr>
              <w:t xml:space="preserve">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2053"/>
          <w:jc w:val="center"/>
        </w:trPr>
        <w:tc>
          <w:tcPr>
            <w:tcW w:w="10085" w:type="dxa"/>
            <w:gridSpan w:val="10"/>
            <w:tcBorders>
              <w:top w:val="nil"/>
            </w:tcBorders>
          </w:tcPr>
          <w:p w:rsidR="00D54D8E" w:rsidRPr="000840FF" w:rsidRDefault="00D54D8E" w:rsidP="00D54D8E">
            <w:pPr>
              <w:jc w:val="both"/>
            </w:pPr>
            <w:r>
              <w:rPr>
                <w:sz w:val="24"/>
                <w:szCs w:val="24"/>
              </w:rPr>
              <w:t>Dle zadaného tématu diplomové práce</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Pedagogika II</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5</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1/L</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5</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Přednáška + cvičení</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188"/>
          <w:jc w:val="center"/>
        </w:trPr>
        <w:tc>
          <w:tcPr>
            <w:tcW w:w="10085" w:type="dxa"/>
            <w:gridSpan w:val="10"/>
            <w:tcBorders>
              <w:top w:val="nil"/>
            </w:tcBorders>
          </w:tcPr>
          <w:p w:rsidR="00D54D8E" w:rsidRPr="005E1B63" w:rsidRDefault="00D54D8E" w:rsidP="00D54D8E">
            <w:pPr>
              <w:jc w:val="both"/>
              <w:rPr>
                <w:sz w:val="24"/>
              </w:rPr>
            </w:pP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383"/>
          <w:jc w:val="center"/>
        </w:trPr>
        <w:tc>
          <w:tcPr>
            <w:tcW w:w="10085" w:type="dxa"/>
            <w:gridSpan w:val="10"/>
            <w:tcBorders>
              <w:top w:val="nil"/>
            </w:tcBorders>
          </w:tcPr>
          <w:p w:rsidR="00D54D8E" w:rsidRPr="007A6135" w:rsidRDefault="00D54D8E" w:rsidP="00D54D8E">
            <w:pPr>
              <w:jc w:val="both"/>
              <w:rPr>
                <w:sz w:val="22"/>
                <w:szCs w:val="22"/>
              </w:rPr>
            </w:pPr>
            <w:r w:rsidRPr="007A6135">
              <w:rPr>
                <w:sz w:val="22"/>
                <w:szCs w:val="22"/>
              </w:rPr>
              <w:t xml:space="preserve">Doc. PhDr. Hana Kasíková, CSc.; </w:t>
            </w:r>
            <w:r>
              <w:rPr>
                <w:sz w:val="22"/>
                <w:szCs w:val="22"/>
              </w:rPr>
              <w:t>PhDr. Ivana Tvrzová</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1273"/>
          <w:jc w:val="center"/>
        </w:trPr>
        <w:tc>
          <w:tcPr>
            <w:tcW w:w="10085" w:type="dxa"/>
            <w:gridSpan w:val="10"/>
            <w:tcBorders>
              <w:top w:val="nil"/>
              <w:bottom w:val="single" w:sz="12" w:space="0" w:color="auto"/>
            </w:tcBorders>
          </w:tcPr>
          <w:p w:rsidR="00D54D8E" w:rsidRPr="007A6135" w:rsidRDefault="00D54D8E" w:rsidP="00D54D8E">
            <w:pPr>
              <w:jc w:val="both"/>
              <w:rPr>
                <w:sz w:val="22"/>
                <w:szCs w:val="22"/>
              </w:rPr>
            </w:pPr>
            <w:r w:rsidRPr="007A6135">
              <w:rPr>
                <w:color w:val="000000"/>
                <w:sz w:val="22"/>
                <w:szCs w:val="22"/>
                <w:shd w:val="clear" w:color="auto" w:fill="FFFFFF"/>
              </w:rPr>
              <w:t>Obsahovou náplň studijního předmětu tvoří témata nezbytně nutná pro rozšíření poznatků i praktických dovedností</w:t>
            </w:r>
            <w:r w:rsidRPr="007A6135">
              <w:rPr>
                <w:rStyle w:val="apple-converted-space"/>
                <w:color w:val="000000"/>
                <w:sz w:val="22"/>
                <w:szCs w:val="22"/>
                <w:shd w:val="clear" w:color="auto" w:fill="FFFFFF"/>
              </w:rPr>
              <w:t> </w:t>
            </w:r>
            <w:r w:rsidRPr="007A6135">
              <w:rPr>
                <w:color w:val="000000"/>
                <w:sz w:val="22"/>
                <w:szCs w:val="22"/>
                <w:shd w:val="clear" w:color="auto" w:fill="FFFFFF"/>
              </w:rPr>
              <w:t>budoucích učitelů z oblasti teorie výchovy (výchovné aspekty), speciální pedagogiky (vzdělávání handicapovaných,</w:t>
            </w:r>
            <w:r w:rsidRPr="007A6135">
              <w:rPr>
                <w:rStyle w:val="apple-converted-space"/>
                <w:color w:val="000000"/>
                <w:sz w:val="22"/>
                <w:szCs w:val="22"/>
                <w:shd w:val="clear" w:color="auto" w:fill="FFFFFF"/>
              </w:rPr>
              <w:t> </w:t>
            </w:r>
            <w:r w:rsidRPr="007A6135">
              <w:rPr>
                <w:color w:val="000000"/>
                <w:sz w:val="22"/>
                <w:szCs w:val="22"/>
                <w:shd w:val="clear" w:color="auto" w:fill="FFFFFF"/>
              </w:rPr>
              <w:t>poruchy chování), sociální pedagogiky (sociálně pedagogická pomoc dětem a dospívajícím) a pedagogicko-psychologické</w:t>
            </w:r>
            <w:r w:rsidRPr="007A6135">
              <w:rPr>
                <w:rStyle w:val="apple-converted-space"/>
                <w:color w:val="000000"/>
                <w:sz w:val="22"/>
                <w:szCs w:val="22"/>
                <w:shd w:val="clear" w:color="auto" w:fill="FFFFFF"/>
              </w:rPr>
              <w:t> </w:t>
            </w:r>
            <w:r w:rsidRPr="007A6135">
              <w:rPr>
                <w:color w:val="000000"/>
                <w:sz w:val="22"/>
                <w:szCs w:val="22"/>
                <w:shd w:val="clear" w:color="auto" w:fill="FFFFFF"/>
              </w:rPr>
              <w:t>diagnostiky</w:t>
            </w:r>
            <w:r w:rsidRPr="007A6135">
              <w:rPr>
                <w:rStyle w:val="apple-converted-space"/>
                <w:color w:val="000000"/>
                <w:sz w:val="22"/>
                <w:szCs w:val="22"/>
                <w:shd w:val="clear" w:color="auto" w:fill="FFFFFF"/>
              </w:rPr>
              <w:t> </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sidRPr="00021898">
              <w:rPr>
                <w:b/>
              </w:rPr>
              <w:t>Povinná studijní</w:t>
            </w:r>
            <w:r>
              <w:rPr>
                <w:b/>
              </w:rPr>
              <w:t xml:space="preserve">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2053"/>
          <w:jc w:val="center"/>
        </w:trPr>
        <w:tc>
          <w:tcPr>
            <w:tcW w:w="10085" w:type="dxa"/>
            <w:gridSpan w:val="10"/>
            <w:tcBorders>
              <w:top w:val="nil"/>
            </w:tcBorders>
          </w:tcPr>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VALIŠOVÁ, A., KASÍKOVÁ, H. aj. Pedagogika pro učitele. Praha : Grada, 2007</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PELIKÁN, J. Výchova jako teoretický problém. Ostrava : Amosium servis, 1995</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Doporučená:</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BALABÁNOVÁ, H. Zkušenosti se vzděláváním romských dětí. Praha : 1995 DOROTÍKOVÁ, S. (EDITOR). Profesní etika učitelství. Praha : Pedagogická fakulta UK, 2003</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DUNOVSKÝ, J. Týrané, zneužívané a zanedbávané dítě. Praha : Grada, 1995</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HELUS, Z. Dítě v osobnostním pojetí. Praha : Portál, 2004.</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HRABAL, V.; PAVELKOVÁ, I. Pedagogicko psychologická diagnostika. Praha : SPN, 1989.</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JEDLIČKA, R., KLÍMA, P., KOŤA, J., NĚMEC, J., PILAŘ, J. Děti a mládež v obtížných životních situacích. Nové pohledy na problematiku životních krizí, deviací a úlohu pomáhajících profesí. Praha : Themis, 2004</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JEDLIČKA, R.; KOŤA, J. Analýza a prevence sociálně patologických jevů u dětí a mládeže. Praha : Karolinum, 1999</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KOLÁŘ, M. Bolest šikanování. Praha : Portál, 2001</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KRAUS, B., POLÁČKOVÁ, V. aj. Člověk - prostředí - výchova. K otázkám sociální pedagogiky. Brno : Paido, 2001</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KREMLIČKOVÁ, M.; NOVOTNÁ, M. Kapitoly ze speciální pedagogiky. Praha : SPN, 1997</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KRYKORKOVÁ, H.; CHVÁL, M. Rozvoj metakognice - cesta k hodnotnějšímu poznání. Pedagogika, 2001, č. 2 (www.metakognice.cz</w:t>
            </w:r>
            <w:r w:rsidRPr="007A6135">
              <w:rPr>
                <w:rStyle w:val="apple-converted-space"/>
                <w:color w:val="000000"/>
                <w:szCs w:val="20"/>
              </w:rPr>
              <w:t> </w:t>
            </w:r>
            <w:r w:rsidRPr="007A6135">
              <w:rPr>
                <w:color w:val="000000"/>
                <w:sz w:val="20"/>
                <w:szCs w:val="20"/>
              </w:rPr>
              <w:t>- zde i další texty k problematice metakognice)</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LORENZOVÁ, J. Etické hodnoty a normy v současných proměnách školy. In:, s. 78-105</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MAREŠ, J. Styly učení žáků a studentů. Praha : Portál, 1998.</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MUNKOVÁ, G. Sociální deviace. Praha : Karolinum, 2004</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ONDRÁČEK, P. Vyrušování, neposlušnost a odmítání spolupráce, podněty pro pedagogickou práci s žáky, kteří se chovají při výuce nápadně rušivě. Pardubice : Univerzita Pardubice, 1999</w:t>
            </w:r>
          </w:p>
          <w:p w:rsidR="00D54D8E" w:rsidRPr="000840FF" w:rsidRDefault="00D54D8E" w:rsidP="00D54D8E">
            <w:pPr>
              <w:jc w:val="both"/>
            </w:pP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Psychologie pro učitele II</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6</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1/Z</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5</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Přednáška + cvičení</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188"/>
          <w:jc w:val="center"/>
        </w:trPr>
        <w:tc>
          <w:tcPr>
            <w:tcW w:w="10085" w:type="dxa"/>
            <w:gridSpan w:val="10"/>
            <w:tcBorders>
              <w:top w:val="nil"/>
            </w:tcBorders>
          </w:tcPr>
          <w:p w:rsidR="00D54D8E" w:rsidRPr="005E1B63" w:rsidRDefault="00D54D8E" w:rsidP="00D54D8E">
            <w:pPr>
              <w:jc w:val="both"/>
              <w:rPr>
                <w:sz w:val="24"/>
              </w:rPr>
            </w:pP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383"/>
          <w:jc w:val="center"/>
        </w:trPr>
        <w:tc>
          <w:tcPr>
            <w:tcW w:w="10085" w:type="dxa"/>
            <w:gridSpan w:val="10"/>
            <w:tcBorders>
              <w:top w:val="nil"/>
            </w:tcBorders>
          </w:tcPr>
          <w:p w:rsidR="00D54D8E" w:rsidRPr="007A6135" w:rsidRDefault="00D54D8E" w:rsidP="00D54D8E">
            <w:pPr>
              <w:jc w:val="both"/>
              <w:rPr>
                <w:sz w:val="22"/>
                <w:szCs w:val="22"/>
              </w:rPr>
            </w:pPr>
            <w:r w:rsidRPr="007A6135">
              <w:rPr>
                <w:sz w:val="22"/>
                <w:szCs w:val="22"/>
              </w:rPr>
              <w:t xml:space="preserve">PhDr. </w:t>
            </w:r>
            <w:r>
              <w:rPr>
                <w:sz w:val="22"/>
                <w:szCs w:val="22"/>
              </w:rPr>
              <w:t>Lenka Morávková Krejčová,</w:t>
            </w:r>
            <w:r w:rsidRPr="007A6135">
              <w:rPr>
                <w:sz w:val="22"/>
                <w:szCs w:val="22"/>
              </w:rPr>
              <w:t xml:space="preserve"> Ph.D., </w:t>
            </w:r>
            <w:r>
              <w:rPr>
                <w:sz w:val="22"/>
                <w:szCs w:val="22"/>
              </w:rPr>
              <w:t>PhDr</w:t>
            </w:r>
            <w:r w:rsidRPr="007A6135">
              <w:rPr>
                <w:sz w:val="22"/>
                <w:szCs w:val="22"/>
              </w:rPr>
              <w:t>.</w:t>
            </w:r>
            <w:r>
              <w:rPr>
                <w:sz w:val="22"/>
                <w:szCs w:val="22"/>
              </w:rPr>
              <w:t xml:space="preserve"> David Čáp</w:t>
            </w:r>
            <w:r w:rsidRPr="007A6135">
              <w:rPr>
                <w:sz w:val="22"/>
                <w:szCs w:val="22"/>
              </w:rPr>
              <w:t xml:space="preserve"> </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1273"/>
          <w:jc w:val="center"/>
        </w:trPr>
        <w:tc>
          <w:tcPr>
            <w:tcW w:w="10085" w:type="dxa"/>
            <w:gridSpan w:val="10"/>
            <w:tcBorders>
              <w:top w:val="nil"/>
              <w:bottom w:val="single" w:sz="12" w:space="0" w:color="auto"/>
            </w:tcBorders>
          </w:tcPr>
          <w:p w:rsidR="00D54D8E" w:rsidRPr="007A6135" w:rsidRDefault="00D54D8E" w:rsidP="00D54D8E">
            <w:pPr>
              <w:pStyle w:val="Normlnweb"/>
              <w:shd w:val="clear" w:color="auto" w:fill="FFFFFF"/>
              <w:spacing w:before="0" w:beforeAutospacing="0" w:after="0" w:afterAutospacing="0"/>
              <w:rPr>
                <w:sz w:val="22"/>
                <w:szCs w:val="22"/>
              </w:rPr>
            </w:pPr>
            <w:r w:rsidRPr="007A6135">
              <w:rPr>
                <w:color w:val="000000"/>
                <w:sz w:val="20"/>
                <w:szCs w:val="20"/>
              </w:rPr>
              <w:t>Sociálně-psychologický výcvik - sociální dovednosti ve škole a možnosti jejich rozvíjení u učitelů i žáků. Výcvik nabízí</w:t>
            </w:r>
            <w:r w:rsidRPr="007A6135">
              <w:rPr>
                <w:sz w:val="20"/>
                <w:szCs w:val="20"/>
              </w:rPr>
              <w:t> </w:t>
            </w:r>
            <w:r w:rsidRPr="007A6135">
              <w:rPr>
                <w:color w:val="000000"/>
                <w:sz w:val="20"/>
                <w:szCs w:val="20"/>
              </w:rPr>
              <w:br/>
              <w:t>cvičení k postupné podpoře dílčích dovedností pro efektivní zvládnutí role učitele, pro rozvíjení profesní kompetence</w:t>
            </w:r>
            <w:r w:rsidRPr="007A6135">
              <w:rPr>
                <w:sz w:val="20"/>
                <w:szCs w:val="20"/>
              </w:rPr>
              <w:t> </w:t>
            </w:r>
            <w:r w:rsidRPr="007A6135">
              <w:rPr>
                <w:color w:val="000000"/>
                <w:sz w:val="20"/>
                <w:szCs w:val="20"/>
              </w:rPr>
              <w:br/>
              <w:t>učitele. Sociální dovednosti se vzta-hují zejména k: sebepoznávání, sebereflexi a poznávání druhých, komunikaci ve škole</w:t>
            </w:r>
            <w:r w:rsidRPr="007A6135">
              <w:rPr>
                <w:sz w:val="20"/>
                <w:szCs w:val="20"/>
              </w:rPr>
              <w:t> </w:t>
            </w:r>
            <w:r w:rsidRPr="007A6135">
              <w:rPr>
                <w:color w:val="000000"/>
                <w:sz w:val="20"/>
                <w:szCs w:val="20"/>
              </w:rPr>
              <w:br/>
              <w:t>(učitel - žák, učitel - rodič, učitel - učitel), konfliktům ve škole a jejich zvládání a v neposlední řadě psychohygienickým</w:t>
            </w:r>
            <w:r w:rsidRPr="007A6135">
              <w:rPr>
                <w:sz w:val="20"/>
                <w:szCs w:val="20"/>
              </w:rPr>
              <w:t> </w:t>
            </w:r>
            <w:r w:rsidRPr="007A6135">
              <w:rPr>
                <w:color w:val="000000"/>
                <w:sz w:val="20"/>
                <w:szCs w:val="20"/>
              </w:rPr>
              <w:br/>
              <w:t>aspektům sociálních interakcí ve škole a nácviku jednoduchých relaxač-ních cvičení.</w:t>
            </w:r>
            <w:r>
              <w:rPr>
                <w:rStyle w:val="apple-converted-space"/>
                <w:rFonts w:ascii="Arial" w:hAnsi="Arial" w:cs="Arial"/>
                <w:color w:val="000000"/>
                <w:sz w:val="18"/>
                <w:szCs w:val="18"/>
                <w:shd w:val="clear" w:color="auto" w:fill="FFFFFF"/>
              </w:rPr>
              <w:t> </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sidRPr="00021898">
              <w:rPr>
                <w:b/>
              </w:rPr>
              <w:t>Povinná studijní</w:t>
            </w:r>
            <w:r>
              <w:rPr>
                <w:b/>
              </w:rPr>
              <w:t xml:space="preserve">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2053"/>
          <w:jc w:val="center"/>
        </w:trPr>
        <w:tc>
          <w:tcPr>
            <w:tcW w:w="10085" w:type="dxa"/>
            <w:gridSpan w:val="10"/>
            <w:tcBorders>
              <w:top w:val="nil"/>
            </w:tcBorders>
          </w:tcPr>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Gillernová,I.a kol. Sociální dovednosti učitele. Praha, SPN 1990.</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Hewstone, M., Stroebe, W. Sociální psychologie. Praha, Portál 2006.</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Karnsová,M. Jak budovat dobrý vztah mezi učitelem a žákem. Praha, Portál 1995.</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Komárková,R., Slaměník,I., Výrost,J.(eds.) Aplikovaná sociální psychologie III. Sociálněpsychologický výcvik. Praha, Grada 2001.</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Kyriacou,Ch. Klíčové dovednosti učitele. Praha, Portál 1996.</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Mareš,J., Křivohlavý,J. Komunikace ve škole. Brno, MU 1995.</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Nešpor,K. Uvolněně a s přehledem. Praha, Grada 1998.</w:t>
            </w:r>
          </w:p>
          <w:p w:rsidR="00D54D8E" w:rsidRPr="007A6135" w:rsidRDefault="00D54D8E" w:rsidP="00D54D8E">
            <w:pPr>
              <w:pStyle w:val="Normlnweb"/>
              <w:shd w:val="clear" w:color="auto" w:fill="FFFFFF"/>
              <w:spacing w:before="0" w:beforeAutospacing="0" w:after="0" w:afterAutospacing="0"/>
              <w:rPr>
                <w:color w:val="000000"/>
                <w:sz w:val="20"/>
                <w:szCs w:val="20"/>
              </w:rPr>
            </w:pPr>
            <w:r w:rsidRPr="007A6135">
              <w:rPr>
                <w:color w:val="000000"/>
                <w:sz w:val="20"/>
                <w:szCs w:val="20"/>
              </w:rPr>
              <w:t>Sternberg,R.J.: Úspěšná inteligence. Praha, Grada 2001.</w:t>
            </w:r>
          </w:p>
          <w:p w:rsidR="00D54D8E" w:rsidRPr="000840FF" w:rsidRDefault="00D54D8E" w:rsidP="00D54D8E">
            <w:pPr>
              <w:jc w:val="both"/>
            </w:pP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Souvislá pedagogická praxe z biologie I</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7</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1/L</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2</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2 týdny za semestr</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cvičení</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188"/>
          <w:jc w:val="center"/>
        </w:trPr>
        <w:tc>
          <w:tcPr>
            <w:tcW w:w="10085" w:type="dxa"/>
            <w:gridSpan w:val="10"/>
            <w:tcBorders>
              <w:top w:val="nil"/>
            </w:tcBorders>
          </w:tcPr>
          <w:p w:rsidR="00D54D8E" w:rsidRPr="005E1B63" w:rsidRDefault="00D54D8E" w:rsidP="00D54D8E">
            <w:pPr>
              <w:jc w:val="both"/>
              <w:rPr>
                <w:sz w:val="24"/>
              </w:rPr>
            </w:pP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383"/>
          <w:jc w:val="center"/>
        </w:trPr>
        <w:tc>
          <w:tcPr>
            <w:tcW w:w="10085" w:type="dxa"/>
            <w:gridSpan w:val="10"/>
            <w:tcBorders>
              <w:top w:val="nil"/>
            </w:tcBorders>
          </w:tcPr>
          <w:p w:rsidR="00D54D8E" w:rsidRPr="007A6135" w:rsidRDefault="00D54D8E" w:rsidP="00D54D8E">
            <w:pPr>
              <w:jc w:val="both"/>
              <w:rPr>
                <w:sz w:val="22"/>
                <w:szCs w:val="22"/>
              </w:rPr>
            </w:pPr>
            <w:r>
              <w:rPr>
                <w:sz w:val="22"/>
                <w:szCs w:val="22"/>
              </w:rPr>
              <w:t>Prof. RNDr. Jan Černý, Ph.D., Mgr. Radka Dvořáková</w:t>
            </w:r>
            <w:r w:rsidRPr="007A6135">
              <w:rPr>
                <w:sz w:val="22"/>
                <w:szCs w:val="22"/>
              </w:rPr>
              <w:t xml:space="preserve"> </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1273"/>
          <w:jc w:val="center"/>
        </w:trPr>
        <w:tc>
          <w:tcPr>
            <w:tcW w:w="10085" w:type="dxa"/>
            <w:gridSpan w:val="10"/>
            <w:tcBorders>
              <w:top w:val="nil"/>
              <w:bottom w:val="single" w:sz="12" w:space="0" w:color="auto"/>
            </w:tcBorders>
          </w:tcPr>
          <w:p w:rsidR="00D54D8E" w:rsidRPr="007A6135" w:rsidRDefault="00D54D8E" w:rsidP="00D54D8E">
            <w:pPr>
              <w:pStyle w:val="Normlnweb"/>
              <w:shd w:val="clear" w:color="auto" w:fill="FFFFFF"/>
              <w:spacing w:before="0" w:beforeAutospacing="0" w:after="0" w:afterAutospacing="0"/>
              <w:rPr>
                <w:sz w:val="22"/>
                <w:szCs w:val="22"/>
              </w:rPr>
            </w:pPr>
            <w:r w:rsidRPr="007A6135">
              <w:rPr>
                <w:color w:val="000000"/>
                <w:sz w:val="20"/>
                <w:szCs w:val="20"/>
              </w:rPr>
              <w:t>Pedagogické praxe jsou součástí přípravy učitelů na přírodovědecké fakultě. Před pedagogickou praxí I v 1. ročníku</w:t>
            </w:r>
            <w:r w:rsidRPr="007A6135">
              <w:rPr>
                <w:sz w:val="20"/>
                <w:szCs w:val="20"/>
              </w:rPr>
              <w:t> </w:t>
            </w:r>
            <w:r w:rsidRPr="007A6135">
              <w:rPr>
                <w:color w:val="000000"/>
                <w:sz w:val="20"/>
                <w:szCs w:val="20"/>
              </w:rPr>
              <w:br/>
              <w:t>navazujícího magisterského studia probíhá instruktáž, kde jsou studenti seznámeni s vlastní</w:t>
            </w:r>
            <w:r w:rsidRPr="007A6135">
              <w:rPr>
                <w:sz w:val="20"/>
                <w:szCs w:val="20"/>
              </w:rPr>
              <w:t> </w:t>
            </w:r>
            <w:r w:rsidRPr="007A6135">
              <w:rPr>
                <w:color w:val="000000"/>
                <w:sz w:val="20"/>
                <w:szCs w:val="20"/>
              </w:rPr>
              <w:t>organizací pedagogické praxe, se školami, na kterých praxe probíhá, s úlohou a funkcí fakultního učitele v průběhu pedagogických praxí a s hlavními dokumenty týkajícími se pedagogických praxí (včetně požadavků na podobu přípravy na vyučovací hodinu).</w:t>
            </w:r>
            <w:r w:rsidRPr="007A6135">
              <w:rPr>
                <w:sz w:val="20"/>
                <w:szCs w:val="20"/>
              </w:rPr>
              <w:t> </w:t>
            </w:r>
            <w:r w:rsidRPr="007A6135">
              <w:rPr>
                <w:color w:val="000000"/>
                <w:sz w:val="20"/>
                <w:szCs w:val="20"/>
              </w:rPr>
              <w:br/>
              <w:t>Během pedagogické praxe I uskutečňují studenti vedle hospitací zejména vlastní výstupy, tj. pod dohledem</w:t>
            </w:r>
            <w:r w:rsidRPr="007A6135">
              <w:rPr>
                <w:sz w:val="20"/>
                <w:szCs w:val="20"/>
              </w:rPr>
              <w:t> </w:t>
            </w:r>
            <w:r w:rsidRPr="007A6135">
              <w:rPr>
                <w:color w:val="000000"/>
                <w:sz w:val="20"/>
                <w:szCs w:val="20"/>
              </w:rPr>
              <w:br/>
              <w:t>fakultního učitele vyučují v různých třídách. Pedagogická praxe probíhá jako jeden blok na jedné škole. Její délka</w:t>
            </w:r>
            <w:r w:rsidRPr="007A6135">
              <w:rPr>
                <w:sz w:val="20"/>
                <w:szCs w:val="20"/>
              </w:rPr>
              <w:t> </w:t>
            </w:r>
            <w:r w:rsidRPr="007A6135">
              <w:rPr>
                <w:color w:val="000000"/>
                <w:sz w:val="20"/>
                <w:szCs w:val="20"/>
              </w:rPr>
              <w:br/>
              <w:t>je určena počtem odučených hodin (viz dále). Praxe trvá zpravidla 4 týdny. To je určeno součtem týdnů stanoveným studijními plány navazujících magisterských studijních oborů učitelství chemie, biologie, zeměpisu a geologie pro SŠ, popřípadě učitelství matematiky (viz Studijní programy UK v Praze MFF).</w:t>
            </w:r>
            <w:r w:rsidRPr="007A6135">
              <w:rPr>
                <w:sz w:val="20"/>
                <w:szCs w:val="20"/>
              </w:rPr>
              <w:t> </w:t>
            </w:r>
            <w:r w:rsidRPr="007A6135">
              <w:rPr>
                <w:color w:val="000000"/>
                <w:sz w:val="20"/>
                <w:szCs w:val="20"/>
              </w:rPr>
              <w:br/>
              <w:t>Student během praxe hospituje 4-6 vyučovacích hodin, vyučuje 15 vyučovacích hodin a 2 laboratorní práce, vede exkurzi.</w:t>
            </w:r>
            <w:r>
              <w:rPr>
                <w:rStyle w:val="apple-converted-space"/>
                <w:rFonts w:ascii="Arial" w:hAnsi="Arial" w:cs="Arial"/>
                <w:color w:val="000000"/>
                <w:sz w:val="18"/>
                <w:szCs w:val="18"/>
                <w:shd w:val="clear" w:color="auto" w:fill="FFFFFF"/>
              </w:rPr>
              <w:t> </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sidRPr="00021898">
              <w:rPr>
                <w:b/>
              </w:rPr>
              <w:t>Povinná studijní</w:t>
            </w:r>
            <w:r>
              <w:rPr>
                <w:b/>
              </w:rPr>
              <w:t xml:space="preserve">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2053"/>
          <w:jc w:val="center"/>
        </w:trPr>
        <w:tc>
          <w:tcPr>
            <w:tcW w:w="10085" w:type="dxa"/>
            <w:gridSpan w:val="10"/>
            <w:tcBorders>
              <w:top w:val="nil"/>
            </w:tcBorders>
          </w:tcPr>
          <w:p w:rsidR="00D54D8E" w:rsidRPr="000840FF" w:rsidRDefault="00D54D8E" w:rsidP="00D54D8E">
            <w:pPr>
              <w:pStyle w:val="Normlnweb"/>
              <w:shd w:val="clear" w:color="auto" w:fill="FFFFFF"/>
              <w:spacing w:before="0" w:beforeAutospacing="0" w:after="0" w:afterAutospacing="0"/>
            </w:pP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Souvislá pedagogická praxe z biologie II</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8</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1/L</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2</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2 týdny za semestr</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cvičení</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188"/>
          <w:jc w:val="center"/>
        </w:trPr>
        <w:tc>
          <w:tcPr>
            <w:tcW w:w="10085" w:type="dxa"/>
            <w:gridSpan w:val="10"/>
            <w:tcBorders>
              <w:top w:val="nil"/>
            </w:tcBorders>
          </w:tcPr>
          <w:p w:rsidR="00D54D8E" w:rsidRPr="005E1B63" w:rsidRDefault="00D54D8E" w:rsidP="00D54D8E">
            <w:pPr>
              <w:jc w:val="both"/>
              <w:rPr>
                <w:sz w:val="24"/>
              </w:rPr>
            </w:pP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383"/>
          <w:jc w:val="center"/>
        </w:trPr>
        <w:tc>
          <w:tcPr>
            <w:tcW w:w="10085" w:type="dxa"/>
            <w:gridSpan w:val="10"/>
            <w:tcBorders>
              <w:top w:val="nil"/>
            </w:tcBorders>
          </w:tcPr>
          <w:p w:rsidR="00D54D8E" w:rsidRPr="007A6135" w:rsidRDefault="00D54D8E" w:rsidP="00D54D8E">
            <w:pPr>
              <w:jc w:val="both"/>
              <w:rPr>
                <w:sz w:val="22"/>
                <w:szCs w:val="22"/>
              </w:rPr>
            </w:pPr>
            <w:r>
              <w:rPr>
                <w:sz w:val="22"/>
                <w:szCs w:val="22"/>
              </w:rPr>
              <w:t>Prof. RNDr. Jan Černý, Ph.D., Mgr. Radka Dvořáková</w:t>
            </w:r>
            <w:r w:rsidRPr="007A6135">
              <w:rPr>
                <w:sz w:val="22"/>
                <w:szCs w:val="22"/>
              </w:rPr>
              <w:t xml:space="preserve"> </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1273"/>
          <w:jc w:val="center"/>
        </w:trPr>
        <w:tc>
          <w:tcPr>
            <w:tcW w:w="10085" w:type="dxa"/>
            <w:gridSpan w:val="10"/>
            <w:tcBorders>
              <w:top w:val="nil"/>
              <w:bottom w:val="single" w:sz="12" w:space="0" w:color="auto"/>
            </w:tcBorders>
          </w:tcPr>
          <w:p w:rsidR="00D54D8E" w:rsidRPr="00EA12B6" w:rsidRDefault="00D54D8E" w:rsidP="00D54D8E">
            <w:pPr>
              <w:pStyle w:val="Normlnweb"/>
              <w:shd w:val="clear" w:color="auto" w:fill="FFFFFF"/>
              <w:spacing w:before="0" w:beforeAutospacing="0" w:after="0" w:afterAutospacing="0"/>
              <w:rPr>
                <w:sz w:val="22"/>
                <w:szCs w:val="22"/>
              </w:rPr>
            </w:pPr>
            <w:r w:rsidRPr="00EA12B6">
              <w:rPr>
                <w:color w:val="000000"/>
                <w:sz w:val="22"/>
                <w:szCs w:val="22"/>
                <w:shd w:val="clear" w:color="auto" w:fill="FFFFFF"/>
              </w:rPr>
              <w:t>Pedagogické praxe jsou součástí přípravy učitelů na přírodovědecké fakultě. Před pedagogickou praxí II ve 2. ročníku</w:t>
            </w:r>
            <w:r w:rsidRPr="00EA12B6">
              <w:rPr>
                <w:rStyle w:val="apple-converted-space"/>
                <w:rFonts w:ascii="Arial" w:hAnsi="Arial" w:cs="Arial"/>
                <w:color w:val="000000"/>
                <w:sz w:val="22"/>
                <w:szCs w:val="22"/>
                <w:shd w:val="clear" w:color="auto" w:fill="FFFFFF"/>
              </w:rPr>
              <w:t> </w:t>
            </w:r>
            <w:r w:rsidRPr="00EA12B6">
              <w:rPr>
                <w:color w:val="000000"/>
                <w:sz w:val="22"/>
                <w:szCs w:val="22"/>
                <w:shd w:val="clear" w:color="auto" w:fill="FFFFFF"/>
              </w:rPr>
              <w:t>navazujícího magisterského studia neprobíhá instruktáž. Pravidla pro pedagogickou praxi jsou stejná jako pro</w:t>
            </w:r>
            <w:r w:rsidRPr="00EA12B6">
              <w:rPr>
                <w:rStyle w:val="apple-converted-space"/>
                <w:color w:val="000000"/>
                <w:sz w:val="22"/>
                <w:szCs w:val="22"/>
                <w:shd w:val="clear" w:color="auto" w:fill="FFFFFF"/>
              </w:rPr>
              <w:t> </w:t>
            </w:r>
            <w:r w:rsidRPr="00EA12B6">
              <w:rPr>
                <w:color w:val="000000"/>
                <w:sz w:val="22"/>
                <w:szCs w:val="22"/>
                <w:shd w:val="clear" w:color="auto" w:fill="FFFFFF"/>
              </w:rPr>
              <w:t>pedagogickou praxi I v 1. ročníku.</w:t>
            </w:r>
            <w:r w:rsidRPr="00EA12B6">
              <w:rPr>
                <w:rStyle w:val="apple-converted-space"/>
                <w:color w:val="000000"/>
                <w:sz w:val="22"/>
                <w:szCs w:val="22"/>
                <w:shd w:val="clear" w:color="auto" w:fill="FFFFFF"/>
              </w:rPr>
              <w:t> </w:t>
            </w:r>
            <w:r w:rsidRPr="00EA12B6">
              <w:rPr>
                <w:color w:val="000000"/>
                <w:sz w:val="22"/>
                <w:szCs w:val="22"/>
                <w:shd w:val="clear" w:color="auto" w:fill="FFFFFF"/>
              </w:rPr>
              <w:t>Během pedagogické praxe II uskutečňují studenti vedle hospitací také vlastní výstupy, tj. pod dohledem</w:t>
            </w:r>
            <w:r w:rsidRPr="00EA12B6">
              <w:rPr>
                <w:rStyle w:val="apple-converted-space"/>
                <w:color w:val="000000"/>
                <w:sz w:val="22"/>
                <w:szCs w:val="22"/>
                <w:shd w:val="clear" w:color="auto" w:fill="FFFFFF"/>
              </w:rPr>
              <w:t> </w:t>
            </w:r>
            <w:r w:rsidRPr="00EA12B6">
              <w:rPr>
                <w:color w:val="000000"/>
                <w:sz w:val="22"/>
                <w:szCs w:val="22"/>
                <w:shd w:val="clear" w:color="auto" w:fill="FFFFFF"/>
              </w:rPr>
              <w:t>fakultního učitele vyučují v různých třídách. Pedagogická praxe studentů probíhá jako jeden blok na jedné škole. Její délka</w:t>
            </w:r>
            <w:r w:rsidRPr="00EA12B6">
              <w:rPr>
                <w:rStyle w:val="apple-converted-space"/>
                <w:color w:val="000000"/>
                <w:sz w:val="22"/>
                <w:szCs w:val="22"/>
                <w:shd w:val="clear" w:color="auto" w:fill="FFFFFF"/>
              </w:rPr>
              <w:t> </w:t>
            </w:r>
            <w:r w:rsidRPr="00EA12B6">
              <w:rPr>
                <w:color w:val="000000"/>
                <w:sz w:val="22"/>
                <w:szCs w:val="22"/>
                <w:shd w:val="clear" w:color="auto" w:fill="FFFFFF"/>
              </w:rPr>
              <w:t>(4 týdny) je určena součtem týdnů stanoveným studijními plány magisterských studijních oborů učitelství chemie, biologie,</w:t>
            </w:r>
            <w:r w:rsidRPr="00EA12B6">
              <w:rPr>
                <w:rStyle w:val="apple-converted-space"/>
                <w:color w:val="000000"/>
                <w:sz w:val="22"/>
                <w:szCs w:val="22"/>
                <w:shd w:val="clear" w:color="auto" w:fill="FFFFFF"/>
              </w:rPr>
              <w:t> </w:t>
            </w:r>
            <w:r w:rsidRPr="00EA12B6">
              <w:rPr>
                <w:color w:val="000000"/>
                <w:sz w:val="22"/>
                <w:szCs w:val="22"/>
                <w:shd w:val="clear" w:color="auto" w:fill="FFFFFF"/>
              </w:rPr>
              <w:t>zeměpisu a geologie pro SŠ, popřípadě učitelství matematiky (viz Studijní programy UK v Praze</w:t>
            </w:r>
            <w:r w:rsidRPr="00EA12B6">
              <w:rPr>
                <w:rStyle w:val="apple-converted-space"/>
                <w:color w:val="000000"/>
                <w:sz w:val="22"/>
                <w:szCs w:val="22"/>
                <w:shd w:val="clear" w:color="auto" w:fill="FFFFFF"/>
              </w:rPr>
              <w:t> </w:t>
            </w:r>
            <w:r w:rsidRPr="00EA12B6">
              <w:rPr>
                <w:color w:val="000000"/>
                <w:sz w:val="22"/>
                <w:szCs w:val="22"/>
                <w:shd w:val="clear" w:color="auto" w:fill="FFFFFF"/>
              </w:rPr>
              <w:t>MFF).</w:t>
            </w:r>
            <w:r w:rsidRPr="00EA12B6">
              <w:rPr>
                <w:rStyle w:val="apple-converted-space"/>
                <w:color w:val="000000"/>
                <w:sz w:val="22"/>
                <w:szCs w:val="22"/>
                <w:shd w:val="clear" w:color="auto" w:fill="FFFFFF"/>
              </w:rPr>
              <w:t> </w:t>
            </w:r>
            <w:r w:rsidRPr="00EA12B6">
              <w:rPr>
                <w:color w:val="000000"/>
                <w:sz w:val="22"/>
                <w:szCs w:val="22"/>
              </w:rPr>
              <w:br/>
            </w:r>
            <w:r w:rsidRPr="00EA12B6">
              <w:rPr>
                <w:color w:val="000000"/>
                <w:sz w:val="22"/>
                <w:szCs w:val="22"/>
                <w:shd w:val="clear" w:color="auto" w:fill="FFFFFF"/>
              </w:rPr>
              <w:t>Student během praxe hospituje 4-6 vyučovacích hodin biologie, vyučuje 15 vyučovacích hodin a 4 h laboratorní práce.</w:t>
            </w:r>
            <w:r w:rsidRPr="00EA12B6">
              <w:rPr>
                <w:rStyle w:val="apple-converted-space"/>
                <w:color w:val="000000"/>
                <w:sz w:val="22"/>
                <w:szCs w:val="22"/>
                <w:shd w:val="clear" w:color="auto" w:fill="FFFFFF"/>
              </w:rPr>
              <w:t> </w:t>
            </w:r>
            <w:r w:rsidRPr="00EA12B6">
              <w:rPr>
                <w:color w:val="000000"/>
                <w:sz w:val="22"/>
                <w:szCs w:val="22"/>
                <w:shd w:val="clear" w:color="auto" w:fill="FFFFFF"/>
              </w:rPr>
              <w:t>Kromě zapsání do SISu je třeba se přihlásit do 15. června kvůli zajištění školy pro praxi na odkazu v prostředí moodle (viz dále).</w:t>
            </w:r>
            <w:r w:rsidRPr="00EA12B6">
              <w:rPr>
                <w:rStyle w:val="apple-converted-space"/>
                <w:color w:val="000000"/>
                <w:sz w:val="22"/>
                <w:szCs w:val="22"/>
                <w:shd w:val="clear" w:color="auto" w:fill="FFFFFF"/>
              </w:rPr>
              <w:t> </w:t>
            </w:r>
            <w:r w:rsidRPr="00EA12B6">
              <w:rPr>
                <w:color w:val="000000"/>
                <w:sz w:val="22"/>
                <w:szCs w:val="22"/>
                <w:shd w:val="clear" w:color="auto" w:fill="FFFFFF"/>
              </w:rPr>
              <w:t>Studenti mohou absolvovat jednu část praxe v místě bydliště (mimo Prahu).</w:t>
            </w:r>
            <w:r w:rsidRPr="00EA12B6">
              <w:rPr>
                <w:rStyle w:val="apple-converted-space"/>
                <w:rFonts w:ascii="Arial" w:hAnsi="Arial" w:cs="Arial"/>
                <w:color w:val="000000"/>
                <w:sz w:val="22"/>
                <w:szCs w:val="22"/>
                <w:shd w:val="clear" w:color="auto" w:fill="FFFFFF"/>
              </w:rPr>
              <w:t> </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sidRPr="00021898">
              <w:rPr>
                <w:b/>
              </w:rPr>
              <w:t>Povinná studijní</w:t>
            </w:r>
            <w:r>
              <w:rPr>
                <w:b/>
              </w:rPr>
              <w:t xml:space="preserve">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2053"/>
          <w:jc w:val="center"/>
        </w:trPr>
        <w:tc>
          <w:tcPr>
            <w:tcW w:w="10085" w:type="dxa"/>
            <w:gridSpan w:val="10"/>
            <w:tcBorders>
              <w:top w:val="nil"/>
            </w:tcBorders>
          </w:tcPr>
          <w:p w:rsidR="00D54D8E" w:rsidRPr="000840FF" w:rsidRDefault="00D54D8E" w:rsidP="00D54D8E">
            <w:pPr>
              <w:pStyle w:val="Normlnweb"/>
              <w:shd w:val="clear" w:color="auto" w:fill="FFFFFF"/>
              <w:spacing w:before="0" w:beforeAutospacing="0" w:after="0" w:afterAutospacing="0"/>
            </w:pP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Repetitorium biologie podle RVP G I</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9</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1/Z</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r>
              <w:rPr>
                <w:sz w:val="24"/>
              </w:rPr>
              <w:t>4p+0c</w:t>
            </w: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3</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přednáška</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188"/>
          <w:jc w:val="center"/>
        </w:trPr>
        <w:tc>
          <w:tcPr>
            <w:tcW w:w="10085" w:type="dxa"/>
            <w:gridSpan w:val="10"/>
            <w:tcBorders>
              <w:top w:val="nil"/>
            </w:tcBorders>
          </w:tcPr>
          <w:p w:rsidR="00D54D8E" w:rsidRPr="005E1B63" w:rsidRDefault="00D54D8E" w:rsidP="00D54D8E">
            <w:pPr>
              <w:jc w:val="both"/>
              <w:rPr>
                <w:sz w:val="24"/>
              </w:rPr>
            </w:pP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383"/>
          <w:jc w:val="center"/>
        </w:trPr>
        <w:tc>
          <w:tcPr>
            <w:tcW w:w="10085" w:type="dxa"/>
            <w:gridSpan w:val="10"/>
            <w:tcBorders>
              <w:top w:val="nil"/>
            </w:tcBorders>
          </w:tcPr>
          <w:p w:rsidR="00D54D8E" w:rsidRPr="007A6135" w:rsidRDefault="00D54D8E" w:rsidP="00D54D8E">
            <w:pPr>
              <w:jc w:val="both"/>
              <w:rPr>
                <w:sz w:val="22"/>
                <w:szCs w:val="22"/>
              </w:rPr>
            </w:pPr>
            <w:r>
              <w:rPr>
                <w:sz w:val="22"/>
                <w:szCs w:val="22"/>
              </w:rPr>
              <w:t>Prof. RNDr. Petr Horák, Ph.D., RNDr. Alena Drda Morávková, MBA, Ph.D.</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1273"/>
          <w:jc w:val="center"/>
        </w:trPr>
        <w:tc>
          <w:tcPr>
            <w:tcW w:w="10085" w:type="dxa"/>
            <w:gridSpan w:val="10"/>
            <w:tcBorders>
              <w:top w:val="nil"/>
              <w:bottom w:val="single" w:sz="12" w:space="0" w:color="auto"/>
            </w:tcBorders>
          </w:tcPr>
          <w:p w:rsidR="00D54D8E" w:rsidRPr="00F0422A" w:rsidRDefault="00D54D8E" w:rsidP="00D54D8E">
            <w:pPr>
              <w:pStyle w:val="Normlnweb"/>
              <w:shd w:val="clear" w:color="auto" w:fill="FFFFFF"/>
              <w:spacing w:before="0" w:beforeAutospacing="0" w:after="0" w:afterAutospacing="0"/>
              <w:rPr>
                <w:sz w:val="22"/>
                <w:szCs w:val="22"/>
              </w:rPr>
            </w:pPr>
            <w:r>
              <w:rPr>
                <w:rFonts w:ascii="Arial" w:hAnsi="Arial" w:cs="Arial"/>
                <w:color w:val="000000"/>
                <w:sz w:val="18"/>
                <w:szCs w:val="18"/>
              </w:rPr>
              <w:br/>
            </w:r>
            <w:r w:rsidRPr="00F0422A">
              <w:rPr>
                <w:color w:val="000000"/>
                <w:sz w:val="22"/>
                <w:szCs w:val="22"/>
                <w:shd w:val="clear" w:color="auto" w:fill="FFFFFF"/>
              </w:rPr>
              <w:t>V rámci předmětu bude postupně zopakováno učivo biologie potřebné pro složení SZZ z biologie a didaktiky biologie se zřetelem k současně platnému RVP. Do Repetitoria biologie podle RVP I bude zařazena: obecná biologie (vznik a vývoj života, buněčná a molekulární biologie), genetika (základy dědičnosti, genetika populací, genetika člověka), viry, bakterie(u všech skupin stavba a funkce).</w:t>
            </w:r>
          </w:p>
        </w:tc>
      </w:tr>
      <w:tr w:rsidR="00D54D8E" w:rsidTr="00D54D8E">
        <w:trPr>
          <w:jc w:val="center"/>
        </w:trPr>
        <w:tc>
          <w:tcPr>
            <w:tcW w:w="5327" w:type="dxa"/>
            <w:gridSpan w:val="3"/>
            <w:tcBorders>
              <w:bottom w:val="single" w:sz="4" w:space="0" w:color="auto"/>
            </w:tcBorders>
            <w:shd w:val="clear" w:color="auto" w:fill="C0C0C0"/>
          </w:tcPr>
          <w:p w:rsidR="00D54D8E" w:rsidRPr="00F0422A" w:rsidRDefault="00D54D8E" w:rsidP="00D54D8E">
            <w:pPr>
              <w:jc w:val="both"/>
              <w:rPr>
                <w:color w:val="000000"/>
                <w:sz w:val="22"/>
                <w:szCs w:val="22"/>
                <w:shd w:val="clear" w:color="auto" w:fill="FFFFFF"/>
              </w:rPr>
            </w:pPr>
            <w:r w:rsidRPr="00300E1C">
              <w:rPr>
                <w:b/>
              </w:rPr>
              <w:t>Povinná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2053"/>
          <w:jc w:val="center"/>
        </w:trPr>
        <w:tc>
          <w:tcPr>
            <w:tcW w:w="10085" w:type="dxa"/>
            <w:gridSpan w:val="10"/>
            <w:tcBorders>
              <w:top w:val="nil"/>
            </w:tcBorders>
          </w:tcPr>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Rozsypal S.: Nový přehled biologie, Scientia, Praha 2003</w:t>
            </w:r>
          </w:p>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Jelínek, Zicháček: Biologie pro gymnázia, Nakladatelství Olomouc 2006</w:t>
            </w:r>
          </w:p>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Campbell, N.A.: Biologie, Computer press, Brno 2006</w:t>
            </w:r>
          </w:p>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Předmět má také svůj profil na portálu Moodle. Heslo bude studentům zapsaným na předmět sděleno na začátku semestru.</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Repetitorium biologie podle RVP G II</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9</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1/L</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r>
              <w:rPr>
                <w:sz w:val="24"/>
              </w:rPr>
              <w:t>4p+0c</w:t>
            </w: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3</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přednáška</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188"/>
          <w:jc w:val="center"/>
        </w:trPr>
        <w:tc>
          <w:tcPr>
            <w:tcW w:w="10085" w:type="dxa"/>
            <w:gridSpan w:val="10"/>
            <w:tcBorders>
              <w:top w:val="nil"/>
            </w:tcBorders>
          </w:tcPr>
          <w:p w:rsidR="00D54D8E" w:rsidRPr="005E1B63" w:rsidRDefault="00D54D8E" w:rsidP="00D54D8E">
            <w:pPr>
              <w:jc w:val="both"/>
              <w:rPr>
                <w:sz w:val="24"/>
              </w:rPr>
            </w:pP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383"/>
          <w:jc w:val="center"/>
        </w:trPr>
        <w:tc>
          <w:tcPr>
            <w:tcW w:w="10085" w:type="dxa"/>
            <w:gridSpan w:val="10"/>
            <w:tcBorders>
              <w:top w:val="nil"/>
            </w:tcBorders>
          </w:tcPr>
          <w:p w:rsidR="00D54D8E" w:rsidRPr="007A6135" w:rsidRDefault="00D54D8E" w:rsidP="00D54D8E">
            <w:pPr>
              <w:jc w:val="both"/>
              <w:rPr>
                <w:sz w:val="22"/>
                <w:szCs w:val="22"/>
              </w:rPr>
            </w:pPr>
            <w:r>
              <w:rPr>
                <w:sz w:val="22"/>
                <w:szCs w:val="22"/>
              </w:rPr>
              <w:t>Prof. RNDr. Jaroslav Flegr, CSc.</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1273"/>
          <w:jc w:val="center"/>
        </w:trPr>
        <w:tc>
          <w:tcPr>
            <w:tcW w:w="10085" w:type="dxa"/>
            <w:gridSpan w:val="10"/>
            <w:tcBorders>
              <w:top w:val="nil"/>
              <w:bottom w:val="single" w:sz="12" w:space="0" w:color="auto"/>
            </w:tcBorders>
          </w:tcPr>
          <w:p w:rsidR="00D54D8E" w:rsidRPr="00F0422A" w:rsidRDefault="00D54D8E" w:rsidP="00D54D8E">
            <w:pPr>
              <w:pStyle w:val="Normlnweb"/>
              <w:shd w:val="clear" w:color="auto" w:fill="FFFFFF"/>
              <w:spacing w:before="0" w:beforeAutospacing="0" w:after="0" w:afterAutospacing="0"/>
              <w:rPr>
                <w:sz w:val="22"/>
                <w:szCs w:val="22"/>
              </w:rPr>
            </w:pPr>
            <w:r w:rsidRPr="00F0422A">
              <w:rPr>
                <w:color w:val="000000"/>
                <w:sz w:val="22"/>
                <w:szCs w:val="22"/>
                <w:shd w:val="clear" w:color="auto" w:fill="FFFFFF"/>
              </w:rPr>
              <w:t>V rámci předmětu bude postupně zopakováno učivo biologie potřebné pro složení SZZ z biologie a didaktiky biologie se zřetelem k současně platnému RVP. Do Repetitoria biologie podle RVP I bude zařazeno učivo: rostliny (morfologie, anatomie, fyziologie, systematika), houby (morfologie, anatomie, fyziologie, systematika) a ekologie (základní pojmy, biosféra, ekosystémy, ochrana ŽP).</w:t>
            </w:r>
          </w:p>
        </w:tc>
      </w:tr>
      <w:tr w:rsidR="00D54D8E" w:rsidTr="00D54D8E">
        <w:trPr>
          <w:jc w:val="center"/>
        </w:trPr>
        <w:tc>
          <w:tcPr>
            <w:tcW w:w="5327" w:type="dxa"/>
            <w:gridSpan w:val="3"/>
            <w:tcBorders>
              <w:bottom w:val="single" w:sz="4" w:space="0" w:color="auto"/>
            </w:tcBorders>
            <w:shd w:val="clear" w:color="auto" w:fill="C0C0C0"/>
          </w:tcPr>
          <w:p w:rsidR="00D54D8E" w:rsidRPr="00F0422A" w:rsidRDefault="00D54D8E" w:rsidP="00D54D8E">
            <w:pPr>
              <w:jc w:val="both"/>
              <w:rPr>
                <w:color w:val="000000"/>
                <w:sz w:val="22"/>
                <w:szCs w:val="22"/>
                <w:shd w:val="clear" w:color="auto" w:fill="FFFFFF"/>
              </w:rPr>
            </w:pPr>
            <w:r w:rsidRPr="00300E1C">
              <w:rPr>
                <w:b/>
              </w:rPr>
              <w:t>Povinná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2053"/>
          <w:jc w:val="center"/>
        </w:trPr>
        <w:tc>
          <w:tcPr>
            <w:tcW w:w="10085" w:type="dxa"/>
            <w:gridSpan w:val="10"/>
            <w:tcBorders>
              <w:top w:val="nil"/>
            </w:tcBorders>
          </w:tcPr>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Rozsypal S.: Nový přehled biologie, Scientia, Praha 2003</w:t>
            </w:r>
          </w:p>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Jelínek, Zicháček: Biologie pro gymnázia, Nakladatelství Olomouc 2006</w:t>
            </w:r>
          </w:p>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Campbell, N.A.: Biologie, Computer press, Brno 2006</w:t>
            </w:r>
          </w:p>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Předmět má také svůj profil na portálu Moodle. Heslo bude studentům zapsaným na předmět sděleno na začátku semestru.</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Repetitorium biologie podle RVP G III</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10</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2/Z</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r>
              <w:rPr>
                <w:sz w:val="24"/>
              </w:rPr>
              <w:t>4p+0c</w:t>
            </w: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3</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přednáška</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188"/>
          <w:jc w:val="center"/>
        </w:trPr>
        <w:tc>
          <w:tcPr>
            <w:tcW w:w="10085" w:type="dxa"/>
            <w:gridSpan w:val="10"/>
            <w:tcBorders>
              <w:top w:val="nil"/>
            </w:tcBorders>
          </w:tcPr>
          <w:p w:rsidR="00D54D8E" w:rsidRPr="005E1B63" w:rsidRDefault="00D54D8E" w:rsidP="00D54D8E">
            <w:pPr>
              <w:jc w:val="both"/>
              <w:rPr>
                <w:sz w:val="24"/>
              </w:rPr>
            </w:pP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383"/>
          <w:jc w:val="center"/>
        </w:trPr>
        <w:tc>
          <w:tcPr>
            <w:tcW w:w="10085" w:type="dxa"/>
            <w:gridSpan w:val="10"/>
            <w:tcBorders>
              <w:top w:val="nil"/>
            </w:tcBorders>
          </w:tcPr>
          <w:p w:rsidR="00D54D8E" w:rsidRPr="007A6135" w:rsidRDefault="00D54D8E" w:rsidP="00D54D8E">
            <w:pPr>
              <w:jc w:val="both"/>
              <w:rPr>
                <w:sz w:val="22"/>
                <w:szCs w:val="22"/>
              </w:rPr>
            </w:pPr>
            <w:r>
              <w:rPr>
                <w:sz w:val="22"/>
                <w:szCs w:val="22"/>
              </w:rPr>
              <w:t>Doc. RNDr. Lucie Juřičková, Ph.D., RNDr. Jan Mourek, Ph.D.</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1273"/>
          <w:jc w:val="center"/>
        </w:trPr>
        <w:tc>
          <w:tcPr>
            <w:tcW w:w="10085" w:type="dxa"/>
            <w:gridSpan w:val="10"/>
            <w:tcBorders>
              <w:top w:val="nil"/>
              <w:bottom w:val="single" w:sz="12" w:space="0" w:color="auto"/>
            </w:tcBorders>
          </w:tcPr>
          <w:p w:rsidR="00D54D8E" w:rsidRPr="00F0422A" w:rsidRDefault="00D54D8E" w:rsidP="00D54D8E">
            <w:pPr>
              <w:pStyle w:val="Normlnweb"/>
              <w:shd w:val="clear" w:color="auto" w:fill="FFFFFF"/>
              <w:spacing w:before="0" w:beforeAutospacing="0" w:after="0" w:afterAutospacing="0"/>
              <w:rPr>
                <w:sz w:val="22"/>
                <w:szCs w:val="22"/>
              </w:rPr>
            </w:pPr>
            <w:r w:rsidRPr="00DB4481">
              <w:rPr>
                <w:color w:val="000000"/>
                <w:sz w:val="22"/>
                <w:szCs w:val="22"/>
                <w:shd w:val="clear" w:color="auto" w:fill="FFFFFF"/>
              </w:rPr>
              <w:t>V rámci předmětu bude postupně zopakováno učivo biologie potřebné pro složení SZZ z biologie a didaktiky</w:t>
            </w:r>
            <w:r w:rsidRPr="00DB4481">
              <w:rPr>
                <w:sz w:val="22"/>
                <w:szCs w:val="22"/>
              </w:rPr>
              <w:t> </w:t>
            </w:r>
            <w:r w:rsidRPr="00DB4481">
              <w:rPr>
                <w:color w:val="000000"/>
                <w:sz w:val="22"/>
                <w:szCs w:val="22"/>
                <w:shd w:val="clear" w:color="auto" w:fill="FFFFFF"/>
              </w:rPr>
              <w:br/>
              <w:t>biologie se zřetelem k současně platnému RVP.</w:t>
            </w:r>
            <w:r w:rsidRPr="00DB4481">
              <w:rPr>
                <w:sz w:val="22"/>
                <w:szCs w:val="22"/>
              </w:rPr>
              <w:t> </w:t>
            </w:r>
            <w:r w:rsidRPr="00DB4481">
              <w:rPr>
                <w:color w:val="000000"/>
                <w:sz w:val="22"/>
                <w:szCs w:val="22"/>
                <w:shd w:val="clear" w:color="auto" w:fill="FFFFFF"/>
              </w:rPr>
              <w:br/>
              <w:t>Konkrétní náplní kurzu bude opakování protistologie a fyziologie anatomie a morfologie živočichů včetně člověka.</w:t>
            </w:r>
          </w:p>
        </w:tc>
      </w:tr>
      <w:tr w:rsidR="00D54D8E" w:rsidTr="00D54D8E">
        <w:trPr>
          <w:jc w:val="center"/>
        </w:trPr>
        <w:tc>
          <w:tcPr>
            <w:tcW w:w="5327" w:type="dxa"/>
            <w:gridSpan w:val="3"/>
            <w:tcBorders>
              <w:bottom w:val="single" w:sz="4" w:space="0" w:color="auto"/>
            </w:tcBorders>
            <w:shd w:val="clear" w:color="auto" w:fill="C0C0C0"/>
          </w:tcPr>
          <w:p w:rsidR="00D54D8E" w:rsidRPr="00F0422A" w:rsidRDefault="00D54D8E" w:rsidP="00D54D8E">
            <w:pPr>
              <w:jc w:val="both"/>
              <w:rPr>
                <w:color w:val="000000"/>
                <w:sz w:val="22"/>
                <w:szCs w:val="22"/>
                <w:shd w:val="clear" w:color="auto" w:fill="FFFFFF"/>
              </w:rPr>
            </w:pPr>
            <w:r w:rsidRPr="00300E1C">
              <w:rPr>
                <w:b/>
              </w:rPr>
              <w:t>Povinná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2053"/>
          <w:jc w:val="center"/>
        </w:trPr>
        <w:tc>
          <w:tcPr>
            <w:tcW w:w="10085" w:type="dxa"/>
            <w:gridSpan w:val="10"/>
            <w:tcBorders>
              <w:top w:val="nil"/>
            </w:tcBorders>
          </w:tcPr>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Rozsypal S.: Nový přehled biologie, Scientia, Praha 2003</w:t>
            </w:r>
          </w:p>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Jelínek, Zicháček: Biologie pro gymnázia, Nakladatelství Olomouc 2006</w:t>
            </w:r>
          </w:p>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Campbell, N.A.: Biologie, Computer press, Brno 2006</w:t>
            </w:r>
          </w:p>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F0422A">
              <w:rPr>
                <w:color w:val="000000"/>
                <w:sz w:val="22"/>
                <w:szCs w:val="22"/>
                <w:shd w:val="clear" w:color="auto" w:fill="FFFFFF"/>
              </w:rPr>
              <w:t>Předmět má také svůj profil na portálu Moodle. Heslo bude studentům zapsaným na předmět sděleno na začátku semestru.</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Odborný seminář k DP</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12</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Oba/oba</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1 (celkem 4 za 4 semestry)</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r>
              <w:rPr>
                <w:sz w:val="24"/>
              </w:rPr>
              <w:t>ano</w:t>
            </w: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přednáška</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188"/>
          <w:jc w:val="center"/>
        </w:trPr>
        <w:tc>
          <w:tcPr>
            <w:tcW w:w="10085" w:type="dxa"/>
            <w:gridSpan w:val="10"/>
            <w:tcBorders>
              <w:top w:val="nil"/>
            </w:tcBorders>
          </w:tcPr>
          <w:p w:rsidR="00D54D8E" w:rsidRPr="005E1B63" w:rsidRDefault="00D54D8E" w:rsidP="00D54D8E">
            <w:pPr>
              <w:jc w:val="both"/>
              <w:rPr>
                <w:sz w:val="24"/>
              </w:rPr>
            </w:pP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383"/>
          <w:jc w:val="center"/>
        </w:trPr>
        <w:tc>
          <w:tcPr>
            <w:tcW w:w="10085" w:type="dxa"/>
            <w:gridSpan w:val="10"/>
            <w:tcBorders>
              <w:top w:val="nil"/>
            </w:tcBorders>
          </w:tcPr>
          <w:p w:rsidR="00D54D8E" w:rsidRPr="007A6135" w:rsidRDefault="00D54D8E" w:rsidP="00D54D8E">
            <w:pPr>
              <w:jc w:val="both"/>
              <w:rPr>
                <w:sz w:val="22"/>
                <w:szCs w:val="22"/>
              </w:rPr>
            </w:pPr>
            <w:r>
              <w:rPr>
                <w:sz w:val="22"/>
                <w:szCs w:val="22"/>
              </w:rPr>
              <w:t>RNDr. Jan Mourek, Ph.D.</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1273"/>
          <w:jc w:val="center"/>
        </w:trPr>
        <w:tc>
          <w:tcPr>
            <w:tcW w:w="10085" w:type="dxa"/>
            <w:gridSpan w:val="10"/>
            <w:tcBorders>
              <w:top w:val="nil"/>
              <w:bottom w:val="single" w:sz="12" w:space="0" w:color="auto"/>
            </w:tcBorders>
          </w:tcPr>
          <w:p w:rsidR="00D54D8E" w:rsidRPr="00F0422A" w:rsidRDefault="00D54D8E" w:rsidP="00D54D8E">
            <w:pPr>
              <w:pStyle w:val="Normlnweb"/>
              <w:shd w:val="clear" w:color="auto" w:fill="FFFFFF"/>
              <w:spacing w:before="0" w:beforeAutospacing="0" w:after="0" w:afterAutospacing="0"/>
              <w:rPr>
                <w:sz w:val="22"/>
                <w:szCs w:val="22"/>
              </w:rPr>
            </w:pPr>
            <w:r w:rsidRPr="00300E1C">
              <w:rPr>
                <w:color w:val="000000"/>
                <w:sz w:val="22"/>
                <w:szCs w:val="22"/>
                <w:shd w:val="clear" w:color="auto" w:fill="FFFFFF"/>
              </w:rPr>
              <w:t>Seminář je určen těm studentům navazujícího magisterského studia v kombinaci s biologií, kteří vypracovávají svou diplomovou práci na Katedře učitelství a didaktiky biologie. Studenti se zde seznámí se zásadami a požadavky pro vypracování didakticky zaměřené diplomové práce. Seminář by jim měl pomoci:</w:t>
            </w:r>
            <w:r w:rsidRPr="00300E1C">
              <w:rPr>
                <w:sz w:val="22"/>
                <w:szCs w:val="22"/>
              </w:rPr>
              <w:t> </w:t>
            </w:r>
            <w:r w:rsidRPr="00300E1C">
              <w:rPr>
                <w:color w:val="000000"/>
                <w:sz w:val="22"/>
                <w:szCs w:val="22"/>
                <w:shd w:val="clear" w:color="auto" w:fill="FFFFFF"/>
              </w:rPr>
              <w:br/>
            </w:r>
            <w:r w:rsidRPr="00300E1C">
              <w:rPr>
                <w:color w:val="000000"/>
                <w:sz w:val="22"/>
                <w:szCs w:val="22"/>
                <w:shd w:val="clear" w:color="auto" w:fill="FFFFFF"/>
              </w:rPr>
              <w:br/>
              <w:t>1. vhodně naplánovat a rozvrhnout výzkum v rámci diplomové práce, stanovit si smysluplné cíle a hypotézy;</w:t>
            </w:r>
            <w:r w:rsidRPr="00300E1C">
              <w:rPr>
                <w:sz w:val="22"/>
                <w:szCs w:val="22"/>
              </w:rPr>
              <w:t> </w:t>
            </w:r>
            <w:r w:rsidRPr="00300E1C">
              <w:rPr>
                <w:color w:val="000000"/>
                <w:sz w:val="22"/>
                <w:szCs w:val="22"/>
                <w:shd w:val="clear" w:color="auto" w:fill="FFFFFF"/>
              </w:rPr>
              <w:br/>
              <w:t>2. vyhledávat odbornou literaturu, efektivně s ní pracovat a správným způsobem ji citovat;</w:t>
            </w:r>
            <w:r w:rsidRPr="00300E1C">
              <w:rPr>
                <w:sz w:val="22"/>
                <w:szCs w:val="22"/>
              </w:rPr>
              <w:t> </w:t>
            </w:r>
            <w:r w:rsidRPr="00300E1C">
              <w:rPr>
                <w:color w:val="000000"/>
                <w:sz w:val="22"/>
                <w:szCs w:val="22"/>
                <w:shd w:val="clear" w:color="auto" w:fill="FFFFFF"/>
              </w:rPr>
              <w:br/>
              <w:t>3. osvojit si formální i věcné zásady pro psaní diplomové práce;</w:t>
            </w:r>
            <w:r w:rsidRPr="00300E1C">
              <w:rPr>
                <w:sz w:val="22"/>
                <w:szCs w:val="22"/>
              </w:rPr>
              <w:t> </w:t>
            </w:r>
            <w:r w:rsidRPr="00300E1C">
              <w:rPr>
                <w:color w:val="000000"/>
                <w:sz w:val="22"/>
                <w:szCs w:val="22"/>
                <w:shd w:val="clear" w:color="auto" w:fill="FFFFFF"/>
              </w:rPr>
              <w:br/>
              <w:t>4. naučit se své výsledky prezentovat.</w:t>
            </w:r>
            <w:r w:rsidRPr="00300E1C">
              <w:rPr>
                <w:sz w:val="22"/>
                <w:szCs w:val="22"/>
              </w:rPr>
              <w:t> </w:t>
            </w:r>
            <w:r w:rsidRPr="00300E1C">
              <w:rPr>
                <w:color w:val="000000"/>
                <w:sz w:val="22"/>
                <w:szCs w:val="22"/>
                <w:shd w:val="clear" w:color="auto" w:fill="FFFFFF"/>
              </w:rPr>
              <w:br/>
            </w:r>
            <w:r w:rsidRPr="00300E1C">
              <w:rPr>
                <w:color w:val="000000"/>
                <w:sz w:val="22"/>
                <w:szCs w:val="22"/>
                <w:shd w:val="clear" w:color="auto" w:fill="FFFFFF"/>
              </w:rPr>
              <w:br/>
              <w:t>Každý dilomant by měl během magisterského studia na semináři dvakrát referovat o své diplomové práci:</w:t>
            </w:r>
            <w:r w:rsidRPr="00300E1C">
              <w:rPr>
                <w:sz w:val="22"/>
                <w:szCs w:val="22"/>
              </w:rPr>
              <w:t> </w:t>
            </w:r>
            <w:r w:rsidRPr="00300E1C">
              <w:rPr>
                <w:color w:val="000000"/>
                <w:sz w:val="22"/>
                <w:szCs w:val="22"/>
                <w:shd w:val="clear" w:color="auto" w:fill="FFFFFF"/>
              </w:rPr>
              <w:br/>
            </w:r>
            <w:r w:rsidRPr="00300E1C">
              <w:rPr>
                <w:color w:val="000000"/>
                <w:sz w:val="22"/>
                <w:szCs w:val="22"/>
                <w:shd w:val="clear" w:color="auto" w:fill="FFFFFF"/>
              </w:rPr>
              <w:br/>
              <w:t>V letním semestru 1. ročníku navazujícího magisterského studia by měl referovat o zadání své práce, v zimním semestru 2. ročníku by již měl následovat referát o průběžných výsledcích.</w:t>
            </w:r>
            <w:r w:rsidRPr="00300E1C">
              <w:rPr>
                <w:sz w:val="22"/>
                <w:szCs w:val="22"/>
              </w:rPr>
              <w:t> </w:t>
            </w:r>
            <w:r w:rsidRPr="00300E1C">
              <w:rPr>
                <w:color w:val="000000"/>
                <w:sz w:val="22"/>
                <w:szCs w:val="22"/>
                <w:shd w:val="clear" w:color="auto" w:fill="FFFFFF"/>
              </w:rPr>
              <w:br/>
            </w:r>
            <w:r w:rsidRPr="00300E1C">
              <w:rPr>
                <w:color w:val="000000"/>
                <w:sz w:val="22"/>
                <w:szCs w:val="22"/>
                <w:shd w:val="clear" w:color="auto" w:fill="FFFFFF"/>
              </w:rPr>
              <w:br/>
              <w:t>Další náplní semináře jsou přednášky zvaných hostů na různá témata související s didaktikou přírodovědných předmětů, environmentální výchovou a pedagogickým výzkumem.</w:t>
            </w:r>
          </w:p>
        </w:tc>
      </w:tr>
      <w:tr w:rsidR="00D54D8E" w:rsidTr="00D54D8E">
        <w:trPr>
          <w:jc w:val="center"/>
        </w:trPr>
        <w:tc>
          <w:tcPr>
            <w:tcW w:w="5327" w:type="dxa"/>
            <w:gridSpan w:val="3"/>
            <w:tcBorders>
              <w:bottom w:val="single" w:sz="4" w:space="0" w:color="auto"/>
            </w:tcBorders>
            <w:shd w:val="clear" w:color="auto" w:fill="C0C0C0"/>
          </w:tcPr>
          <w:p w:rsidR="00D54D8E" w:rsidRPr="00F0422A" w:rsidRDefault="00D54D8E" w:rsidP="00D54D8E">
            <w:pPr>
              <w:jc w:val="both"/>
              <w:rPr>
                <w:color w:val="000000"/>
                <w:sz w:val="22"/>
                <w:szCs w:val="22"/>
                <w:shd w:val="clear" w:color="auto" w:fill="FFFFFF"/>
              </w:rPr>
            </w:pPr>
            <w:r w:rsidRPr="00300E1C">
              <w:rPr>
                <w:b/>
              </w:rPr>
              <w:t>Povinná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1490"/>
          <w:jc w:val="center"/>
        </w:trPr>
        <w:tc>
          <w:tcPr>
            <w:tcW w:w="10085" w:type="dxa"/>
            <w:gridSpan w:val="10"/>
            <w:tcBorders>
              <w:top w:val="nil"/>
            </w:tcBorders>
          </w:tcPr>
          <w:p w:rsidR="00D54D8E" w:rsidRPr="00300E1C" w:rsidRDefault="00D54D8E" w:rsidP="00D54D8E">
            <w:pPr>
              <w:pStyle w:val="Normlnweb"/>
              <w:shd w:val="clear" w:color="auto" w:fill="FFFFFF"/>
              <w:spacing w:before="0" w:beforeAutospacing="0" w:after="0" w:afterAutospacing="0"/>
              <w:rPr>
                <w:color w:val="000000"/>
                <w:sz w:val="22"/>
                <w:szCs w:val="22"/>
                <w:shd w:val="clear" w:color="auto" w:fill="FFFFFF"/>
              </w:rPr>
            </w:pPr>
            <w:r w:rsidRPr="00300E1C">
              <w:rPr>
                <w:color w:val="000000"/>
                <w:sz w:val="22"/>
                <w:szCs w:val="22"/>
                <w:shd w:val="clear" w:color="auto" w:fill="FFFFFF"/>
              </w:rPr>
              <w:t>Vzhledem k tomu, že se program seminářů průběžně obměňuje, bude doporučená literatura účastníkům upřesněna podle konkrétního programu v daném semestru.</w:t>
            </w:r>
          </w:p>
          <w:p w:rsidR="00D54D8E" w:rsidRPr="00300E1C" w:rsidRDefault="00D54D8E" w:rsidP="00D54D8E">
            <w:pPr>
              <w:pStyle w:val="Normlnweb"/>
              <w:shd w:val="clear" w:color="auto" w:fill="FFFFFF"/>
              <w:spacing w:before="0" w:beforeAutospacing="0" w:after="0" w:afterAutospacing="0"/>
              <w:rPr>
                <w:color w:val="000000"/>
                <w:sz w:val="22"/>
                <w:szCs w:val="22"/>
                <w:shd w:val="clear" w:color="auto" w:fill="FFFFFF"/>
              </w:rPr>
            </w:pPr>
            <w:r w:rsidRPr="00300E1C">
              <w:rPr>
                <w:color w:val="000000"/>
                <w:sz w:val="22"/>
                <w:szCs w:val="22"/>
                <w:shd w:val="clear" w:color="auto" w:fill="FFFFFF"/>
              </w:rPr>
              <w:t>Každý diplomant by se měl předem seznámit se zásadami pro vypracování DP na Katedře učitelství a didaktiky biologie, které jsou zveřejněny na:</w:t>
            </w:r>
          </w:p>
          <w:p w:rsidR="00D54D8E" w:rsidRPr="00300E1C" w:rsidRDefault="00D54D8E" w:rsidP="00D54D8E">
            <w:pPr>
              <w:pStyle w:val="Normlnweb"/>
              <w:shd w:val="clear" w:color="auto" w:fill="FFFFFF"/>
              <w:spacing w:before="0" w:beforeAutospacing="0" w:after="0" w:afterAutospacing="0"/>
              <w:rPr>
                <w:color w:val="000000"/>
                <w:sz w:val="22"/>
                <w:szCs w:val="22"/>
                <w:shd w:val="clear" w:color="auto" w:fill="FFFFFF"/>
              </w:rPr>
            </w:pPr>
            <w:r w:rsidRPr="00300E1C">
              <w:rPr>
                <w:color w:val="000000"/>
                <w:sz w:val="22"/>
                <w:szCs w:val="22"/>
                <w:shd w:val="clear" w:color="auto" w:fill="FFFFFF"/>
              </w:rPr>
              <w:t>http://www.natur.cuni.cz/biologie/ucitelstvi</w:t>
            </w:r>
          </w:p>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D54D8E" w:rsidRDefault="00D54D8E">
      <w:r>
        <w:br w:type="page"/>
      </w:r>
    </w:p>
    <w:p w:rsidR="00D54D8E" w:rsidRDefault="00D54D8E" w:rsidP="00D54D8E"/>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D54D8E" w:rsidTr="00D54D8E">
        <w:trPr>
          <w:jc w:val="center"/>
        </w:trPr>
        <w:tc>
          <w:tcPr>
            <w:tcW w:w="10085" w:type="dxa"/>
            <w:gridSpan w:val="10"/>
            <w:tcBorders>
              <w:bottom w:val="double" w:sz="4" w:space="0" w:color="auto"/>
            </w:tcBorders>
            <w:shd w:val="clear" w:color="auto" w:fill="C0C0C0"/>
          </w:tcPr>
          <w:p w:rsidR="00D54D8E" w:rsidRDefault="00D54D8E" w:rsidP="00D54D8E">
            <w:pPr>
              <w:jc w:val="both"/>
              <w:rPr>
                <w:b/>
                <w:sz w:val="28"/>
              </w:rPr>
            </w:pPr>
            <w:r>
              <w:rPr>
                <w:sz w:val="24"/>
                <w:szCs w:val="24"/>
              </w:rPr>
              <w:br w:type="page"/>
            </w:r>
            <w:r>
              <w:rPr>
                <w:b/>
                <w:sz w:val="28"/>
              </w:rPr>
              <w:t>D – Charakteristika studijního předmětu</w:t>
            </w:r>
          </w:p>
        </w:tc>
      </w:tr>
      <w:tr w:rsidR="00D54D8E" w:rsidRPr="009A3A13" w:rsidTr="00D54D8E">
        <w:trPr>
          <w:jc w:val="center"/>
        </w:trPr>
        <w:tc>
          <w:tcPr>
            <w:tcW w:w="3157" w:type="dxa"/>
            <w:tcBorders>
              <w:top w:val="double" w:sz="4" w:space="0" w:color="auto"/>
              <w:right w:val="single" w:sz="2" w:space="0" w:color="auto"/>
            </w:tcBorders>
            <w:shd w:val="clear" w:color="auto" w:fill="C0C0C0"/>
            <w:vAlign w:val="center"/>
          </w:tcPr>
          <w:p w:rsidR="00D54D8E" w:rsidRDefault="00D54D8E" w:rsidP="00D54D8E">
            <w:pPr>
              <w:rPr>
                <w:b/>
              </w:rPr>
            </w:pPr>
            <w:r>
              <w:rPr>
                <w:b/>
              </w:rPr>
              <w:t>Název studijního předmětu</w:t>
            </w:r>
          </w:p>
        </w:tc>
        <w:tc>
          <w:tcPr>
            <w:tcW w:w="5831" w:type="dxa"/>
            <w:gridSpan w:val="6"/>
            <w:tcBorders>
              <w:top w:val="double" w:sz="4" w:space="0" w:color="auto"/>
              <w:left w:val="single" w:sz="2" w:space="0" w:color="auto"/>
            </w:tcBorders>
          </w:tcPr>
          <w:p w:rsidR="00D54D8E" w:rsidRDefault="00D54D8E" w:rsidP="00D54D8E">
            <w:pPr>
              <w:jc w:val="both"/>
              <w:rPr>
                <w:sz w:val="24"/>
              </w:rPr>
            </w:pPr>
            <w:r>
              <w:rPr>
                <w:sz w:val="24"/>
              </w:rPr>
              <w:t>Biologie čtená podruhé</w:t>
            </w:r>
          </w:p>
        </w:tc>
        <w:tc>
          <w:tcPr>
            <w:tcW w:w="470" w:type="dxa"/>
            <w:tcBorders>
              <w:top w:val="double" w:sz="4" w:space="0" w:color="auto"/>
              <w:left w:val="single" w:sz="2" w:space="0" w:color="auto"/>
            </w:tcBorders>
            <w:shd w:val="clear" w:color="auto" w:fill="C0C0C0"/>
          </w:tcPr>
          <w:p w:rsidR="00D54D8E" w:rsidRPr="00065295" w:rsidRDefault="00D54D8E" w:rsidP="00D54D8E">
            <w:pPr>
              <w:jc w:val="both"/>
              <w:rPr>
                <w:b/>
              </w:rPr>
            </w:pPr>
            <w:r w:rsidRPr="00065295">
              <w:rPr>
                <w:b/>
              </w:rPr>
              <w:t>č.</w:t>
            </w:r>
          </w:p>
        </w:tc>
        <w:tc>
          <w:tcPr>
            <w:tcW w:w="627" w:type="dxa"/>
            <w:gridSpan w:val="2"/>
            <w:tcBorders>
              <w:top w:val="double" w:sz="4" w:space="0" w:color="auto"/>
              <w:left w:val="single" w:sz="2" w:space="0" w:color="auto"/>
            </w:tcBorders>
          </w:tcPr>
          <w:p w:rsidR="00D54D8E" w:rsidRDefault="00D54D8E" w:rsidP="00D54D8E">
            <w:pPr>
              <w:jc w:val="both"/>
              <w:rPr>
                <w:sz w:val="24"/>
              </w:rPr>
            </w:pPr>
            <w:r>
              <w:rPr>
                <w:sz w:val="24"/>
              </w:rPr>
              <w:t>13</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D54D8E" w:rsidRDefault="00D54D8E" w:rsidP="00D54D8E">
            <w:pPr>
              <w:jc w:val="both"/>
              <w:rPr>
                <w:sz w:val="24"/>
              </w:rPr>
            </w:pPr>
            <w:r>
              <w:rPr>
                <w:sz w:val="24"/>
              </w:rPr>
              <w:t>povinný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D54D8E" w:rsidRDefault="00D54D8E" w:rsidP="00D54D8E">
            <w:pPr>
              <w:jc w:val="both"/>
              <w:rPr>
                <w:sz w:val="24"/>
              </w:rPr>
            </w:pPr>
            <w:r>
              <w:rPr>
                <w:sz w:val="24"/>
              </w:rPr>
              <w:t>1/Z</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rPr>
            </w:pPr>
            <w:r>
              <w:rPr>
                <w:b/>
              </w:rPr>
              <w:t>Rozsah studijního předmětu</w:t>
            </w:r>
          </w:p>
        </w:tc>
        <w:tc>
          <w:tcPr>
            <w:tcW w:w="752" w:type="dxa"/>
            <w:tcBorders>
              <w:left w:val="single" w:sz="2" w:space="0" w:color="auto"/>
              <w:right w:val="single" w:sz="2" w:space="0" w:color="auto"/>
            </w:tcBorders>
          </w:tcPr>
          <w:p w:rsidR="00D54D8E" w:rsidRDefault="00D54D8E" w:rsidP="00D54D8E">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D54D8E" w:rsidRDefault="00D54D8E" w:rsidP="00D54D8E">
            <w:pPr>
              <w:rPr>
                <w:b/>
              </w:rPr>
            </w:pPr>
            <w:r>
              <w:rPr>
                <w:b/>
              </w:rPr>
              <w:t>hod. za týden</w:t>
            </w:r>
          </w:p>
        </w:tc>
        <w:tc>
          <w:tcPr>
            <w:tcW w:w="709" w:type="dxa"/>
            <w:tcBorders>
              <w:left w:val="single" w:sz="2" w:space="0" w:color="auto"/>
              <w:right w:val="single" w:sz="2" w:space="0" w:color="auto"/>
            </w:tcBorders>
          </w:tcPr>
          <w:p w:rsidR="00D54D8E" w:rsidRDefault="00D54D8E" w:rsidP="00D54D8E">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D54D8E" w:rsidRPr="00491880" w:rsidRDefault="00D54D8E" w:rsidP="00D54D8E">
            <w:pPr>
              <w:rPr>
                <w:b/>
              </w:rPr>
            </w:pPr>
            <w:r w:rsidRPr="00491880">
              <w:rPr>
                <w:b/>
              </w:rPr>
              <w:t>kreditů</w:t>
            </w:r>
          </w:p>
        </w:tc>
        <w:tc>
          <w:tcPr>
            <w:tcW w:w="1640" w:type="dxa"/>
            <w:gridSpan w:val="4"/>
            <w:tcBorders>
              <w:left w:val="single" w:sz="2" w:space="0" w:color="auto"/>
              <w:bottom w:val="single" w:sz="8" w:space="0" w:color="auto"/>
            </w:tcBorders>
          </w:tcPr>
          <w:p w:rsidR="00D54D8E" w:rsidRDefault="00D54D8E" w:rsidP="00D54D8E">
            <w:pPr>
              <w:jc w:val="both"/>
              <w:rPr>
                <w:sz w:val="24"/>
              </w:rPr>
            </w:pPr>
            <w:r>
              <w:rPr>
                <w:sz w:val="24"/>
              </w:rPr>
              <w:t>3</w:t>
            </w:r>
          </w:p>
        </w:tc>
      </w:tr>
      <w:tr w:rsidR="00D54D8E" w:rsidTr="00D54D8E">
        <w:trPr>
          <w:jc w:val="center"/>
        </w:trPr>
        <w:tc>
          <w:tcPr>
            <w:tcW w:w="3157" w:type="dxa"/>
            <w:tcBorders>
              <w:right w:val="single" w:sz="2" w:space="0" w:color="auto"/>
            </w:tcBorders>
            <w:shd w:val="clear" w:color="auto" w:fill="C0C0C0"/>
            <w:vAlign w:val="center"/>
          </w:tcPr>
          <w:p w:rsidR="00D54D8E" w:rsidRDefault="00D54D8E" w:rsidP="00D54D8E">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D54D8E" w:rsidRDefault="00D54D8E" w:rsidP="00D54D8E">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D54D8E" w:rsidRPr="00491880" w:rsidRDefault="00D54D8E" w:rsidP="00D54D8E">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D54D8E" w:rsidRDefault="00D54D8E" w:rsidP="00D54D8E">
            <w:pPr>
              <w:rPr>
                <w:sz w:val="24"/>
              </w:rPr>
            </w:pPr>
          </w:p>
        </w:tc>
      </w:tr>
      <w:tr w:rsidR="00D54D8E" w:rsidTr="00D54D8E">
        <w:trPr>
          <w:jc w:val="center"/>
        </w:trPr>
        <w:tc>
          <w:tcPr>
            <w:tcW w:w="3157" w:type="dxa"/>
            <w:tcBorders>
              <w:bottom w:val="single" w:sz="4" w:space="0" w:color="auto"/>
              <w:right w:val="single" w:sz="2" w:space="0" w:color="auto"/>
            </w:tcBorders>
            <w:shd w:val="clear" w:color="auto" w:fill="C0C0C0"/>
            <w:vAlign w:val="center"/>
          </w:tcPr>
          <w:p w:rsidR="00D54D8E" w:rsidRDefault="00D54D8E" w:rsidP="00D54D8E">
            <w:pPr>
              <w:rPr>
                <w:b/>
              </w:rPr>
            </w:pPr>
            <w:r>
              <w:rPr>
                <w:b/>
              </w:rPr>
              <w:t>Způsob zakončení</w:t>
            </w:r>
          </w:p>
        </w:tc>
        <w:tc>
          <w:tcPr>
            <w:tcW w:w="2879" w:type="dxa"/>
            <w:gridSpan w:val="3"/>
            <w:tcBorders>
              <w:left w:val="single" w:sz="2" w:space="0" w:color="auto"/>
              <w:right w:val="single" w:sz="8" w:space="0" w:color="auto"/>
            </w:tcBorders>
          </w:tcPr>
          <w:p w:rsidR="00D54D8E" w:rsidRDefault="00D54D8E" w:rsidP="00D54D8E">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D54D8E" w:rsidRPr="00491880" w:rsidRDefault="00D54D8E" w:rsidP="00D54D8E">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D54D8E" w:rsidRDefault="00D54D8E" w:rsidP="00D54D8E">
            <w:pPr>
              <w:jc w:val="both"/>
              <w:rPr>
                <w:sz w:val="24"/>
              </w:rPr>
            </w:pPr>
            <w:r>
              <w:rPr>
                <w:sz w:val="24"/>
              </w:rPr>
              <w:t>přednáška</w:t>
            </w:r>
          </w:p>
        </w:tc>
      </w:tr>
      <w:tr w:rsidR="00D54D8E" w:rsidTr="00D54D8E">
        <w:trPr>
          <w:jc w:val="center"/>
        </w:trPr>
        <w:tc>
          <w:tcPr>
            <w:tcW w:w="3157" w:type="dxa"/>
            <w:tcBorders>
              <w:bottom w:val="single" w:sz="4" w:space="0" w:color="auto"/>
            </w:tcBorders>
            <w:shd w:val="clear" w:color="auto" w:fill="C0C0C0"/>
            <w:vAlign w:val="center"/>
          </w:tcPr>
          <w:p w:rsidR="00D54D8E" w:rsidRDefault="00D54D8E" w:rsidP="00D54D8E">
            <w:pPr>
              <w:rPr>
                <w:b/>
              </w:rPr>
            </w:pPr>
            <w:r>
              <w:rPr>
                <w:b/>
              </w:rPr>
              <w:t>Další požadavky na studenta</w:t>
            </w:r>
          </w:p>
        </w:tc>
        <w:tc>
          <w:tcPr>
            <w:tcW w:w="6928" w:type="dxa"/>
            <w:gridSpan w:val="9"/>
            <w:tcBorders>
              <w:bottom w:val="nil"/>
            </w:tcBorders>
          </w:tcPr>
          <w:p w:rsidR="00D54D8E" w:rsidRPr="00491880" w:rsidRDefault="00D54D8E" w:rsidP="00D54D8E">
            <w:pPr>
              <w:jc w:val="both"/>
              <w:rPr>
                <w:sz w:val="24"/>
              </w:rPr>
            </w:pPr>
          </w:p>
        </w:tc>
      </w:tr>
      <w:tr w:rsidR="00D54D8E" w:rsidTr="00D54D8E">
        <w:trPr>
          <w:trHeight w:val="188"/>
          <w:jc w:val="center"/>
        </w:trPr>
        <w:tc>
          <w:tcPr>
            <w:tcW w:w="10085" w:type="dxa"/>
            <w:gridSpan w:val="10"/>
            <w:tcBorders>
              <w:top w:val="nil"/>
            </w:tcBorders>
          </w:tcPr>
          <w:p w:rsidR="00D54D8E" w:rsidRPr="005E1B63" w:rsidRDefault="00D54D8E" w:rsidP="00D54D8E">
            <w:pPr>
              <w:jc w:val="both"/>
              <w:rPr>
                <w:sz w:val="24"/>
              </w:rPr>
            </w:pPr>
          </w:p>
        </w:tc>
      </w:tr>
      <w:tr w:rsidR="00D54D8E" w:rsidTr="00D54D8E">
        <w:trPr>
          <w:jc w:val="center"/>
        </w:trPr>
        <w:tc>
          <w:tcPr>
            <w:tcW w:w="3157" w:type="dxa"/>
            <w:tcBorders>
              <w:bottom w:val="single" w:sz="4" w:space="0" w:color="auto"/>
            </w:tcBorders>
            <w:shd w:val="clear" w:color="auto" w:fill="C0C0C0"/>
          </w:tcPr>
          <w:p w:rsidR="00D54D8E" w:rsidRDefault="00D54D8E" w:rsidP="00D54D8E">
            <w:pPr>
              <w:jc w:val="both"/>
              <w:rPr>
                <w:b/>
              </w:rPr>
            </w:pPr>
            <w:r>
              <w:rPr>
                <w:b/>
              </w:rPr>
              <w:t>Vyučující</w:t>
            </w:r>
          </w:p>
        </w:tc>
        <w:tc>
          <w:tcPr>
            <w:tcW w:w="6928" w:type="dxa"/>
            <w:gridSpan w:val="9"/>
            <w:tcBorders>
              <w:bottom w:val="nil"/>
            </w:tcBorders>
          </w:tcPr>
          <w:p w:rsidR="00D54D8E" w:rsidRPr="00491880" w:rsidRDefault="00D54D8E" w:rsidP="00D54D8E">
            <w:pPr>
              <w:jc w:val="both"/>
            </w:pPr>
          </w:p>
        </w:tc>
      </w:tr>
      <w:tr w:rsidR="00D54D8E" w:rsidTr="00D54D8E">
        <w:trPr>
          <w:trHeight w:val="383"/>
          <w:jc w:val="center"/>
        </w:trPr>
        <w:tc>
          <w:tcPr>
            <w:tcW w:w="10085" w:type="dxa"/>
            <w:gridSpan w:val="10"/>
            <w:tcBorders>
              <w:top w:val="nil"/>
            </w:tcBorders>
          </w:tcPr>
          <w:p w:rsidR="00D54D8E" w:rsidRPr="007A6135" w:rsidRDefault="00D54D8E" w:rsidP="00D54D8E">
            <w:pPr>
              <w:jc w:val="both"/>
              <w:rPr>
                <w:sz w:val="22"/>
                <w:szCs w:val="22"/>
              </w:rPr>
            </w:pPr>
            <w:r>
              <w:rPr>
                <w:sz w:val="22"/>
                <w:szCs w:val="22"/>
              </w:rPr>
              <w:t>Prof. RNDr. Jan Černý, Ph.D., Mgr. Radka Dvořáková</w:t>
            </w:r>
          </w:p>
        </w:tc>
      </w:tr>
      <w:tr w:rsidR="00D54D8E" w:rsidTr="00D54D8E">
        <w:trPr>
          <w:jc w:val="center"/>
        </w:trPr>
        <w:tc>
          <w:tcPr>
            <w:tcW w:w="7338" w:type="dxa"/>
            <w:gridSpan w:val="5"/>
            <w:tcBorders>
              <w:bottom w:val="single" w:sz="4" w:space="0" w:color="auto"/>
            </w:tcBorders>
            <w:shd w:val="clear" w:color="auto" w:fill="C0C0C0"/>
          </w:tcPr>
          <w:p w:rsidR="00D54D8E" w:rsidRPr="00491880" w:rsidRDefault="00D54D8E" w:rsidP="00D54D8E">
            <w:pPr>
              <w:jc w:val="both"/>
              <w:rPr>
                <w:b/>
              </w:rPr>
            </w:pPr>
            <w:r w:rsidRPr="00491880">
              <w:rPr>
                <w:b/>
                <w:bCs/>
              </w:rPr>
              <w:t>Anotace předmětu, příp. osnova po jednotlivých blocích ev. týdnech výuky</w:t>
            </w:r>
          </w:p>
        </w:tc>
        <w:tc>
          <w:tcPr>
            <w:tcW w:w="2747" w:type="dxa"/>
            <w:gridSpan w:val="5"/>
            <w:tcBorders>
              <w:bottom w:val="nil"/>
            </w:tcBorders>
          </w:tcPr>
          <w:p w:rsidR="00D54D8E" w:rsidRPr="00491880" w:rsidRDefault="00D54D8E" w:rsidP="00D54D8E">
            <w:pPr>
              <w:jc w:val="both"/>
            </w:pPr>
          </w:p>
        </w:tc>
      </w:tr>
      <w:tr w:rsidR="00D54D8E" w:rsidTr="00D54D8E">
        <w:trPr>
          <w:trHeight w:val="1273"/>
          <w:jc w:val="center"/>
        </w:trPr>
        <w:tc>
          <w:tcPr>
            <w:tcW w:w="10085" w:type="dxa"/>
            <w:gridSpan w:val="10"/>
            <w:tcBorders>
              <w:top w:val="nil"/>
              <w:bottom w:val="single" w:sz="12" w:space="0" w:color="auto"/>
            </w:tcBorders>
          </w:tcPr>
          <w:p w:rsidR="00D54D8E" w:rsidRPr="00F0422A" w:rsidRDefault="00D54D8E" w:rsidP="00D54D8E">
            <w:pPr>
              <w:pStyle w:val="Normlnweb"/>
              <w:shd w:val="clear" w:color="auto" w:fill="FFFFFF"/>
              <w:spacing w:before="0" w:beforeAutospacing="0" w:after="0" w:afterAutospacing="0"/>
              <w:rPr>
                <w:sz w:val="22"/>
                <w:szCs w:val="22"/>
              </w:rPr>
            </w:pPr>
            <w:r w:rsidRPr="00300E1C">
              <w:rPr>
                <w:color w:val="000000"/>
                <w:sz w:val="22"/>
                <w:szCs w:val="22"/>
                <w:shd w:val="clear" w:color="auto" w:fill="FFFFFF"/>
              </w:rPr>
              <w:t>Předmět je určen posluchačům navazujícího magisterského studia učitelství biologie pro SŠ. Předmět ale doporučujeme i studentům mimořádného studia pedagogické způsobilosti - biologie. Obsah přednáškového cyklu je variabilní - jednotlivé přednášky se zabývají aktuálními tématy a novinkami v biologii a výuce biologie na středních školách a program přednášek je tedy každý rok znovu aktualizován. Na tyto přednášky jsou zároveň zváni všichni učitelé ZŠ, SŠ a VOŠ, kteří by si chtěli zopakovat některá biologická témata a hlavně se dozvědět něco nového, zajímavého, či aktuálního z biologie.</w:t>
            </w:r>
          </w:p>
        </w:tc>
      </w:tr>
      <w:tr w:rsidR="00D54D8E" w:rsidTr="00D54D8E">
        <w:trPr>
          <w:jc w:val="center"/>
        </w:trPr>
        <w:tc>
          <w:tcPr>
            <w:tcW w:w="5327" w:type="dxa"/>
            <w:gridSpan w:val="3"/>
            <w:tcBorders>
              <w:bottom w:val="single" w:sz="4" w:space="0" w:color="auto"/>
            </w:tcBorders>
            <w:shd w:val="clear" w:color="auto" w:fill="C0C0C0"/>
          </w:tcPr>
          <w:p w:rsidR="00D54D8E" w:rsidRPr="00F0422A" w:rsidRDefault="00D54D8E" w:rsidP="00D54D8E">
            <w:pPr>
              <w:jc w:val="both"/>
              <w:rPr>
                <w:color w:val="000000"/>
                <w:sz w:val="22"/>
                <w:szCs w:val="22"/>
                <w:shd w:val="clear" w:color="auto" w:fill="FFFFFF"/>
              </w:rPr>
            </w:pPr>
            <w:r w:rsidRPr="00300E1C">
              <w:rPr>
                <w:b/>
              </w:rPr>
              <w:t>Povinná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1490"/>
          <w:jc w:val="center"/>
        </w:trPr>
        <w:tc>
          <w:tcPr>
            <w:tcW w:w="10085" w:type="dxa"/>
            <w:gridSpan w:val="10"/>
            <w:tcBorders>
              <w:top w:val="nil"/>
            </w:tcBorders>
          </w:tcPr>
          <w:p w:rsidR="00D54D8E" w:rsidRPr="00F0422A" w:rsidRDefault="00D54D8E" w:rsidP="00D54D8E">
            <w:pPr>
              <w:pStyle w:val="Normlnweb"/>
              <w:shd w:val="clear" w:color="auto" w:fill="FFFFFF"/>
              <w:spacing w:before="0" w:beforeAutospacing="0" w:after="0" w:afterAutospacing="0"/>
              <w:rPr>
                <w:color w:val="000000"/>
                <w:sz w:val="22"/>
                <w:szCs w:val="22"/>
                <w:shd w:val="clear" w:color="auto" w:fill="FFFFFF"/>
              </w:rPr>
            </w:pPr>
            <w:r w:rsidRPr="00300E1C">
              <w:rPr>
                <w:color w:val="000000"/>
                <w:sz w:val="22"/>
                <w:szCs w:val="22"/>
                <w:shd w:val="clear" w:color="auto" w:fill="FFFFFF"/>
              </w:rPr>
              <w:t>Aktuální články ve vědeckých a naučných časopisech z oboru.</w:t>
            </w:r>
          </w:p>
        </w:tc>
      </w:tr>
      <w:tr w:rsidR="00D54D8E" w:rsidTr="00D54D8E">
        <w:trPr>
          <w:jc w:val="center"/>
        </w:trPr>
        <w:tc>
          <w:tcPr>
            <w:tcW w:w="5327" w:type="dxa"/>
            <w:gridSpan w:val="3"/>
            <w:tcBorders>
              <w:bottom w:val="single" w:sz="4" w:space="0" w:color="auto"/>
            </w:tcBorders>
            <w:shd w:val="clear" w:color="auto" w:fill="C0C0C0"/>
          </w:tcPr>
          <w:p w:rsidR="00D54D8E" w:rsidRDefault="00D54D8E" w:rsidP="00D54D8E">
            <w:pPr>
              <w:jc w:val="both"/>
            </w:pPr>
            <w:r>
              <w:rPr>
                <w:b/>
              </w:rPr>
              <w:t>Doporučená studijní literatura a studijní pomůcky</w:t>
            </w:r>
          </w:p>
        </w:tc>
        <w:tc>
          <w:tcPr>
            <w:tcW w:w="4758" w:type="dxa"/>
            <w:gridSpan w:val="7"/>
            <w:tcBorders>
              <w:bottom w:val="nil"/>
            </w:tcBorders>
          </w:tcPr>
          <w:p w:rsidR="00D54D8E" w:rsidRDefault="00D54D8E" w:rsidP="00D54D8E">
            <w:pPr>
              <w:jc w:val="both"/>
            </w:pPr>
          </w:p>
        </w:tc>
      </w:tr>
      <w:tr w:rsidR="00D54D8E" w:rsidRPr="000840FF" w:rsidTr="00D54D8E">
        <w:trPr>
          <w:trHeight w:val="887"/>
          <w:jc w:val="center"/>
        </w:trPr>
        <w:tc>
          <w:tcPr>
            <w:tcW w:w="10085" w:type="dxa"/>
            <w:gridSpan w:val="10"/>
            <w:tcBorders>
              <w:top w:val="nil"/>
            </w:tcBorders>
          </w:tcPr>
          <w:p w:rsidR="00D54D8E" w:rsidRPr="000840FF" w:rsidRDefault="00D54D8E" w:rsidP="00D54D8E">
            <w:pPr>
              <w:jc w:val="both"/>
            </w:pPr>
          </w:p>
        </w:tc>
      </w:tr>
      <w:tr w:rsidR="00D54D8E" w:rsidTr="00D54D8E">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D54D8E" w:rsidRDefault="00D54D8E" w:rsidP="00D54D8E">
            <w:pPr>
              <w:jc w:val="center"/>
              <w:rPr>
                <w:b/>
              </w:rPr>
            </w:pPr>
            <w:r>
              <w:rPr>
                <w:b/>
              </w:rPr>
              <w:t>Informace ke kombinované nebo distanční formě</w:t>
            </w:r>
          </w:p>
        </w:tc>
      </w:tr>
      <w:tr w:rsidR="00D54D8E" w:rsidTr="00D54D8E">
        <w:trPr>
          <w:jc w:val="center"/>
        </w:trPr>
        <w:tc>
          <w:tcPr>
            <w:tcW w:w="3909" w:type="dxa"/>
            <w:gridSpan w:val="2"/>
            <w:tcBorders>
              <w:top w:val="single" w:sz="2" w:space="0" w:color="auto"/>
              <w:bottom w:val="single" w:sz="4" w:space="0" w:color="auto"/>
            </w:tcBorders>
            <w:shd w:val="clear" w:color="auto" w:fill="C0C0C0"/>
          </w:tcPr>
          <w:p w:rsidR="00D54D8E" w:rsidRDefault="00D54D8E" w:rsidP="00D54D8E">
            <w:pPr>
              <w:jc w:val="both"/>
            </w:pPr>
            <w:r>
              <w:rPr>
                <w:b/>
              </w:rPr>
              <w:t>Rozsah konzultací (soustředění)</w:t>
            </w:r>
          </w:p>
        </w:tc>
        <w:tc>
          <w:tcPr>
            <w:tcW w:w="1418" w:type="dxa"/>
            <w:tcBorders>
              <w:top w:val="single" w:sz="2" w:space="0" w:color="auto"/>
              <w:bottom w:val="single" w:sz="4" w:space="0" w:color="auto"/>
            </w:tcBorders>
          </w:tcPr>
          <w:p w:rsidR="00D54D8E" w:rsidRDefault="00D54D8E" w:rsidP="00D54D8E">
            <w:pPr>
              <w:jc w:val="both"/>
              <w:rPr>
                <w:sz w:val="24"/>
              </w:rPr>
            </w:pPr>
          </w:p>
        </w:tc>
        <w:tc>
          <w:tcPr>
            <w:tcW w:w="4758" w:type="dxa"/>
            <w:gridSpan w:val="7"/>
            <w:tcBorders>
              <w:top w:val="single" w:sz="2" w:space="0" w:color="auto"/>
              <w:bottom w:val="single" w:sz="4" w:space="0" w:color="auto"/>
            </w:tcBorders>
            <w:shd w:val="clear" w:color="auto" w:fill="C0C0C0"/>
          </w:tcPr>
          <w:p w:rsidR="00D54D8E" w:rsidRDefault="00D54D8E" w:rsidP="00D54D8E">
            <w:pPr>
              <w:jc w:val="both"/>
              <w:rPr>
                <w:b/>
              </w:rPr>
            </w:pPr>
            <w:r>
              <w:rPr>
                <w:b/>
              </w:rPr>
              <w:t>celkem hodin kontaktní výuky</w:t>
            </w:r>
          </w:p>
        </w:tc>
      </w:tr>
      <w:tr w:rsidR="00D54D8E" w:rsidTr="00D54D8E">
        <w:trPr>
          <w:jc w:val="center"/>
        </w:trPr>
        <w:tc>
          <w:tcPr>
            <w:tcW w:w="10085" w:type="dxa"/>
            <w:gridSpan w:val="10"/>
            <w:shd w:val="clear" w:color="auto" w:fill="C0C0C0"/>
          </w:tcPr>
          <w:p w:rsidR="00D54D8E" w:rsidRDefault="00D54D8E" w:rsidP="00D54D8E">
            <w:pPr>
              <w:jc w:val="both"/>
              <w:rPr>
                <w:b/>
              </w:rPr>
            </w:pPr>
            <w:r>
              <w:rPr>
                <w:b/>
              </w:rPr>
              <w:t>Rozsah a obsahové zaměření individuálních prací studentů a způsob kontroly</w:t>
            </w:r>
          </w:p>
        </w:tc>
      </w:tr>
      <w:tr w:rsidR="00D54D8E" w:rsidTr="00D54D8E">
        <w:trPr>
          <w:trHeight w:val="1118"/>
          <w:jc w:val="center"/>
        </w:trPr>
        <w:tc>
          <w:tcPr>
            <w:tcW w:w="10085" w:type="dxa"/>
            <w:gridSpan w:val="10"/>
          </w:tcPr>
          <w:p w:rsidR="00D54D8E" w:rsidRDefault="00D54D8E" w:rsidP="00D54D8E">
            <w:pPr>
              <w:jc w:val="both"/>
              <w:rPr>
                <w:sz w:val="24"/>
              </w:rPr>
            </w:pPr>
          </w:p>
        </w:tc>
      </w:tr>
    </w:tbl>
    <w:p w:rsidR="00D54D8E" w:rsidRDefault="00D54D8E" w:rsidP="00D54D8E"/>
    <w:p w:rsidR="006517DB" w:rsidRDefault="006517DB" w:rsidP="00D47540"/>
    <w:p w:rsidR="006517DB" w:rsidRDefault="006517DB" w:rsidP="00D47540"/>
    <w:p w:rsidR="00D54D8E" w:rsidRDefault="00D54D8E">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Kazuistický seminář - pedagogika</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14</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70"/>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05"/>
          <w:jc w:val="center"/>
        </w:trPr>
        <w:tc>
          <w:tcPr>
            <w:tcW w:w="10085" w:type="dxa"/>
            <w:gridSpan w:val="10"/>
            <w:tcBorders>
              <w:top w:val="nil"/>
            </w:tcBorders>
          </w:tcPr>
          <w:p w:rsidR="00E87873" w:rsidRPr="00491880" w:rsidRDefault="00E87873" w:rsidP="00E87873">
            <w:pPr>
              <w:jc w:val="both"/>
              <w:rPr>
                <w:sz w:val="24"/>
              </w:rPr>
            </w:pPr>
            <w:r>
              <w:rPr>
                <w:sz w:val="24"/>
              </w:rPr>
              <w:t>Doc. PhDr. Hana Kasíková, CSc., doc. PhDr. Josef Valenta, CSc., Mgr. Martina Švandová,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785"/>
          <w:jc w:val="center"/>
        </w:trPr>
        <w:tc>
          <w:tcPr>
            <w:tcW w:w="10085" w:type="dxa"/>
            <w:gridSpan w:val="10"/>
            <w:tcBorders>
              <w:top w:val="nil"/>
              <w:bottom w:val="single" w:sz="12" w:space="0" w:color="auto"/>
            </w:tcBorders>
          </w:tcPr>
          <w:p w:rsidR="00E87873" w:rsidRPr="00530C90" w:rsidRDefault="00E87873" w:rsidP="00E87873">
            <w:pPr>
              <w:rPr>
                <w:color w:val="000000"/>
              </w:rPr>
            </w:pPr>
            <w:r w:rsidRPr="00530C90">
              <w:rPr>
                <w:color w:val="000000"/>
                <w:shd w:val="clear" w:color="auto" w:fill="FFFFFF"/>
              </w:rPr>
              <w:t>Praktické řešení</w:t>
            </w:r>
            <w:r w:rsidRPr="00530C90">
              <w:rPr>
                <w:rStyle w:val="apple-converted-space"/>
                <w:color w:val="000000"/>
                <w:shd w:val="clear" w:color="auto" w:fill="FFFFFF"/>
              </w:rPr>
              <w:t> </w:t>
            </w:r>
            <w:r w:rsidRPr="00530C90">
              <w:rPr>
                <w:color w:val="000000"/>
              </w:rPr>
              <w:br/>
            </w:r>
            <w:r w:rsidRPr="00530C90">
              <w:rPr>
                <w:color w:val="000000"/>
                <w:shd w:val="clear" w:color="auto" w:fill="FFFFFF"/>
              </w:rPr>
              <w:t>a) integrace učiva a metod aprobačního předmětu a učiva a metod průřezového tématu RVP ZV a G "osobnostní a sociální výchova" (resp. učiva a metod z oblasti osobnostně sociálního a mravního rozvoje);</w:t>
            </w:r>
            <w:r w:rsidRPr="00530C90">
              <w:rPr>
                <w:rStyle w:val="apple-converted-space"/>
                <w:color w:val="000000"/>
                <w:shd w:val="clear" w:color="auto" w:fill="FFFFFF"/>
              </w:rPr>
              <w:t> </w:t>
            </w:r>
            <w:r w:rsidRPr="00530C90">
              <w:rPr>
                <w:color w:val="000000"/>
              </w:rPr>
              <w:br/>
            </w:r>
            <w:r w:rsidRPr="00530C90">
              <w:rPr>
                <w:color w:val="000000"/>
                <w:shd w:val="clear" w:color="auto" w:fill="FFFFFF"/>
              </w:rPr>
              <w:t>b) využití scénických postupů, hraní rolí a inscenační metody ve výuce aprobačního předmětu.</w:t>
            </w:r>
            <w:r w:rsidRPr="00530C90">
              <w:rPr>
                <w:rStyle w:val="apple-converted-space"/>
                <w:color w:val="000000"/>
                <w:shd w:val="clear" w:color="auto" w:fill="FFFFFF"/>
              </w:rPr>
              <w:t> </w:t>
            </w:r>
            <w:r w:rsidRPr="00530C90">
              <w:rPr>
                <w:color w:val="000000"/>
              </w:rPr>
              <w:br/>
            </w:r>
            <w:r w:rsidRPr="00530C90">
              <w:rPr>
                <w:color w:val="000000"/>
              </w:rPr>
              <w:br/>
            </w:r>
            <w:r w:rsidRPr="00530C90">
              <w:rPr>
                <w:color w:val="000000"/>
                <w:shd w:val="clear" w:color="auto" w:fill="FFFFFF"/>
              </w:rPr>
              <w:t>Specifická anotace pro ZS i LS 2015-16:</w:t>
            </w:r>
            <w:r w:rsidRPr="00530C90">
              <w:rPr>
                <w:rStyle w:val="apple-converted-space"/>
                <w:color w:val="000000"/>
                <w:shd w:val="clear" w:color="auto" w:fill="FFFFFF"/>
              </w:rPr>
              <w:t> </w:t>
            </w:r>
            <w:r w:rsidRPr="00530C90">
              <w:rPr>
                <w:color w:val="000000"/>
              </w:rPr>
              <w:br/>
            </w:r>
            <w:r w:rsidRPr="00530C90">
              <w:rPr>
                <w:color w:val="000000"/>
                <w:shd w:val="clear" w:color="auto" w:fill="FFFFFF"/>
              </w:rPr>
              <w:t>1. Obsah - podle osobní volby účastníků lze v tomto semestru věnovat pozornost jak tématu integrace osobnostní a sociální výchovy do vlastního aprobačního předmětu tak i využití scénických/dramatických postupů ve vlastní výuce aprobačního předmětu.</w:t>
            </w:r>
            <w:r w:rsidRPr="00530C90">
              <w:rPr>
                <w:rStyle w:val="apple-converted-space"/>
                <w:color w:val="000000"/>
                <w:shd w:val="clear" w:color="auto" w:fill="FFFFFF"/>
              </w:rPr>
              <w:t> </w:t>
            </w:r>
            <w:r w:rsidRPr="00530C90">
              <w:rPr>
                <w:color w:val="000000"/>
              </w:rPr>
              <w:br/>
            </w:r>
            <w:r w:rsidRPr="00530C90">
              <w:rPr>
                <w:color w:val="000000"/>
                <w:shd w:val="clear" w:color="auto" w:fill="FFFFFF"/>
              </w:rPr>
              <w:t>O TOM ČTĚTE OBĚ OBECNÉ ANOTACE NÍŽE!!!</w:t>
            </w:r>
            <w:r w:rsidRPr="00530C90">
              <w:rPr>
                <w:rStyle w:val="apple-converted-space"/>
                <w:color w:val="000000"/>
                <w:shd w:val="clear" w:color="auto" w:fill="FFFFFF"/>
              </w:rPr>
              <w:t> </w:t>
            </w:r>
            <w:r w:rsidRPr="00530C90">
              <w:rPr>
                <w:color w:val="000000"/>
              </w:rPr>
              <w:br/>
            </w:r>
            <w:r w:rsidRPr="00530C90">
              <w:rPr>
                <w:color w:val="000000"/>
                <w:shd w:val="clear" w:color="auto" w:fill="FFFFFF"/>
              </w:rPr>
              <w:t>2. Předmět bude opět založen na vlastních vyučovacích výstupech (30 - 45 minut) účastníků (postup od praxe k teorii), po nichž bude následovat vždy didaktická reflexe zabývající se průběhem hodiny, resp. i komunikačně-pedagogická reflexe.</w:t>
            </w:r>
            <w:r w:rsidRPr="00530C90">
              <w:rPr>
                <w:rStyle w:val="apple-converted-space"/>
                <w:color w:val="000000"/>
                <w:shd w:val="clear" w:color="auto" w:fill="FFFFFF"/>
              </w:rPr>
              <w:t> </w:t>
            </w:r>
            <w:r w:rsidRPr="00530C90">
              <w:rPr>
                <w:color w:val="000000"/>
              </w:rPr>
              <w:br/>
            </w:r>
            <w:r w:rsidRPr="00530C90">
              <w:rPr>
                <w:color w:val="000000"/>
                <w:shd w:val="clear" w:color="auto" w:fill="FFFFFF"/>
              </w:rPr>
              <w:t>Žáky si dělají sami studenti.</w:t>
            </w:r>
            <w:r w:rsidRPr="00530C90">
              <w:rPr>
                <w:rStyle w:val="apple-converted-space"/>
                <w:color w:val="000000"/>
                <w:shd w:val="clear" w:color="auto" w:fill="FFFFFF"/>
              </w:rPr>
              <w:t> </w:t>
            </w:r>
            <w:r w:rsidRPr="00530C90">
              <w:rPr>
                <w:color w:val="000000"/>
              </w:rPr>
              <w:br/>
            </w:r>
            <w:r w:rsidRPr="00530C90">
              <w:rPr>
                <w:color w:val="000000"/>
                <w:shd w:val="clear" w:color="auto" w:fill="FFFFFF"/>
              </w:rPr>
              <w:t>Bezpečné prostředí zajištěno :-)</w:t>
            </w:r>
            <w:r w:rsidRPr="00530C90">
              <w:rPr>
                <w:rStyle w:val="apple-converted-space"/>
                <w:color w:val="000000"/>
                <w:shd w:val="clear" w:color="auto" w:fill="FFFFFF"/>
              </w:rPr>
              <w:t> </w:t>
            </w:r>
            <w:r w:rsidRPr="00530C90">
              <w:rPr>
                <w:color w:val="000000"/>
              </w:rPr>
              <w:br/>
            </w:r>
            <w:r w:rsidRPr="00530C90">
              <w:rPr>
                <w:color w:val="000000"/>
                <w:shd w:val="clear" w:color="auto" w:fill="FFFFFF"/>
              </w:rPr>
              <w:t>3. Kurz bude probíhat v tomto semestru v rozsahu 3 vyučovacích hodin;</w:t>
            </w:r>
            <w:r w:rsidRPr="00530C90">
              <w:rPr>
                <w:rStyle w:val="apple-converted-space"/>
                <w:color w:val="000000"/>
                <w:shd w:val="clear" w:color="auto" w:fill="FFFFFF"/>
              </w:rPr>
              <w:t> </w:t>
            </w:r>
            <w:r w:rsidRPr="00530C90">
              <w:rPr>
                <w:color w:val="000000"/>
              </w:rPr>
              <w:br/>
            </w:r>
            <w:r w:rsidRPr="00530C90">
              <w:rPr>
                <w:color w:val="000000"/>
                <w:shd w:val="clear" w:color="auto" w:fill="FFFFFF"/>
              </w:rPr>
              <w:t>- vzhledem k jeho formě je max. počet zapsaných 15, min. 8;</w:t>
            </w:r>
            <w:r w:rsidRPr="00530C90">
              <w:rPr>
                <w:rStyle w:val="apple-converted-space"/>
                <w:color w:val="000000"/>
                <w:shd w:val="clear" w:color="auto" w:fill="FFFFFF"/>
              </w:rPr>
              <w:t> </w:t>
            </w:r>
            <w:r w:rsidRPr="00530C90">
              <w:rPr>
                <w:color w:val="000000"/>
              </w:rPr>
              <w:br/>
            </w:r>
            <w:r w:rsidRPr="00530C90">
              <w:rPr>
                <w:color w:val="000000"/>
                <w:shd w:val="clear" w:color="auto" w:fill="FFFFFF"/>
              </w:rPr>
              <w:t>- počítejte s nutností docházky (kolegové potřebují mít koho učit...), byť absence samozřejmě možné (věc dohody).</w:t>
            </w:r>
            <w:r w:rsidRPr="00530C90">
              <w:rPr>
                <w:rStyle w:val="apple-converted-space"/>
                <w:color w:val="000000"/>
                <w:shd w:val="clear" w:color="auto" w:fill="FFFFFF"/>
              </w:rPr>
              <w:t> </w:t>
            </w:r>
            <w:r w:rsidRPr="00530C90">
              <w:rPr>
                <w:color w:val="000000"/>
              </w:rPr>
              <w:br/>
            </w:r>
            <w:r w:rsidRPr="00530C90">
              <w:rPr>
                <w:color w:val="000000"/>
                <w:shd w:val="clear" w:color="auto" w:fill="FFFFFF"/>
              </w:rPr>
              <w:t>4. Zápočet = za realizovanou lekci a většinovou účast.</w:t>
            </w:r>
            <w:r w:rsidRPr="00530C90">
              <w:rPr>
                <w:rStyle w:val="apple-converted-space"/>
                <w:color w:val="000000"/>
                <w:shd w:val="clear" w:color="auto" w:fill="FFFFFF"/>
              </w:rPr>
              <w:t> </w:t>
            </w:r>
            <w:r w:rsidRPr="00530C90">
              <w:rPr>
                <w:color w:val="000000"/>
              </w:rPr>
              <w:br/>
            </w:r>
            <w:r w:rsidRPr="00530C90">
              <w:rPr>
                <w:color w:val="000000"/>
              </w:rPr>
              <w:br/>
            </w:r>
            <w:r w:rsidRPr="00530C90">
              <w:rPr>
                <w:color w:val="000000"/>
                <w:shd w:val="clear" w:color="auto" w:fill="FFFFFF"/>
              </w:rPr>
              <w:t>Specifická anotace k integraci předmětu a OSV:</w:t>
            </w:r>
            <w:r w:rsidRPr="00530C90">
              <w:rPr>
                <w:rStyle w:val="apple-converted-space"/>
                <w:color w:val="000000"/>
                <w:shd w:val="clear" w:color="auto" w:fill="FFFFFF"/>
              </w:rPr>
              <w:t> </w:t>
            </w:r>
            <w:r w:rsidRPr="00530C90">
              <w:rPr>
                <w:color w:val="000000"/>
              </w:rPr>
              <w:br/>
            </w:r>
            <w:r w:rsidRPr="00530C90">
              <w:rPr>
                <w:color w:val="000000"/>
                <w:shd w:val="clear" w:color="auto" w:fill="FFFFFF"/>
              </w:rPr>
              <w:t>Kazuistický seminář se bude zabývat integrací tématických okruhů a témat průřezového tématu "osobnostní a sociální výchova" (RVP ZV a G) do výuky jiných předmětů (tzv. kroskurikulární přístup).</w:t>
            </w:r>
            <w:r w:rsidRPr="00530C90">
              <w:rPr>
                <w:rStyle w:val="apple-converted-space"/>
                <w:color w:val="000000"/>
                <w:shd w:val="clear" w:color="auto" w:fill="FFFFFF"/>
              </w:rPr>
              <w:t> </w:t>
            </w:r>
            <w:r w:rsidRPr="00530C90">
              <w:rPr>
                <w:color w:val="000000"/>
              </w:rPr>
              <w:br/>
            </w:r>
            <w:r w:rsidRPr="00530C90">
              <w:rPr>
                <w:color w:val="000000"/>
                <w:shd w:val="clear" w:color="auto" w:fill="FFFFFF"/>
              </w:rPr>
              <w:t>"Technicky" to znamená:</w:t>
            </w:r>
            <w:r w:rsidRPr="00530C90">
              <w:rPr>
                <w:rStyle w:val="apple-converted-space"/>
                <w:color w:val="000000"/>
                <w:shd w:val="clear" w:color="auto" w:fill="FFFFFF"/>
              </w:rPr>
              <w:t> </w:t>
            </w:r>
            <w:r w:rsidRPr="00530C90">
              <w:rPr>
                <w:color w:val="000000"/>
                <w:shd w:val="clear" w:color="auto" w:fill="FFFFFF"/>
              </w:rPr>
              <w:t>zájemci se v online dostupných textech seznámí s průřezovým tématem OSV a didaktickými východisky jeho integrace;</w:t>
            </w:r>
            <w:r w:rsidRPr="00530C90">
              <w:rPr>
                <w:rStyle w:val="apple-converted-space"/>
                <w:color w:val="000000"/>
                <w:shd w:val="clear" w:color="auto" w:fill="FFFFFF"/>
              </w:rPr>
              <w:t> </w:t>
            </w:r>
            <w:r w:rsidRPr="00530C90">
              <w:rPr>
                <w:color w:val="000000"/>
                <w:shd w:val="clear" w:color="auto" w:fill="FFFFFF"/>
              </w:rPr>
              <w:t>připraví si vyučovací hodinu svého předmětu se začleněnými prvky OSV (rozsah viz výše);</w:t>
            </w:r>
            <w:r w:rsidRPr="00530C90">
              <w:rPr>
                <w:rStyle w:val="apple-converted-space"/>
                <w:color w:val="000000"/>
                <w:shd w:val="clear" w:color="auto" w:fill="FFFFFF"/>
              </w:rPr>
              <w:t> </w:t>
            </w:r>
            <w:r w:rsidRPr="00530C90">
              <w:rPr>
                <w:color w:val="000000"/>
                <w:shd w:val="clear" w:color="auto" w:fill="FFFFFF"/>
              </w:rPr>
              <w:t xml:space="preserve"> realizují ji se svými spolužáky v čase výuky předmětu (v 1. hodině);</w:t>
            </w:r>
            <w:r w:rsidRPr="00530C90">
              <w:rPr>
                <w:rStyle w:val="apple-converted-space"/>
                <w:color w:val="000000"/>
                <w:shd w:val="clear" w:color="auto" w:fill="FFFFFF"/>
              </w:rPr>
              <w:t> </w:t>
            </w:r>
            <w:r w:rsidRPr="00530C90">
              <w:rPr>
                <w:color w:val="000000"/>
                <w:shd w:val="clear" w:color="auto" w:fill="FFFFFF"/>
              </w:rPr>
              <w:t>zúčastní se následného rozborového semináře (v další hodině/hodinách).</w:t>
            </w:r>
            <w:r w:rsidRPr="00530C90">
              <w:rPr>
                <w:rStyle w:val="apple-converted-space"/>
                <w:color w:val="000000"/>
                <w:shd w:val="clear" w:color="auto" w:fill="FFFFFF"/>
              </w:rPr>
              <w:t> </w:t>
            </w:r>
            <w:r w:rsidRPr="00530C90">
              <w:rPr>
                <w:color w:val="000000"/>
              </w:rPr>
              <w:br/>
            </w:r>
            <w:r w:rsidRPr="00530C90">
              <w:rPr>
                <w:color w:val="000000"/>
                <w:shd w:val="clear" w:color="auto" w:fill="FFFFFF"/>
              </w:rPr>
              <w:t>Specifická anotace k využití hraní rolí ve výuce předmětu:</w:t>
            </w:r>
            <w:r w:rsidRPr="00530C90">
              <w:rPr>
                <w:rStyle w:val="apple-converted-space"/>
                <w:color w:val="000000"/>
                <w:shd w:val="clear" w:color="auto" w:fill="FFFFFF"/>
              </w:rPr>
              <w:t> </w:t>
            </w:r>
            <w:r w:rsidRPr="00530C90">
              <w:rPr>
                <w:color w:val="000000"/>
              </w:rPr>
              <w:br/>
            </w:r>
            <w:r w:rsidRPr="00530C90">
              <w:rPr>
                <w:color w:val="000000"/>
                <w:shd w:val="clear" w:color="auto" w:fill="FFFFFF"/>
              </w:rPr>
              <w:t>Předmět se zabývá využitím určitého typu edukačních metod, totiž metod dramatické výchovy, resp. metod založených na hraní rolí a metod tzv. inscenačních.</w:t>
            </w:r>
            <w:r w:rsidRPr="00530C90">
              <w:rPr>
                <w:rStyle w:val="apple-converted-space"/>
                <w:color w:val="000000"/>
                <w:shd w:val="clear" w:color="auto" w:fill="FFFFFF"/>
              </w:rPr>
              <w:t> </w:t>
            </w:r>
            <w:r w:rsidRPr="00530C90">
              <w:rPr>
                <w:color w:val="000000"/>
              </w:rPr>
              <w:br/>
            </w:r>
            <w:r w:rsidRPr="00530C90">
              <w:rPr>
                <w:color w:val="000000"/>
                <w:shd w:val="clear" w:color="auto" w:fill="FFFFFF"/>
              </w:rPr>
              <w:t>"Technicky" to znamená:</w:t>
            </w:r>
            <w:r w:rsidRPr="00530C90">
              <w:rPr>
                <w:rStyle w:val="apple-converted-space"/>
                <w:color w:val="000000"/>
                <w:shd w:val="clear" w:color="auto" w:fill="FFFFFF"/>
              </w:rPr>
              <w:t> </w:t>
            </w:r>
            <w:r w:rsidRPr="00530C90">
              <w:rPr>
                <w:color w:val="000000"/>
                <w:shd w:val="clear" w:color="auto" w:fill="FFFFFF"/>
              </w:rPr>
              <w:t xml:space="preserve"> zájemci vyjdou z předchozí zkušenosti a z předchozího (didaktického) vzdělání týkající/ho se inscenačních a rolových metod;</w:t>
            </w:r>
            <w:r w:rsidRPr="00530C90">
              <w:rPr>
                <w:rStyle w:val="apple-converted-space"/>
                <w:color w:val="000000"/>
                <w:shd w:val="clear" w:color="auto" w:fill="FFFFFF"/>
              </w:rPr>
              <w:t> </w:t>
            </w:r>
            <w:r w:rsidRPr="00530C90">
              <w:rPr>
                <w:color w:val="000000"/>
                <w:shd w:val="clear" w:color="auto" w:fill="FFFFFF"/>
              </w:rPr>
              <w:t>připraví si vyučovací hodinu svého předmětu s využitím některé z těchto metod nebo více takových metod (rozsah viz výše);</w:t>
            </w:r>
            <w:r w:rsidRPr="00530C90">
              <w:rPr>
                <w:rStyle w:val="apple-converted-space"/>
                <w:color w:val="000000"/>
                <w:shd w:val="clear" w:color="auto" w:fill="FFFFFF"/>
              </w:rPr>
              <w:t> </w:t>
            </w:r>
            <w:r w:rsidRPr="00530C90">
              <w:rPr>
                <w:color w:val="000000"/>
                <w:shd w:val="clear" w:color="auto" w:fill="FFFFFF"/>
              </w:rPr>
              <w:t>realizují ji se svými spolužáky v čase výuky předmětu (v 1. hodině);</w:t>
            </w:r>
            <w:r w:rsidRPr="00530C90">
              <w:rPr>
                <w:rStyle w:val="apple-converted-space"/>
                <w:color w:val="000000"/>
                <w:shd w:val="clear" w:color="auto" w:fill="FFFFFF"/>
              </w:rPr>
              <w:t> </w:t>
            </w:r>
            <w:r w:rsidRPr="00530C90">
              <w:rPr>
                <w:color w:val="000000"/>
                <w:shd w:val="clear" w:color="auto" w:fill="FFFFFF"/>
              </w:rPr>
              <w:t>zúčastní se následného rozborového semináře (v další hodině/hodinách).</w:t>
            </w:r>
            <w:r w:rsidRPr="00530C90">
              <w:rPr>
                <w:rStyle w:val="apple-converted-space"/>
                <w:color w:val="000000"/>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536"/>
          <w:jc w:val="center"/>
        </w:trPr>
        <w:tc>
          <w:tcPr>
            <w:tcW w:w="10085" w:type="dxa"/>
            <w:gridSpan w:val="10"/>
            <w:tcBorders>
              <w:top w:val="nil"/>
            </w:tcBorders>
          </w:tcPr>
          <w:p w:rsidR="00E87873" w:rsidRPr="000840FF" w:rsidRDefault="00E87873" w:rsidP="00E87873">
            <w:pPr>
              <w:jc w:val="both"/>
            </w:pPr>
            <w:r w:rsidRPr="00530C90">
              <w:rPr>
                <w:color w:val="000000"/>
                <w:sz w:val="22"/>
                <w:szCs w:val="22"/>
                <w:shd w:val="clear" w:color="auto" w:fill="FFFFFF"/>
              </w:rPr>
              <w:t>Aktuální literatura k předmětu je pod tlačítkem - Literatura ke kurzům za osobním profilem vyučujícího: http://pedagogika.ff.cuni.cz/node/15?q=node/15#JV</w:t>
            </w:r>
            <w:r w:rsidRPr="00530C90">
              <w:rPr>
                <w:rStyle w:val="apple-converted-space"/>
                <w:color w:val="000000"/>
                <w:sz w:val="22"/>
                <w:szCs w:val="22"/>
                <w:shd w:val="clear" w:color="auto" w:fill="FFFFFF"/>
              </w:rPr>
              <w:t> </w:t>
            </w:r>
            <w:r w:rsidRPr="000840FF">
              <w:t xml:space="preserve">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79"/>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Kazuistický seminář - psychologie</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15</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4"/>
              </w:rPr>
              <w:t>Doc. PhDr. Ilona Gillernová, CSc., PhDr. Václav Mertin</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203"/>
          <w:jc w:val="center"/>
        </w:trPr>
        <w:tc>
          <w:tcPr>
            <w:tcW w:w="10085" w:type="dxa"/>
            <w:gridSpan w:val="10"/>
            <w:tcBorders>
              <w:top w:val="nil"/>
              <w:bottom w:val="single" w:sz="12" w:space="0" w:color="auto"/>
            </w:tcBorders>
          </w:tcPr>
          <w:p w:rsidR="00E87873" w:rsidRPr="000B196B" w:rsidRDefault="00E87873" w:rsidP="00E87873">
            <w:pPr>
              <w:jc w:val="both"/>
              <w:rPr>
                <w:sz w:val="22"/>
                <w:szCs w:val="22"/>
              </w:rPr>
            </w:pPr>
            <w:r w:rsidRPr="000B196B">
              <w:rPr>
                <w:color w:val="000000"/>
                <w:sz w:val="22"/>
                <w:szCs w:val="22"/>
              </w:rPr>
              <w:br/>
            </w:r>
            <w:r w:rsidRPr="000B196B">
              <w:rPr>
                <w:color w:val="000000"/>
                <w:sz w:val="22"/>
                <w:szCs w:val="22"/>
                <w:shd w:val="clear" w:color="auto" w:fill="FFFFFF"/>
              </w:rPr>
              <w:t>Cílem předmětu je seznámit studenty s praktickým řešením problémů školní praxe. U studentů se analýzou konkrétních</w:t>
            </w:r>
            <w:r w:rsidRPr="000B196B">
              <w:rPr>
                <w:rStyle w:val="apple-converted-space"/>
                <w:color w:val="000000"/>
                <w:sz w:val="22"/>
                <w:szCs w:val="22"/>
                <w:shd w:val="clear" w:color="auto" w:fill="FFFFFF"/>
              </w:rPr>
              <w:t> </w:t>
            </w:r>
            <w:r w:rsidRPr="000B196B">
              <w:rPr>
                <w:color w:val="000000"/>
                <w:sz w:val="22"/>
                <w:szCs w:val="22"/>
                <w:shd w:val="clear" w:color="auto" w:fill="FFFFFF"/>
              </w:rPr>
              <w:t>kazuistik vytváří předpoklady pro pedagogicko-psychologickou analýzu, dovednosti používání pedagogicko</w:t>
            </w:r>
            <w:r>
              <w:rPr>
                <w:color w:val="000000"/>
                <w:sz w:val="22"/>
                <w:szCs w:val="22"/>
                <w:shd w:val="clear" w:color="auto" w:fill="FFFFFF"/>
              </w:rPr>
              <w:t>-</w:t>
            </w:r>
            <w:r w:rsidRPr="000B196B">
              <w:rPr>
                <w:color w:val="000000"/>
                <w:sz w:val="22"/>
                <w:szCs w:val="22"/>
                <w:shd w:val="clear" w:color="auto" w:fill="FFFFFF"/>
              </w:rPr>
              <w:t>psychologických diagnostických přístupů v řešení konkrétních případů i odborné kompetence pro diferenciálně</w:t>
            </w:r>
            <w:r w:rsidRPr="000B196B">
              <w:rPr>
                <w:rStyle w:val="apple-converted-space"/>
                <w:color w:val="000000"/>
                <w:sz w:val="22"/>
                <w:szCs w:val="22"/>
                <w:shd w:val="clear" w:color="auto" w:fill="FFFFFF"/>
              </w:rPr>
              <w:t> </w:t>
            </w:r>
            <w:r w:rsidRPr="000B196B">
              <w:rPr>
                <w:color w:val="000000"/>
                <w:sz w:val="22"/>
                <w:szCs w:val="22"/>
                <w:shd w:val="clear" w:color="auto" w:fill="FFFFFF"/>
              </w:rPr>
              <w:t>pedagogicko-psychologickou diagnózu. Na základě diagnostiky je hledán nejvhodnější způsob pedagogické intervence.</w:t>
            </w:r>
            <w:r w:rsidRPr="000B196B">
              <w:rPr>
                <w:rStyle w:val="apple-converted-space"/>
                <w:color w:val="000000"/>
                <w:sz w:val="22"/>
                <w:szCs w:val="22"/>
                <w:shd w:val="clear" w:color="auto" w:fill="FFFFFF"/>
              </w:rPr>
              <w:t> </w:t>
            </w:r>
            <w:r w:rsidRPr="000B196B">
              <w:rPr>
                <w:color w:val="000000"/>
                <w:sz w:val="22"/>
                <w:szCs w:val="22"/>
                <w:shd w:val="clear" w:color="auto" w:fill="FFFFFF"/>
              </w:rPr>
              <w:t>Studenti se budou učit jak komunikovat při řešení různých problémů. Seminář si klade za cíl kultivovat citlivost učitele vůči</w:t>
            </w:r>
            <w:r w:rsidRPr="000B196B">
              <w:rPr>
                <w:rStyle w:val="apple-converted-space"/>
                <w:color w:val="000000"/>
                <w:sz w:val="22"/>
                <w:szCs w:val="22"/>
                <w:shd w:val="clear" w:color="auto" w:fill="FFFFFF"/>
              </w:rPr>
              <w:t> </w:t>
            </w:r>
            <w:r w:rsidRPr="000B196B">
              <w:rPr>
                <w:color w:val="000000"/>
                <w:sz w:val="22"/>
                <w:szCs w:val="22"/>
                <w:shd w:val="clear" w:color="auto" w:fill="FFFFFF"/>
              </w:rPr>
              <w:t>každému žákovi, studentovi, jeho potřebám a požadavkům i optimálním cestám jeho rozvoje.</w:t>
            </w:r>
            <w:r w:rsidRPr="000B196B">
              <w:rPr>
                <w:rStyle w:val="apple-converted-space"/>
                <w:color w:val="000000"/>
                <w:sz w:val="22"/>
                <w:szCs w:val="22"/>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0B196B" w:rsidRDefault="00E87873" w:rsidP="00E87873">
            <w:pPr>
              <w:jc w:val="both"/>
              <w:rPr>
                <w:color w:val="000000"/>
                <w:sz w:val="22"/>
                <w:szCs w:val="22"/>
                <w:shd w:val="clear" w:color="auto" w:fill="FFFFFF"/>
              </w:rPr>
            </w:pPr>
            <w:r w:rsidRPr="000B196B">
              <w:rPr>
                <w:color w:val="000000"/>
                <w:sz w:val="22"/>
                <w:szCs w:val="22"/>
                <w:shd w:val="clear" w:color="auto" w:fill="FFFFFF"/>
              </w:rPr>
              <w:t>Cangelosi, J.S. Strategie řízení školní třídy. Praha: Portál, 1994.</w:t>
            </w:r>
          </w:p>
          <w:p w:rsidR="00E87873" w:rsidRPr="000B196B" w:rsidRDefault="00E87873" w:rsidP="00E87873">
            <w:pPr>
              <w:jc w:val="both"/>
              <w:rPr>
                <w:color w:val="000000"/>
                <w:sz w:val="22"/>
                <w:szCs w:val="22"/>
                <w:shd w:val="clear" w:color="auto" w:fill="FFFFFF"/>
              </w:rPr>
            </w:pPr>
            <w:r w:rsidRPr="000B196B">
              <w:rPr>
                <w:color w:val="000000"/>
                <w:sz w:val="22"/>
                <w:szCs w:val="22"/>
                <w:shd w:val="clear" w:color="auto" w:fill="FFFFFF"/>
              </w:rPr>
              <w:t>Karnsová,M. Jak budovat dobrý vztah mezi učitelem a žákem. Prah: Portál, 1995.</w:t>
            </w:r>
          </w:p>
          <w:p w:rsidR="00E87873" w:rsidRPr="000B196B" w:rsidRDefault="00E87873" w:rsidP="00E87873">
            <w:pPr>
              <w:jc w:val="both"/>
              <w:rPr>
                <w:color w:val="000000"/>
                <w:sz w:val="22"/>
                <w:szCs w:val="22"/>
                <w:shd w:val="clear" w:color="auto" w:fill="FFFFFF"/>
              </w:rPr>
            </w:pPr>
            <w:r w:rsidRPr="000B196B">
              <w:rPr>
                <w:color w:val="000000"/>
                <w:sz w:val="22"/>
                <w:szCs w:val="22"/>
                <w:shd w:val="clear" w:color="auto" w:fill="FFFFFF"/>
              </w:rPr>
              <w:t>Komárková,R., Slaměník,I., Výrost,J.(eds.) Aplikovaná sociální psychologie III. Sociálněpsychologický výcvik. Praha: Grada, 2001.</w:t>
            </w:r>
          </w:p>
          <w:p w:rsidR="00E87873" w:rsidRPr="000B196B" w:rsidRDefault="00E87873" w:rsidP="00E87873">
            <w:pPr>
              <w:jc w:val="both"/>
              <w:rPr>
                <w:color w:val="000000"/>
                <w:sz w:val="22"/>
                <w:szCs w:val="22"/>
                <w:shd w:val="clear" w:color="auto" w:fill="FFFFFF"/>
              </w:rPr>
            </w:pPr>
            <w:r w:rsidRPr="000B196B">
              <w:rPr>
                <w:color w:val="000000"/>
                <w:sz w:val="22"/>
                <w:szCs w:val="22"/>
                <w:shd w:val="clear" w:color="auto" w:fill="FFFFFF"/>
              </w:rPr>
              <w:t>Kyriacou,Ch. Klíčové dovednosti učitele. Praha: Portál, 1996.</w:t>
            </w:r>
          </w:p>
          <w:p w:rsidR="00E87873" w:rsidRPr="000B196B" w:rsidRDefault="00E87873" w:rsidP="00E87873">
            <w:pPr>
              <w:jc w:val="both"/>
              <w:rPr>
                <w:color w:val="000000"/>
                <w:sz w:val="22"/>
                <w:szCs w:val="22"/>
                <w:shd w:val="clear" w:color="auto" w:fill="FFFFFF"/>
              </w:rPr>
            </w:pPr>
            <w:r w:rsidRPr="000B196B">
              <w:rPr>
                <w:color w:val="000000"/>
                <w:sz w:val="22"/>
                <w:szCs w:val="22"/>
                <w:shd w:val="clear" w:color="auto" w:fill="FFFFFF"/>
              </w:rPr>
              <w:t>Mareš,J., Křivohlavý,J. Komunikace ve škole. Brno: MU, 1995.</w:t>
            </w:r>
          </w:p>
          <w:p w:rsidR="00E87873" w:rsidRPr="000B196B" w:rsidRDefault="00E87873" w:rsidP="00E87873">
            <w:pPr>
              <w:jc w:val="both"/>
              <w:rPr>
                <w:color w:val="000000"/>
                <w:sz w:val="22"/>
                <w:szCs w:val="22"/>
                <w:shd w:val="clear" w:color="auto" w:fill="FFFFFF"/>
              </w:rPr>
            </w:pPr>
            <w:r w:rsidRPr="000B196B">
              <w:rPr>
                <w:color w:val="000000"/>
                <w:sz w:val="22"/>
                <w:szCs w:val="22"/>
                <w:shd w:val="clear" w:color="auto" w:fill="FFFFFF"/>
              </w:rPr>
              <w:t>Nešpor,K. Uvolněně a s přehledem. Praha: Grada, 1998.</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88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Vývoj psychické odolnosti</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16</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KZ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4"/>
              </w:rPr>
              <w:t>PhDr. Mgr. Simona Horáková Hoskovcová,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203"/>
          <w:jc w:val="center"/>
        </w:trPr>
        <w:tc>
          <w:tcPr>
            <w:tcW w:w="10085" w:type="dxa"/>
            <w:gridSpan w:val="10"/>
            <w:tcBorders>
              <w:top w:val="nil"/>
              <w:bottom w:val="single" w:sz="12" w:space="0" w:color="auto"/>
            </w:tcBorders>
          </w:tcPr>
          <w:p w:rsidR="00E87873" w:rsidRPr="000B196B" w:rsidRDefault="00E87873" w:rsidP="00E87873">
            <w:pPr>
              <w:jc w:val="both"/>
              <w:rPr>
                <w:sz w:val="22"/>
                <w:szCs w:val="22"/>
              </w:rPr>
            </w:pPr>
            <w:r w:rsidRPr="000B196B">
              <w:rPr>
                <w:color w:val="000000"/>
                <w:sz w:val="22"/>
                <w:szCs w:val="22"/>
              </w:rPr>
              <w:br/>
            </w:r>
            <w:r w:rsidRPr="00C51A2E">
              <w:rPr>
                <w:color w:val="000000"/>
                <w:sz w:val="22"/>
                <w:szCs w:val="22"/>
                <w:shd w:val="clear" w:color="auto" w:fill="FFFFFF"/>
              </w:rPr>
              <w:t>V tomto předmětu si studenti prohloubí a propojí své znalosti z vývojové psychologie a psychologie zdraví. Jde o</w:t>
            </w:r>
            <w:r w:rsidRPr="00C51A2E">
              <w:rPr>
                <w:sz w:val="22"/>
                <w:szCs w:val="22"/>
              </w:rPr>
              <w:t> </w:t>
            </w:r>
            <w:r w:rsidRPr="00C51A2E">
              <w:rPr>
                <w:color w:val="000000"/>
                <w:sz w:val="22"/>
                <w:szCs w:val="22"/>
                <w:shd w:val="clear" w:color="auto" w:fill="FFFFFF"/>
              </w:rPr>
              <w:t>představení vývoje psychické odolnosti zvláště v dětském věku. To, jak se psychická odolnost člověka utváří, vysvětluje</w:t>
            </w:r>
            <w:r w:rsidRPr="00C51A2E">
              <w:rPr>
                <w:sz w:val="22"/>
                <w:szCs w:val="22"/>
              </w:rPr>
              <w:t> </w:t>
            </w:r>
            <w:r w:rsidRPr="00C51A2E">
              <w:rPr>
                <w:color w:val="000000"/>
                <w:sz w:val="22"/>
                <w:szCs w:val="22"/>
                <w:shd w:val="clear" w:color="auto" w:fill="FFFFFF"/>
              </w:rPr>
              <w:t>celá řada teorií. V rámci předmětu bude hlavním teoretickým východiskem koncept "self-efficacy", ostatní přístupy, zvláště</w:t>
            </w:r>
            <w:r w:rsidRPr="00C51A2E">
              <w:rPr>
                <w:sz w:val="22"/>
                <w:szCs w:val="22"/>
              </w:rPr>
              <w:t> </w:t>
            </w:r>
            <w:r w:rsidRPr="00C51A2E">
              <w:rPr>
                <w:color w:val="000000"/>
                <w:sz w:val="22"/>
                <w:szCs w:val="22"/>
                <w:shd w:val="clear" w:color="auto" w:fill="FFFFFF"/>
              </w:rPr>
              <w:t>koncept resilience budou také zahrnuty.</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Hoskovcová, S.; Suchochlebová Ryntová, L. (2009).</w:t>
            </w:r>
            <w:r w:rsidRPr="00C51A2E">
              <w:rPr>
                <w:sz w:val="22"/>
                <w:szCs w:val="22"/>
                <w:shd w:val="clear" w:color="auto" w:fill="FFFFFF"/>
              </w:rPr>
              <w:t> </w:t>
            </w:r>
            <w:r w:rsidRPr="00C51A2E">
              <w:rPr>
                <w:i/>
                <w:iCs/>
                <w:sz w:val="22"/>
                <w:szCs w:val="22"/>
                <w:shd w:val="clear" w:color="auto" w:fill="FFFFFF"/>
              </w:rPr>
              <w:t>Výchova k psychické odolnosti dítěte : silní pro život</w:t>
            </w:r>
            <w:r w:rsidRPr="00C51A2E">
              <w:rPr>
                <w:color w:val="000000"/>
                <w:sz w:val="22"/>
                <w:szCs w:val="22"/>
                <w:shd w:val="clear" w:color="auto" w:fill="FFFFFF"/>
              </w:rPr>
              <w:t>. (218 s.) Praha: Grada. ISBN 978-80-247-2206-1.</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Hoskovcová, S. (2006).</w:t>
            </w:r>
            <w:r w:rsidRPr="00C51A2E">
              <w:rPr>
                <w:sz w:val="22"/>
                <w:szCs w:val="22"/>
                <w:shd w:val="clear" w:color="auto" w:fill="FFFFFF"/>
              </w:rPr>
              <w:t> </w:t>
            </w:r>
            <w:r w:rsidRPr="00C51A2E">
              <w:rPr>
                <w:i/>
                <w:iCs/>
                <w:sz w:val="22"/>
                <w:szCs w:val="22"/>
                <w:shd w:val="clear" w:color="auto" w:fill="FFFFFF"/>
              </w:rPr>
              <w:t>Psychická odolnost předškolního dítěte</w:t>
            </w:r>
            <w:r w:rsidRPr="00C51A2E">
              <w:rPr>
                <w:color w:val="000000"/>
                <w:sz w:val="22"/>
                <w:szCs w:val="22"/>
                <w:shd w:val="clear" w:color="auto" w:fill="FFFFFF"/>
              </w:rPr>
              <w:t>. (159 s.) Praha: Grada.ISBN 80-247-1424-8.</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Kebza, V., (2008). Hlavní koncepce psychické odolnosti.</w:t>
            </w:r>
            <w:r w:rsidRPr="00C51A2E">
              <w:rPr>
                <w:sz w:val="22"/>
                <w:szCs w:val="22"/>
                <w:shd w:val="clear" w:color="auto" w:fill="FFFFFF"/>
              </w:rPr>
              <w:t> </w:t>
            </w:r>
            <w:r w:rsidRPr="00C51A2E">
              <w:rPr>
                <w:i/>
                <w:iCs/>
                <w:sz w:val="22"/>
                <w:szCs w:val="22"/>
                <w:shd w:val="clear" w:color="auto" w:fill="FFFFFF"/>
              </w:rPr>
              <w:t>Československá psychologie, 52(1), 1-19.</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Šolcová, I. (2009).</w:t>
            </w:r>
            <w:r w:rsidRPr="00C51A2E">
              <w:rPr>
                <w:sz w:val="22"/>
                <w:szCs w:val="22"/>
                <w:shd w:val="clear" w:color="auto" w:fill="FFFFFF"/>
              </w:rPr>
              <w:t> </w:t>
            </w:r>
            <w:r w:rsidRPr="00C51A2E">
              <w:rPr>
                <w:i/>
                <w:iCs/>
                <w:sz w:val="22"/>
                <w:szCs w:val="22"/>
                <w:shd w:val="clear" w:color="auto" w:fill="FFFFFF"/>
              </w:rPr>
              <w:t>Vývoj resilience v dětství a dospělosti</w:t>
            </w:r>
            <w:r w:rsidRPr="00C51A2E">
              <w:rPr>
                <w:color w:val="000000"/>
                <w:sz w:val="22"/>
                <w:szCs w:val="22"/>
                <w:shd w:val="clear" w:color="auto" w:fill="FFFFFF"/>
              </w:rPr>
              <w:t>. (102 s.) Praha: Grada.ISBN 978-80-247-2947-3.</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88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Psychologické aspekty specifických poruch učení a chování</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17</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4"/>
              </w:rPr>
              <w:t>PhDr. Václav Mertin</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0B196B" w:rsidRDefault="00E87873" w:rsidP="00E87873">
            <w:pPr>
              <w:jc w:val="both"/>
              <w:rPr>
                <w:sz w:val="22"/>
                <w:szCs w:val="22"/>
              </w:rPr>
            </w:pPr>
            <w:r w:rsidRPr="000B196B">
              <w:rPr>
                <w:color w:val="000000"/>
                <w:sz w:val="22"/>
                <w:szCs w:val="22"/>
              </w:rPr>
              <w:br/>
            </w:r>
            <w:r w:rsidRPr="00C51A2E">
              <w:rPr>
                <w:color w:val="000000"/>
                <w:sz w:val="22"/>
                <w:szCs w:val="22"/>
                <w:shd w:val="clear" w:color="auto" w:fill="FFFFFF"/>
              </w:rPr>
              <w:t>Cílem předmětu je seznámit s historií a aktuálním pojetím specifických poruch učení a chování - v současnosti dvou</w:t>
            </w:r>
            <w:r w:rsidRPr="00C51A2E">
              <w:rPr>
                <w:sz w:val="22"/>
                <w:szCs w:val="22"/>
              </w:rPr>
              <w:t> </w:t>
            </w:r>
            <w:r w:rsidRPr="00C51A2E">
              <w:rPr>
                <w:color w:val="000000"/>
                <w:sz w:val="22"/>
                <w:szCs w:val="22"/>
                <w:shd w:val="clear" w:color="auto" w:fill="FFFFFF"/>
              </w:rPr>
              <w:t>nejrozšířenějších poruch u dětí.</w:t>
            </w:r>
            <w:r w:rsidRPr="00C51A2E">
              <w:rPr>
                <w:sz w:val="22"/>
                <w:szCs w:val="22"/>
              </w:rPr>
              <w:t> </w:t>
            </w:r>
            <w:r w:rsidRPr="000B196B">
              <w:rPr>
                <w:color w:val="000000"/>
                <w:sz w:val="22"/>
                <w:szCs w:val="22"/>
                <w:shd w:val="clear" w:color="auto" w:fill="FFFFFF"/>
              </w:rPr>
              <w:t>.</w:t>
            </w:r>
            <w:r w:rsidRPr="000B196B">
              <w:rPr>
                <w:rStyle w:val="apple-converted-space"/>
                <w:color w:val="000000"/>
                <w:sz w:val="22"/>
                <w:szCs w:val="22"/>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C51A2E" w:rsidRDefault="00E87873" w:rsidP="00E87873">
            <w:pPr>
              <w:jc w:val="both"/>
              <w:rPr>
                <w:color w:val="000000"/>
                <w:sz w:val="22"/>
                <w:szCs w:val="22"/>
                <w:shd w:val="clear" w:color="auto" w:fill="FFFFFF"/>
              </w:rPr>
            </w:pPr>
            <w:r w:rsidRPr="00C51A2E">
              <w:rPr>
                <w:rFonts w:ascii="Arial" w:hAnsi="Arial" w:cs="Arial"/>
                <w:color w:val="000000"/>
                <w:sz w:val="18"/>
                <w:szCs w:val="18"/>
                <w:shd w:val="clear" w:color="auto" w:fill="FFFFFF"/>
              </w:rPr>
              <w:t>Me</w:t>
            </w:r>
            <w:r w:rsidRPr="00C51A2E">
              <w:rPr>
                <w:color w:val="000000"/>
                <w:sz w:val="22"/>
                <w:szCs w:val="22"/>
                <w:shd w:val="clear" w:color="auto" w:fill="FFFFFF"/>
              </w:rPr>
              <w:t>rtin, V. Současný pohled na specifické poruchy učení I. Moderní vyučování, 1999, roč. 5, č. 5, str.10-11.</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II. Moderní vyučování, 1999, roč. 5, č. 6, str.8-9.</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III. Moderní vyučování, 1999, roč. 5, č. 7, str.8-9.</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IV. Moderní vyučování, 1999, roč. 5, č. 8, str. 10-11.</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V. Moderní vyučování, 1999, roč. 5, č. 9, str.10-11.</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VI. Moderní vyučování, 1999, roč. 5, č. 10, str. 10-11.</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VII. Moderní vyučování, 2000, roč. 6, č. 1, str.8-9.</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VIII. Moderní vyučování,2000, roč. 6, č. 2, s. 8-9.</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IX. Moderní vyučování, 2000, roč. 6, č. 3, s. 8-9.</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Mertin, V. Současný pohled na specifické poruchy učení X. Moderní vyučování, 2000, roč. 6, č. 4, s. 8-9.</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Train, A. Specifické poruchy chování a pozornosti. Praha: Portál, 1997.</w:t>
            </w:r>
          </w:p>
          <w:p w:rsidR="00E87873" w:rsidRPr="00C51A2E" w:rsidRDefault="00E87873" w:rsidP="00E87873">
            <w:pPr>
              <w:jc w:val="both"/>
              <w:rPr>
                <w:color w:val="000000"/>
                <w:sz w:val="22"/>
                <w:szCs w:val="22"/>
                <w:shd w:val="clear" w:color="auto" w:fill="FFFFFF"/>
              </w:rPr>
            </w:pPr>
            <w:r w:rsidRPr="00C51A2E">
              <w:rPr>
                <w:color w:val="000000"/>
                <w:sz w:val="22"/>
                <w:szCs w:val="22"/>
                <w:shd w:val="clear" w:color="auto" w:fill="FFFFFF"/>
              </w:rPr>
              <w:t>Zelinková, O. Poruchy učení. Praha: Portál, 2003.</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88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Rozhovor v poradenské praxi</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18</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4"/>
              </w:rPr>
              <w:t>PhDr. Václav Mertin</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0B196B" w:rsidRDefault="00E87873" w:rsidP="00E87873">
            <w:pPr>
              <w:rPr>
                <w:sz w:val="22"/>
                <w:szCs w:val="22"/>
              </w:rPr>
            </w:pPr>
            <w:r w:rsidRPr="00C51A2E">
              <w:rPr>
                <w:color w:val="000000"/>
                <w:sz w:val="22"/>
                <w:szCs w:val="22"/>
                <w:shd w:val="clear" w:color="auto" w:fill="FFFFFF"/>
              </w:rPr>
              <w:t>Cílem předmětu je seznámit studenty s problematiku vedení rozhovoru v praxi psychologické poradenské služby zejména se</w:t>
            </w:r>
            <w:r w:rsidRPr="00C51A2E">
              <w:rPr>
                <w:sz w:val="22"/>
                <w:szCs w:val="22"/>
              </w:rPr>
              <w:t> </w:t>
            </w:r>
            <w:r w:rsidRPr="00C51A2E">
              <w:rPr>
                <w:color w:val="000000"/>
                <w:sz w:val="22"/>
                <w:szCs w:val="22"/>
                <w:shd w:val="clear" w:color="auto" w:fill="FFFFFF"/>
              </w:rPr>
              <w:br/>
              <w:t>zaměřením na školní poradenství.</w:t>
            </w:r>
            <w:r w:rsidRPr="00C51A2E">
              <w:rPr>
                <w:sz w:val="22"/>
                <w:szCs w:val="22"/>
              </w:rPr>
              <w:t> </w:t>
            </w:r>
            <w:r w:rsidRPr="00C51A2E">
              <w:rPr>
                <w:color w:val="000000"/>
                <w:sz w:val="22"/>
                <w:szCs w:val="22"/>
                <w:shd w:val="clear" w:color="auto" w:fill="FFFFFF"/>
              </w:rPr>
              <w:br/>
            </w:r>
            <w:r w:rsidRPr="00C51A2E">
              <w:rPr>
                <w:color w:val="000000"/>
                <w:sz w:val="22"/>
                <w:szCs w:val="22"/>
                <w:shd w:val="clear" w:color="auto" w:fill="FFFFFF"/>
              </w:rPr>
              <w:br/>
            </w:r>
            <w:r>
              <w:rPr>
                <w:color w:val="000000"/>
                <w:sz w:val="22"/>
                <w:szCs w:val="22"/>
                <w:shd w:val="clear" w:color="auto" w:fill="FFFFFF"/>
              </w:rPr>
              <w:t>Obsah předmětu:</w:t>
            </w:r>
            <w:r w:rsidRPr="00C51A2E">
              <w:rPr>
                <w:color w:val="000000"/>
                <w:sz w:val="22"/>
                <w:szCs w:val="22"/>
                <w:shd w:val="clear" w:color="auto" w:fill="FFFFFF"/>
              </w:rPr>
              <w:t xml:space="preserve"> </w:t>
            </w:r>
            <w:r w:rsidRPr="00C51A2E">
              <w:rPr>
                <w:color w:val="000000"/>
                <w:sz w:val="22"/>
                <w:szCs w:val="22"/>
                <w:shd w:val="clear" w:color="auto" w:fill="FFFFFF"/>
              </w:rPr>
              <w:br/>
              <w:t>Vstu</w:t>
            </w:r>
            <w:r>
              <w:rPr>
                <w:color w:val="000000"/>
                <w:sz w:val="22"/>
                <w:szCs w:val="22"/>
                <w:shd w:val="clear" w:color="auto" w:fill="FFFFFF"/>
              </w:rPr>
              <w:t>pní rozhovor s rodiči a dítětem</w:t>
            </w:r>
            <w:r w:rsidRPr="00C51A2E">
              <w:rPr>
                <w:color w:val="000000"/>
                <w:sz w:val="22"/>
                <w:szCs w:val="22"/>
                <w:shd w:val="clear" w:color="auto" w:fill="FFFFFF"/>
              </w:rPr>
              <w:br/>
            </w:r>
            <w:r>
              <w:rPr>
                <w:color w:val="000000"/>
                <w:sz w:val="22"/>
                <w:szCs w:val="22"/>
                <w:shd w:val="clear" w:color="auto" w:fill="FFFFFF"/>
              </w:rPr>
              <w:t>Anamnestický rozhovor</w:t>
            </w:r>
            <w:r w:rsidRPr="00C51A2E">
              <w:rPr>
                <w:color w:val="000000"/>
                <w:sz w:val="22"/>
                <w:szCs w:val="22"/>
                <w:shd w:val="clear" w:color="auto" w:fill="FFFFFF"/>
              </w:rPr>
              <w:br/>
              <w:t>Vedení rozhovoru při školní zralosti, výukových problémech, výchovných probléme</w:t>
            </w:r>
            <w:r>
              <w:rPr>
                <w:color w:val="000000"/>
                <w:sz w:val="22"/>
                <w:szCs w:val="22"/>
                <w:shd w:val="clear" w:color="auto" w:fill="FFFFFF"/>
              </w:rPr>
              <w:t>ch, při volbě vzdělávací cesty.</w:t>
            </w:r>
            <w:r w:rsidRPr="00C51A2E">
              <w:rPr>
                <w:color w:val="000000"/>
                <w:sz w:val="22"/>
                <w:szCs w:val="22"/>
                <w:shd w:val="clear" w:color="auto" w:fill="FFFFFF"/>
              </w:rPr>
              <w:br/>
              <w:t>Sdělování výsledků vyšetření a nepřízn</w:t>
            </w:r>
            <w:r>
              <w:rPr>
                <w:color w:val="000000"/>
                <w:sz w:val="22"/>
                <w:szCs w:val="22"/>
                <w:shd w:val="clear" w:color="auto" w:fill="FFFFFF"/>
              </w:rPr>
              <w:t>ivých výsledků rodičům a dítěti</w:t>
            </w:r>
            <w:r w:rsidRPr="00C51A2E">
              <w:rPr>
                <w:color w:val="000000"/>
                <w:sz w:val="22"/>
                <w:szCs w:val="22"/>
                <w:shd w:val="clear" w:color="auto" w:fill="FFFFFF"/>
              </w:rPr>
              <w:br/>
            </w:r>
            <w:r>
              <w:rPr>
                <w:color w:val="000000"/>
                <w:sz w:val="22"/>
                <w:szCs w:val="22"/>
                <w:shd w:val="clear" w:color="auto" w:fill="FFFFFF"/>
              </w:rPr>
              <w:t>Rozhovor s učitelem</w:t>
            </w:r>
            <w:r w:rsidRPr="00C51A2E">
              <w:rPr>
                <w:color w:val="000000"/>
                <w:sz w:val="22"/>
                <w:szCs w:val="22"/>
                <w:shd w:val="clear" w:color="auto" w:fill="FFFFFF"/>
              </w:rPr>
              <w:br/>
              <w:t>Ps</w:t>
            </w:r>
            <w:r>
              <w:rPr>
                <w:color w:val="000000"/>
                <w:sz w:val="22"/>
                <w:szCs w:val="22"/>
                <w:shd w:val="clear" w:color="auto" w:fill="FFFFFF"/>
              </w:rPr>
              <w:t>aní posudků a zpráv o vyšetření</w:t>
            </w:r>
            <w:r w:rsidRPr="00C51A2E">
              <w:rPr>
                <w:color w:val="000000"/>
                <w:sz w:val="22"/>
                <w:szCs w:val="22"/>
                <w:shd w:val="clear" w:color="auto" w:fill="FFFFFF"/>
              </w:rPr>
              <w:br/>
              <w:t>Etické aspekty komunikace s klientem</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C51A2E" w:rsidRDefault="00E87873" w:rsidP="00E87873">
            <w:pPr>
              <w:rPr>
                <w:color w:val="000000"/>
                <w:sz w:val="22"/>
                <w:szCs w:val="22"/>
                <w:shd w:val="clear" w:color="auto" w:fill="FFFFFF"/>
              </w:rPr>
            </w:pPr>
            <w:r w:rsidRPr="00C51A2E">
              <w:rPr>
                <w:color w:val="000000"/>
                <w:sz w:val="22"/>
                <w:szCs w:val="22"/>
                <w:shd w:val="clear" w:color="auto" w:fill="FFFFFF"/>
              </w:rPr>
              <w:t>Vybíral, Z. Psychologie lidské komunikace. Praha : Portál, 2000.</w:t>
            </w:r>
          </w:p>
          <w:p w:rsidR="00E87873" w:rsidRPr="00C51A2E" w:rsidRDefault="00E87873" w:rsidP="00E87873">
            <w:pPr>
              <w:rPr>
                <w:color w:val="000000"/>
                <w:sz w:val="22"/>
                <w:szCs w:val="22"/>
                <w:shd w:val="clear" w:color="auto" w:fill="FFFFFF"/>
              </w:rPr>
            </w:pPr>
            <w:r w:rsidRPr="00C51A2E">
              <w:rPr>
                <w:color w:val="000000"/>
                <w:sz w:val="22"/>
                <w:szCs w:val="22"/>
                <w:shd w:val="clear" w:color="auto" w:fill="FFFFFF"/>
              </w:rPr>
              <w:t>Watzlawick, P. a kol. Pragmatika lidské komunikace. Hradec Králové : Konfrontace, 1999.</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88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Vybrané otázky vývojové psychologie</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19</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4"/>
              </w:rPr>
              <w:t>Prof. PhDr. Lenka Šulová, CSc., Mgr. Martina Švandová,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0B196B" w:rsidRDefault="00E87873" w:rsidP="00E87873">
            <w:pPr>
              <w:rPr>
                <w:sz w:val="22"/>
                <w:szCs w:val="22"/>
              </w:rPr>
            </w:pPr>
            <w:r w:rsidRPr="00C51A2E">
              <w:rPr>
                <w:color w:val="000000"/>
                <w:sz w:val="22"/>
                <w:szCs w:val="22"/>
                <w:shd w:val="clear" w:color="auto" w:fill="FFFFFF"/>
              </w:rPr>
              <w:t>Cílem předmětu je doplnit základní přednášku z ontogenetické psychologie o témata speciální. Předmět umožňuje</w:t>
            </w:r>
            <w:r w:rsidRPr="00C51A2E">
              <w:rPr>
                <w:sz w:val="22"/>
                <w:szCs w:val="22"/>
              </w:rPr>
              <w:t> </w:t>
            </w:r>
            <w:r w:rsidRPr="00C51A2E">
              <w:rPr>
                <w:color w:val="000000"/>
                <w:sz w:val="22"/>
                <w:szCs w:val="22"/>
                <w:shd w:val="clear" w:color="auto" w:fill="FFFFFF"/>
              </w:rPr>
              <w:t>návštěvu pracovišť aplikované ontogenetické psychologie a dává možnost představit studentům zahraniční i české</w:t>
            </w:r>
            <w:r w:rsidRPr="00C51A2E">
              <w:rPr>
                <w:sz w:val="22"/>
                <w:szCs w:val="22"/>
              </w:rPr>
              <w:t> </w:t>
            </w:r>
            <w:r w:rsidRPr="00C51A2E">
              <w:rPr>
                <w:color w:val="000000"/>
                <w:sz w:val="22"/>
                <w:szCs w:val="22"/>
                <w:shd w:val="clear" w:color="auto" w:fill="FFFFFF"/>
              </w:rPr>
              <w:t>odborníky. Během výuky jsou studenti seznamováni s aktuálními výzkumy ontogenetické psychologie, s novými publikacemi</w:t>
            </w:r>
            <w:r w:rsidRPr="00C51A2E">
              <w:rPr>
                <w:sz w:val="22"/>
                <w:szCs w:val="22"/>
              </w:rPr>
              <w:t> </w:t>
            </w:r>
            <w:r w:rsidRPr="00C51A2E">
              <w:rPr>
                <w:color w:val="000000"/>
                <w:sz w:val="22"/>
                <w:szCs w:val="22"/>
                <w:shd w:val="clear" w:color="auto" w:fill="FFFFFF"/>
              </w:rPr>
              <w:t>apod. Předmět dává větší časový prostor pro společné diskuse některých významných témat.</w:t>
            </w:r>
            <w:r w:rsidRPr="00C51A2E">
              <w:rPr>
                <w:sz w:val="22"/>
                <w:szCs w:val="22"/>
              </w:rPr>
              <w:t> </w:t>
            </w:r>
            <w:r w:rsidRPr="00C51A2E">
              <w:rPr>
                <w:color w:val="000000"/>
                <w:sz w:val="22"/>
                <w:szCs w:val="22"/>
                <w:shd w:val="clear" w:color="auto" w:fill="FFFFFF"/>
              </w:rPr>
              <w:br/>
            </w:r>
            <w:r w:rsidRPr="00C51A2E">
              <w:rPr>
                <w:color w:val="000000"/>
                <w:sz w:val="22"/>
                <w:szCs w:val="22"/>
                <w:shd w:val="clear" w:color="auto" w:fill="FFFFFF"/>
              </w:rPr>
              <w:br/>
              <w:t>Obsah předmětu:</w:t>
            </w:r>
            <w:r w:rsidRPr="00C51A2E">
              <w:rPr>
                <w:sz w:val="22"/>
                <w:szCs w:val="22"/>
              </w:rPr>
              <w:t> </w:t>
            </w:r>
            <w:r w:rsidRPr="00C51A2E">
              <w:rPr>
                <w:color w:val="000000"/>
                <w:sz w:val="22"/>
                <w:szCs w:val="22"/>
                <w:shd w:val="clear" w:color="auto" w:fill="FFFFFF"/>
              </w:rPr>
              <w:br/>
              <w:t>V rámci seminářů budou aktivně zpracovávána témata základního předmětu Ontogenetické psychologie. Kontrolní otázky</w:t>
            </w:r>
            <w:r w:rsidRPr="00C51A2E">
              <w:rPr>
                <w:sz w:val="22"/>
                <w:szCs w:val="22"/>
              </w:rPr>
              <w:t> </w:t>
            </w:r>
            <w:r w:rsidRPr="00C51A2E">
              <w:rPr>
                <w:color w:val="000000"/>
                <w:sz w:val="22"/>
                <w:szCs w:val="22"/>
                <w:shd w:val="clear" w:color="auto" w:fill="FFFFFF"/>
              </w:rPr>
              <w:t>jsou obsaženy v sylabu základního předmětu Ontogenetické psychologie.</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C51A2E" w:rsidRDefault="00E87873" w:rsidP="00E87873">
            <w:pPr>
              <w:rPr>
                <w:color w:val="000000"/>
                <w:sz w:val="22"/>
                <w:szCs w:val="22"/>
                <w:shd w:val="clear" w:color="auto" w:fill="FFFFFF"/>
              </w:rPr>
            </w:pPr>
            <w:r w:rsidRPr="00C51A2E">
              <w:rPr>
                <w:color w:val="000000"/>
                <w:sz w:val="22"/>
                <w:szCs w:val="22"/>
                <w:shd w:val="clear" w:color="auto" w:fill="FFFFFF"/>
              </w:rPr>
              <w:t>Erikson, E. H.: Osm věků člověka, KÚP Praha 1968</w:t>
            </w:r>
          </w:p>
          <w:p w:rsidR="00E87873" w:rsidRPr="00C51A2E" w:rsidRDefault="00E87873" w:rsidP="00E87873">
            <w:pPr>
              <w:rPr>
                <w:color w:val="000000"/>
                <w:sz w:val="22"/>
                <w:szCs w:val="22"/>
                <w:shd w:val="clear" w:color="auto" w:fill="FFFFFF"/>
              </w:rPr>
            </w:pPr>
            <w:r w:rsidRPr="00C51A2E">
              <w:rPr>
                <w:color w:val="000000"/>
                <w:sz w:val="22"/>
                <w:szCs w:val="22"/>
                <w:shd w:val="clear" w:color="auto" w:fill="FFFFFF"/>
              </w:rPr>
              <w:t>Kuric, J.: Ontogenetická psychologie, SPN, Praha 1986 /vybrané kap./</w:t>
            </w:r>
          </w:p>
          <w:p w:rsidR="00E87873" w:rsidRPr="00C51A2E" w:rsidRDefault="00E87873" w:rsidP="00E87873">
            <w:pPr>
              <w:rPr>
                <w:color w:val="000000"/>
                <w:sz w:val="22"/>
                <w:szCs w:val="22"/>
                <w:shd w:val="clear" w:color="auto" w:fill="FFFFFF"/>
              </w:rPr>
            </w:pPr>
            <w:r w:rsidRPr="00C51A2E">
              <w:rPr>
                <w:color w:val="000000"/>
                <w:sz w:val="22"/>
                <w:szCs w:val="22"/>
                <w:shd w:val="clear" w:color="auto" w:fill="FFFFFF"/>
              </w:rPr>
              <w:t>Langmeier, J.: Vývojová psychologie pro dětské lékaře. Avicenum, Praha, 1983</w:t>
            </w:r>
          </w:p>
          <w:p w:rsidR="00E87873" w:rsidRPr="00C51A2E" w:rsidRDefault="00E87873" w:rsidP="00E87873">
            <w:pPr>
              <w:rPr>
                <w:color w:val="000000"/>
                <w:sz w:val="22"/>
                <w:szCs w:val="22"/>
                <w:shd w:val="clear" w:color="auto" w:fill="FFFFFF"/>
              </w:rPr>
            </w:pPr>
            <w:r w:rsidRPr="00C51A2E">
              <w:rPr>
                <w:color w:val="000000"/>
                <w:sz w:val="22"/>
                <w:szCs w:val="22"/>
                <w:shd w:val="clear" w:color="auto" w:fill="FFFFFF"/>
              </w:rPr>
              <w:t>Příhoda, V.: Ontogenese lidské psychiky, SPN, Praha 1977</w:t>
            </w:r>
          </w:p>
          <w:p w:rsidR="00E87873" w:rsidRPr="00C51A2E" w:rsidRDefault="00E87873" w:rsidP="00E87873">
            <w:pPr>
              <w:rPr>
                <w:color w:val="000000"/>
                <w:sz w:val="22"/>
                <w:szCs w:val="22"/>
                <w:shd w:val="clear" w:color="auto" w:fill="FFFFFF"/>
              </w:rPr>
            </w:pPr>
            <w:r w:rsidRPr="00C51A2E">
              <w:rPr>
                <w:color w:val="000000"/>
                <w:sz w:val="22"/>
                <w:szCs w:val="22"/>
                <w:shd w:val="clear" w:color="auto" w:fill="FFFFFF"/>
              </w:rPr>
              <w:t>Říčan, P.: Cesta životem, Panorama, 1990</w:t>
            </w:r>
          </w:p>
          <w:p w:rsidR="00E87873" w:rsidRPr="00C51A2E" w:rsidRDefault="00E87873" w:rsidP="00E87873">
            <w:pPr>
              <w:rPr>
                <w:color w:val="000000"/>
                <w:sz w:val="22"/>
                <w:szCs w:val="22"/>
                <w:shd w:val="clear" w:color="auto" w:fill="FFFFFF"/>
              </w:rPr>
            </w:pPr>
            <w:r w:rsidRPr="00C51A2E">
              <w:rPr>
                <w:color w:val="000000"/>
                <w:sz w:val="22"/>
                <w:szCs w:val="22"/>
                <w:shd w:val="clear" w:color="auto" w:fill="FFFFFF"/>
              </w:rPr>
              <w:t>Schmidt, H. D.: Obecná vývojová psychologie, Academia, Praha, 1978</w:t>
            </w:r>
          </w:p>
          <w:p w:rsidR="00E87873" w:rsidRPr="00C51A2E" w:rsidRDefault="00E87873" w:rsidP="00E87873">
            <w:pPr>
              <w:rPr>
                <w:color w:val="000000"/>
                <w:sz w:val="22"/>
                <w:szCs w:val="22"/>
                <w:shd w:val="clear" w:color="auto" w:fill="FFFFFF"/>
              </w:rPr>
            </w:pPr>
            <w:r w:rsidRPr="00C51A2E">
              <w:rPr>
                <w:color w:val="000000"/>
                <w:sz w:val="22"/>
                <w:szCs w:val="22"/>
                <w:shd w:val="clear" w:color="auto" w:fill="FFFFFF"/>
              </w:rPr>
              <w:t>Švancara, J.: Kompendium vývojové psychologie, UK, Praha, 1967</w:t>
            </w:r>
          </w:p>
          <w:p w:rsidR="00E87873" w:rsidRPr="00C51A2E" w:rsidRDefault="00E87873" w:rsidP="00E87873">
            <w:pPr>
              <w:rPr>
                <w:color w:val="000000"/>
                <w:sz w:val="22"/>
                <w:szCs w:val="22"/>
                <w:shd w:val="clear" w:color="auto" w:fill="FFFFFF"/>
              </w:rPr>
            </w:pPr>
            <w:r w:rsidRPr="00C51A2E">
              <w:rPr>
                <w:color w:val="000000"/>
                <w:sz w:val="22"/>
                <w:szCs w:val="22"/>
                <w:shd w:val="clear" w:color="auto" w:fill="FFFFFF"/>
              </w:rPr>
              <w:t>Vágnerová, M.: Vývojová psychologie I. a II.</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88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Poruchy autistického spektra - úvod do problematiky</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20</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4"/>
              </w:rPr>
              <w:t>Mgr. Veronika Šporclová</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0B196B" w:rsidRDefault="00E87873" w:rsidP="00E87873">
            <w:pPr>
              <w:rPr>
                <w:sz w:val="22"/>
                <w:szCs w:val="22"/>
              </w:rPr>
            </w:pPr>
            <w:r w:rsidRPr="00D917D9">
              <w:rPr>
                <w:color w:val="000000"/>
                <w:sz w:val="22"/>
                <w:szCs w:val="22"/>
                <w:shd w:val="clear" w:color="auto" w:fill="FFFFFF"/>
              </w:rPr>
              <w:t>Seminář slouží k seznámení studentů s problematikou autismu, popisem a charakteristikou jednotlivých poruch</w:t>
            </w:r>
            <w:r w:rsidRPr="00D917D9">
              <w:rPr>
                <w:sz w:val="22"/>
                <w:szCs w:val="22"/>
              </w:rPr>
              <w:t> </w:t>
            </w:r>
            <w:r w:rsidRPr="00D917D9">
              <w:rPr>
                <w:color w:val="000000"/>
                <w:sz w:val="22"/>
                <w:szCs w:val="22"/>
                <w:shd w:val="clear" w:color="auto" w:fill="FFFFFF"/>
              </w:rPr>
              <w:br/>
              <w:t>autistického spektra, vývojem poruchy v jednotlivých věkových obdobích. Nástin diagnostických metod. Teoretická</w:t>
            </w:r>
            <w:r w:rsidRPr="00D917D9">
              <w:rPr>
                <w:sz w:val="22"/>
                <w:szCs w:val="22"/>
              </w:rPr>
              <w:t> </w:t>
            </w:r>
            <w:r w:rsidRPr="00D917D9">
              <w:rPr>
                <w:color w:val="000000"/>
                <w:sz w:val="22"/>
                <w:szCs w:val="22"/>
                <w:shd w:val="clear" w:color="auto" w:fill="FFFFFF"/>
              </w:rPr>
              <w:t>výuka bude doprovázena video ukázkami související s probíranou látkou.</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D917D9" w:rsidRDefault="00E87873" w:rsidP="00E87873">
            <w:pPr>
              <w:rPr>
                <w:color w:val="000000"/>
                <w:sz w:val="22"/>
                <w:szCs w:val="22"/>
                <w:shd w:val="clear" w:color="auto" w:fill="FFFFFF"/>
              </w:rPr>
            </w:pPr>
            <w:r w:rsidRPr="00D917D9">
              <w:rPr>
                <w:color w:val="000000"/>
                <w:sz w:val="22"/>
                <w:szCs w:val="22"/>
                <w:shd w:val="clear" w:color="auto" w:fill="FFFFFF"/>
              </w:rPr>
              <w:t>▪ ATTWOOD, T. Aspergerův syndrom. Praha: Portál, 2005.</w:t>
            </w:r>
          </w:p>
          <w:p w:rsidR="00E87873" w:rsidRPr="00D917D9" w:rsidRDefault="00E87873" w:rsidP="00E87873">
            <w:pPr>
              <w:rPr>
                <w:color w:val="000000"/>
                <w:sz w:val="22"/>
                <w:szCs w:val="22"/>
                <w:shd w:val="clear" w:color="auto" w:fill="FFFFFF"/>
              </w:rPr>
            </w:pPr>
            <w:r w:rsidRPr="00D917D9">
              <w:rPr>
                <w:color w:val="000000"/>
                <w:sz w:val="22"/>
                <w:szCs w:val="22"/>
                <w:shd w:val="clear" w:color="auto" w:fill="FFFFFF"/>
              </w:rPr>
              <w:t>▪ BAŠTECKÁ, B. a kol. Základy klinické psychologie. Praha: Portál, 2005.</w:t>
            </w:r>
          </w:p>
          <w:p w:rsidR="00E87873" w:rsidRPr="00D917D9" w:rsidRDefault="00E87873" w:rsidP="00E87873">
            <w:pPr>
              <w:rPr>
                <w:color w:val="000000"/>
                <w:sz w:val="22"/>
                <w:szCs w:val="22"/>
                <w:shd w:val="clear" w:color="auto" w:fill="FFFFFF"/>
              </w:rPr>
            </w:pPr>
            <w:r w:rsidRPr="00D917D9">
              <w:rPr>
                <w:color w:val="000000"/>
                <w:sz w:val="22"/>
                <w:szCs w:val="22"/>
                <w:shd w:val="clear" w:color="auto" w:fill="FFFFFF"/>
              </w:rPr>
              <w:t>▪</w:t>
            </w:r>
            <w:r w:rsidRPr="00D917D9">
              <w:rPr>
                <w:sz w:val="22"/>
                <w:szCs w:val="22"/>
                <w:shd w:val="clear" w:color="auto" w:fill="FFFFFF"/>
              </w:rPr>
              <w:t> </w:t>
            </w:r>
            <w:hyperlink r:id="rId22" w:history="1">
              <w:r w:rsidRPr="00D917D9">
                <w:rPr>
                  <w:color w:val="000000"/>
                  <w:sz w:val="22"/>
                  <w:szCs w:val="22"/>
                  <w:shd w:val="clear" w:color="auto" w:fill="FFFFFF"/>
                </w:rPr>
                <w:t>BEYER, J. GAMMELTOFT, L. </w:t>
              </w:r>
            </w:hyperlink>
            <w:r w:rsidRPr="00D917D9">
              <w:rPr>
                <w:color w:val="000000"/>
                <w:sz w:val="22"/>
                <w:szCs w:val="22"/>
                <w:shd w:val="clear" w:color="auto" w:fill="FFFFFF"/>
              </w:rPr>
              <w:t>Autismus a hra. Praha: Portál, 2006.</w:t>
            </w:r>
          </w:p>
          <w:p w:rsidR="00E87873" w:rsidRPr="00D917D9" w:rsidRDefault="00E87873" w:rsidP="00E87873">
            <w:pPr>
              <w:rPr>
                <w:color w:val="000000"/>
                <w:sz w:val="22"/>
                <w:szCs w:val="22"/>
                <w:shd w:val="clear" w:color="auto" w:fill="FFFFFF"/>
              </w:rPr>
            </w:pPr>
            <w:r w:rsidRPr="00D917D9">
              <w:rPr>
                <w:color w:val="000000"/>
                <w:sz w:val="22"/>
                <w:szCs w:val="22"/>
                <w:shd w:val="clear" w:color="auto" w:fill="FFFFFF"/>
              </w:rPr>
              <w:t>▪ HOWLIN, P. Autismus u dospívajících a dospělých. Praha. Portál, 2005.</w:t>
            </w:r>
          </w:p>
          <w:p w:rsidR="00E87873" w:rsidRPr="00D917D9" w:rsidRDefault="00E87873" w:rsidP="00E87873">
            <w:pPr>
              <w:rPr>
                <w:color w:val="000000"/>
                <w:sz w:val="22"/>
                <w:szCs w:val="22"/>
                <w:shd w:val="clear" w:color="auto" w:fill="FFFFFF"/>
              </w:rPr>
            </w:pPr>
            <w:r w:rsidRPr="00D917D9">
              <w:rPr>
                <w:color w:val="000000"/>
                <w:sz w:val="22"/>
                <w:szCs w:val="22"/>
                <w:shd w:val="clear" w:color="auto" w:fill="FFFFFF"/>
              </w:rPr>
              <w:t>▪ HRDLIČKA, M., KOMÁREK. V. Dětský autismus. Praha: Portál, 2004.</w:t>
            </w:r>
          </w:p>
          <w:p w:rsidR="00E87873" w:rsidRPr="00D917D9" w:rsidRDefault="00E87873" w:rsidP="00E87873">
            <w:pPr>
              <w:rPr>
                <w:color w:val="000000"/>
                <w:sz w:val="22"/>
                <w:szCs w:val="22"/>
                <w:shd w:val="clear" w:color="auto" w:fill="FFFFFF"/>
              </w:rPr>
            </w:pPr>
            <w:r w:rsidRPr="00D917D9">
              <w:rPr>
                <w:color w:val="000000"/>
                <w:sz w:val="22"/>
                <w:szCs w:val="22"/>
                <w:shd w:val="clear" w:color="auto" w:fill="FFFFFF"/>
              </w:rPr>
              <w:t>▪ LANGMEIER, J., KREJČÍŘOVÁ, D. Vývojová psychologie. Praha: Grada, 2006.</w:t>
            </w:r>
          </w:p>
          <w:p w:rsidR="00E87873" w:rsidRPr="00D917D9" w:rsidRDefault="00E87873" w:rsidP="00E87873">
            <w:pPr>
              <w:rPr>
                <w:color w:val="000000"/>
                <w:sz w:val="22"/>
                <w:szCs w:val="22"/>
                <w:shd w:val="clear" w:color="auto" w:fill="FFFFFF"/>
              </w:rPr>
            </w:pPr>
            <w:r w:rsidRPr="00D917D9">
              <w:rPr>
                <w:color w:val="000000"/>
                <w:sz w:val="22"/>
                <w:szCs w:val="22"/>
                <w:shd w:val="clear" w:color="auto" w:fill="FFFFFF"/>
              </w:rPr>
              <w:t>▪ MATĚJČEK, Z. Praxe dětského psychologického poradenství. 1.vyd. Praha: Portál, 2011.</w:t>
            </w:r>
          </w:p>
          <w:p w:rsidR="00E87873" w:rsidRPr="00D917D9" w:rsidRDefault="00E87873" w:rsidP="00E87873">
            <w:pPr>
              <w:rPr>
                <w:color w:val="000000"/>
                <w:sz w:val="22"/>
                <w:szCs w:val="22"/>
                <w:shd w:val="clear" w:color="auto" w:fill="FFFFFF"/>
              </w:rPr>
            </w:pPr>
            <w:r w:rsidRPr="00D917D9">
              <w:rPr>
                <w:color w:val="000000"/>
                <w:sz w:val="22"/>
                <w:szCs w:val="22"/>
                <w:shd w:val="clear" w:color="auto" w:fill="FFFFFF"/>
              </w:rPr>
              <w:t>▪ PEETERS, T. Autismus, od teorie k výchovně-vzdělávací intervenci. Praha: Portál, 1998.</w:t>
            </w:r>
          </w:p>
          <w:p w:rsidR="00E87873" w:rsidRPr="00D917D9" w:rsidRDefault="00E87873" w:rsidP="00E87873">
            <w:pPr>
              <w:rPr>
                <w:color w:val="000000"/>
                <w:sz w:val="22"/>
                <w:szCs w:val="22"/>
                <w:shd w:val="clear" w:color="auto" w:fill="FFFFFF"/>
              </w:rPr>
            </w:pPr>
            <w:r w:rsidRPr="00D917D9">
              <w:rPr>
                <w:color w:val="000000"/>
                <w:sz w:val="22"/>
                <w:szCs w:val="22"/>
                <w:shd w:val="clear" w:color="auto" w:fill="FFFFFF"/>
              </w:rPr>
              <w:t>▪ THOROVÁ, K. Poruchy autistického spektra. Praha: Portál, 2006.</w:t>
            </w:r>
          </w:p>
          <w:p w:rsidR="00E87873" w:rsidRPr="00D917D9" w:rsidRDefault="00E87873" w:rsidP="00E87873">
            <w:pPr>
              <w:rPr>
                <w:color w:val="000000"/>
                <w:sz w:val="22"/>
                <w:szCs w:val="22"/>
                <w:shd w:val="clear" w:color="auto" w:fill="FFFFFF"/>
              </w:rPr>
            </w:pPr>
            <w:r w:rsidRPr="00D917D9">
              <w:rPr>
                <w:color w:val="000000"/>
                <w:sz w:val="22"/>
                <w:szCs w:val="22"/>
                <w:shd w:val="clear" w:color="auto" w:fill="FFFFFF"/>
              </w:rPr>
              <w:t>▪ VÁGNEROVÁ, M. Vývojová psychologie:dětství, dospělost, stáří. Praha: Portál, 2000.</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88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Psychologie adolescence a nastupující dospělosti</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21</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4"/>
              </w:rPr>
              <w:t>PhDr. Lenka Morávková Krejčová,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D917D9" w:rsidRDefault="00E87873" w:rsidP="00E87873">
            <w:pPr>
              <w:rPr>
                <w:sz w:val="22"/>
                <w:szCs w:val="22"/>
              </w:rPr>
            </w:pPr>
            <w:r w:rsidRPr="00D917D9">
              <w:rPr>
                <w:color w:val="000000"/>
                <w:sz w:val="22"/>
                <w:szCs w:val="22"/>
                <w:shd w:val="clear" w:color="auto" w:fill="FFFFFF"/>
              </w:rPr>
              <w:t>Předmět detailně seznámí s vývojovým obdobím adolescence a nově definovanou životní etapou nastupující</w:t>
            </w:r>
            <w:r w:rsidRPr="00D917D9">
              <w:rPr>
                <w:rStyle w:val="apple-converted-space"/>
                <w:color w:val="000000"/>
                <w:sz w:val="22"/>
                <w:szCs w:val="22"/>
                <w:shd w:val="clear" w:color="auto" w:fill="FFFFFF"/>
              </w:rPr>
              <w:t> </w:t>
            </w:r>
            <w:r w:rsidRPr="00D917D9">
              <w:rPr>
                <w:color w:val="000000"/>
                <w:sz w:val="22"/>
                <w:szCs w:val="22"/>
              </w:rPr>
              <w:br/>
            </w:r>
            <w:r w:rsidRPr="00D917D9">
              <w:rPr>
                <w:color w:val="000000"/>
                <w:sz w:val="22"/>
                <w:szCs w:val="22"/>
                <w:shd w:val="clear" w:color="auto" w:fill="FFFFFF"/>
              </w:rPr>
              <w:t>dospělost.</w:t>
            </w:r>
            <w:r w:rsidRPr="00D917D9">
              <w:rPr>
                <w:rStyle w:val="apple-converted-space"/>
                <w:color w:val="000000"/>
                <w:sz w:val="22"/>
                <w:szCs w:val="22"/>
                <w:shd w:val="clear" w:color="auto" w:fill="FFFFFF"/>
              </w:rPr>
              <w:t> </w:t>
            </w:r>
            <w:r w:rsidRPr="00D917D9">
              <w:rPr>
                <w:color w:val="000000"/>
                <w:sz w:val="22"/>
                <w:szCs w:val="22"/>
              </w:rPr>
              <w:br/>
            </w:r>
            <w:r w:rsidRPr="00D917D9">
              <w:rPr>
                <w:color w:val="000000"/>
                <w:sz w:val="22"/>
                <w:szCs w:val="22"/>
                <w:shd w:val="clear" w:color="auto" w:fill="FFFFFF"/>
              </w:rPr>
              <w:t>Obě životní fáze budou představeny z hlediska typických biopsychosociálních charakteristik.</w:t>
            </w:r>
            <w:r w:rsidRPr="00D917D9">
              <w:rPr>
                <w:rStyle w:val="apple-converted-space"/>
                <w:color w:val="000000"/>
                <w:sz w:val="22"/>
                <w:szCs w:val="22"/>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0840FF" w:rsidRDefault="00E87873" w:rsidP="00E87873">
            <w:r w:rsidRPr="00D917D9">
              <w:rPr>
                <w:color w:val="000000"/>
                <w:sz w:val="22"/>
                <w:szCs w:val="22"/>
                <w:shd w:val="clear" w:color="auto" w:fill="FFFFFF"/>
              </w:rPr>
              <w:t>ARNETT, J. J. Adolescence and Emerging Adulthood. Upper Saddle River : Pearson Prentice Hall, 2009. ISBN 978-0-13-505258-7.</w:t>
            </w:r>
            <w:r w:rsidRPr="00D917D9">
              <w:rPr>
                <w:color w:val="000000"/>
                <w:sz w:val="22"/>
                <w:szCs w:val="22"/>
                <w:shd w:val="clear" w:color="auto" w:fill="FFFFFF"/>
              </w:rPr>
              <w:br/>
              <w:t>ARNETT, J. J. - TANNER, J. L. (eds.) Emerging Adults in America : Coming of Age in the 21st Century. Washington: American Psychological Association, 2006. ISBN 1-59147-329-2.</w:t>
            </w:r>
            <w:r w:rsidRPr="00D917D9">
              <w:rPr>
                <w:color w:val="000000"/>
                <w:sz w:val="22"/>
                <w:szCs w:val="22"/>
                <w:shd w:val="clear" w:color="auto" w:fill="FFFFFF"/>
              </w:rPr>
              <w:br/>
              <w:t>MACEK, P. Adolescence : psychologické a sociální charakteristiky dospívajících. Praha: Portál, 1999. ISBN 80-7178-348-X.</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88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Metody práce s kolektivem školní třídy</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22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4"/>
              </w:rPr>
              <w:t>PhDr. Lenka Morávková Krejčová,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D917D9" w:rsidRDefault="00E87873" w:rsidP="00E87873">
            <w:pPr>
              <w:rPr>
                <w:sz w:val="22"/>
                <w:szCs w:val="22"/>
              </w:rPr>
            </w:pPr>
            <w:r w:rsidRPr="00D917D9">
              <w:rPr>
                <w:color w:val="000000"/>
                <w:sz w:val="22"/>
                <w:szCs w:val="22"/>
                <w:shd w:val="clear" w:color="auto" w:fill="FFFFFF"/>
              </w:rPr>
              <w:t>Předmět přispívá k prohloubení teoretických znalostí i osvojení praktických dovedností práce psychologů s kolektivem</w:t>
            </w:r>
            <w:r w:rsidRPr="00D917D9">
              <w:rPr>
                <w:sz w:val="22"/>
                <w:szCs w:val="22"/>
              </w:rPr>
              <w:t> </w:t>
            </w:r>
            <w:r w:rsidRPr="00D917D9">
              <w:rPr>
                <w:color w:val="000000"/>
                <w:sz w:val="22"/>
                <w:szCs w:val="22"/>
                <w:shd w:val="clear" w:color="auto" w:fill="FFFFFF"/>
              </w:rPr>
              <w:t>školní třídy v základních i středních školách. V průběhu přednášek a cvičení se studenti seznámí s možnostmi diagnostiky</w:t>
            </w:r>
            <w:r w:rsidRPr="00D917D9">
              <w:rPr>
                <w:sz w:val="22"/>
                <w:szCs w:val="22"/>
              </w:rPr>
              <w:t> </w:t>
            </w:r>
            <w:r w:rsidRPr="00D917D9">
              <w:rPr>
                <w:color w:val="000000"/>
                <w:sz w:val="22"/>
                <w:szCs w:val="22"/>
                <w:shd w:val="clear" w:color="auto" w:fill="FFFFFF"/>
              </w:rPr>
              <w:t>tříd a s formami práce, které přispívají k rozvoji sociálních kompetencí žáků, jak jsou definovány ve vznikající kurikulární</w:t>
            </w:r>
            <w:r w:rsidRPr="00D917D9">
              <w:rPr>
                <w:sz w:val="22"/>
                <w:szCs w:val="22"/>
              </w:rPr>
              <w:t> </w:t>
            </w:r>
            <w:r w:rsidRPr="00D917D9">
              <w:rPr>
                <w:color w:val="000000"/>
                <w:sz w:val="22"/>
                <w:szCs w:val="22"/>
                <w:shd w:val="clear" w:color="auto" w:fill="FFFFFF"/>
              </w:rPr>
              <w:t>reformě. Pozornost bude věnována rovněž způsobům prevence šikany ve školách a metodám intervence při</w:t>
            </w:r>
            <w:r w:rsidRPr="00D917D9">
              <w:rPr>
                <w:sz w:val="22"/>
                <w:szCs w:val="22"/>
              </w:rPr>
              <w:t> </w:t>
            </w:r>
            <w:r w:rsidRPr="00D917D9">
              <w:rPr>
                <w:color w:val="000000"/>
                <w:sz w:val="22"/>
                <w:szCs w:val="22"/>
                <w:shd w:val="clear" w:color="auto" w:fill="FFFFFF"/>
              </w:rPr>
              <w:t>diagnostikované šikaně. Vzhledem k charakteru školního prostředí bude zdůrazněna také nutnost psychologické práce s</w:t>
            </w:r>
            <w:r w:rsidRPr="00D917D9">
              <w:rPr>
                <w:sz w:val="22"/>
                <w:szCs w:val="22"/>
              </w:rPr>
              <w:t> </w:t>
            </w:r>
            <w:r w:rsidRPr="00D917D9">
              <w:rPr>
                <w:color w:val="000000"/>
                <w:sz w:val="22"/>
                <w:szCs w:val="22"/>
                <w:shd w:val="clear" w:color="auto" w:fill="FFFFFF"/>
              </w:rPr>
              <w:t>pedagogickým sborem.</w:t>
            </w:r>
            <w:r w:rsidRPr="00D917D9">
              <w:rPr>
                <w:sz w:val="22"/>
                <w:szCs w:val="22"/>
              </w:rPr>
              <w:t> </w:t>
            </w:r>
            <w:r w:rsidRPr="00D917D9">
              <w:rPr>
                <w:color w:val="000000"/>
                <w:sz w:val="22"/>
                <w:szCs w:val="22"/>
                <w:shd w:val="clear" w:color="auto" w:fill="FFFFFF"/>
              </w:rPr>
              <w:br/>
              <w:t>Kromě teoretických přednášek a prezentace případových studií budou všichni studenti realizovat své vlastní návrhy práce</w:t>
            </w:r>
            <w:r w:rsidRPr="00D917D9">
              <w:rPr>
                <w:sz w:val="22"/>
                <w:szCs w:val="22"/>
              </w:rPr>
              <w:t> </w:t>
            </w:r>
            <w:r w:rsidRPr="00D917D9">
              <w:rPr>
                <w:color w:val="000000"/>
                <w:sz w:val="22"/>
                <w:szCs w:val="22"/>
                <w:shd w:val="clear" w:color="auto" w:fill="FFFFFF"/>
              </w:rPr>
              <w:t>se třídou a seznámí se s metodami práce svých kolegů. Veškerá praktická cvičení budou následně zhodnocena a jejich</w:t>
            </w:r>
            <w:r w:rsidRPr="00D917D9">
              <w:rPr>
                <w:sz w:val="22"/>
                <w:szCs w:val="22"/>
              </w:rPr>
              <w:t> </w:t>
            </w:r>
            <w:r w:rsidRPr="00D917D9">
              <w:rPr>
                <w:color w:val="000000"/>
                <w:sz w:val="22"/>
                <w:szCs w:val="22"/>
                <w:shd w:val="clear" w:color="auto" w:fill="FFFFFF"/>
              </w:rPr>
              <w:t>tvůrcům bude poskytnuta ade-kvátní zpětná vazba.</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0840FF" w:rsidRDefault="00E87873" w:rsidP="00E87873">
            <w:r w:rsidRPr="00D917D9">
              <w:rPr>
                <w:color w:val="000000"/>
                <w:sz w:val="22"/>
                <w:szCs w:val="22"/>
                <w:shd w:val="clear" w:color="auto" w:fill="FFFFFF"/>
              </w:rPr>
              <w:t>KOMÁRKOVÁ, R. - SLAMĚNÍK, I. - VÝROST, J. (eds.). Aplikovaná sociální psychologie III. Sociálněpsychologický výcvik. Praha: Grada Publishing, 2005. ISBN 80-247-0180-4</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88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Šikana ve školní třídě</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23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4"/>
              </w:rPr>
              <w:t>PhDr. David Čáp</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D917D9" w:rsidRDefault="00E87873" w:rsidP="00E87873">
            <w:pPr>
              <w:rPr>
                <w:sz w:val="22"/>
                <w:szCs w:val="22"/>
              </w:rPr>
            </w:pPr>
            <w:r w:rsidRPr="00D917D9">
              <w:rPr>
                <w:color w:val="000000"/>
                <w:sz w:val="22"/>
                <w:szCs w:val="22"/>
                <w:shd w:val="clear" w:color="auto" w:fill="FFFFFF"/>
              </w:rPr>
              <w:t>Seminář zážitkovou formou seznámí studenty s mechanismy rozvoje šikany (nejen) ve školních třídách. Dále se</w:t>
            </w:r>
            <w:r w:rsidRPr="00D917D9">
              <w:rPr>
                <w:sz w:val="22"/>
                <w:szCs w:val="22"/>
              </w:rPr>
              <w:t> </w:t>
            </w:r>
            <w:r w:rsidRPr="00D917D9">
              <w:rPr>
                <w:color w:val="000000"/>
                <w:sz w:val="22"/>
                <w:szCs w:val="22"/>
                <w:shd w:val="clear" w:color="auto" w:fill="FFFFFF"/>
              </w:rPr>
              <w:br/>
              <w:t>studenti seznámí s možnostmi prevence a základními postupy vyšetřování a řešení tohoto jevu.</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0840FF" w:rsidRDefault="00E87873" w:rsidP="00E87873">
            <w:r w:rsidRPr="00D917D9">
              <w:rPr>
                <w:color w:val="000000"/>
                <w:sz w:val="22"/>
                <w:szCs w:val="22"/>
                <w:shd w:val="clear" w:color="auto" w:fill="FFFFFF"/>
              </w:rPr>
              <w:t>Kolář, M. Bolest šikanování. Praha: Portál, 2001.</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88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Kooperace a týmová spolupráce</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24</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Doc. PhDr. Hana Kasíková, CSc.</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D917D9" w:rsidRDefault="00E87873" w:rsidP="00E87873">
            <w:r w:rsidRPr="00D917D9">
              <w:rPr>
                <w:color w:val="000000"/>
                <w:shd w:val="clear" w:color="auto" w:fill="FFFFFF"/>
              </w:rPr>
              <w:t>Cíle předmětu:</w:t>
            </w:r>
            <w:r w:rsidRPr="00D917D9">
              <w:t> </w:t>
            </w:r>
            <w:r w:rsidRPr="00D917D9">
              <w:rPr>
                <w:color w:val="000000"/>
                <w:shd w:val="clear" w:color="auto" w:fill="FFFFFF"/>
              </w:rPr>
              <w:br/>
              <w:t>vědomosti: podstata kooperativního sociálního vztahu, jeho odlišení od jiných sociálních vztahů v úkolové situaci, podstata kooperativního učení, jeho principy, aplikační stránka kooperativního učení, vymezení kooperativních dovedností, jejich klasifikace, schéma nácviku kooperativních dovedností, zásady týmové práce a jejího řízení</w:t>
            </w:r>
            <w:r w:rsidRPr="00D917D9">
              <w:t> </w:t>
            </w:r>
            <w:r w:rsidRPr="00D917D9">
              <w:rPr>
                <w:color w:val="000000"/>
                <w:shd w:val="clear" w:color="auto" w:fill="FFFFFF"/>
              </w:rPr>
              <w:t>dovednosti: rozpoznat situace vhodné pro kooperativní vztahy, uspořádat situaci na základě kooperativního vztahu, dovednosti pro práci v kooperativní skupině, dovednosti řízení kooperativní skupiny, dovednosti spojené s řízením kooperativních skupin ve vyučování nebo vně školní instituce</w:t>
            </w:r>
            <w:r w:rsidRPr="00D917D9">
              <w:t> </w:t>
            </w:r>
            <w:r w:rsidRPr="00D917D9">
              <w:rPr>
                <w:color w:val="000000"/>
                <w:shd w:val="clear" w:color="auto" w:fill="FFFFFF"/>
              </w:rPr>
              <w:br/>
            </w:r>
            <w:r w:rsidRPr="00D917D9">
              <w:rPr>
                <w:color w:val="000000"/>
                <w:shd w:val="clear" w:color="auto" w:fill="FFFFFF"/>
              </w:rPr>
              <w:br/>
              <w:t>Základní témata předmětu:</w:t>
            </w:r>
            <w:r w:rsidRPr="00D917D9">
              <w:t> </w:t>
            </w:r>
            <w:r w:rsidRPr="00D917D9">
              <w:rPr>
                <w:color w:val="000000"/>
                <w:shd w:val="clear" w:color="auto" w:fill="FFFFFF"/>
              </w:rPr>
              <w:br/>
              <w:t>1.Podstata kooperace v sociálně psychologickém a pedagogickém rámci, její význam v současnosti. Učící se společnost.</w:t>
            </w:r>
            <w:r w:rsidRPr="00D917D9">
              <w:t> </w:t>
            </w:r>
            <w:r w:rsidRPr="00D917D9">
              <w:rPr>
                <w:color w:val="000000"/>
                <w:shd w:val="clear" w:color="auto" w:fill="FFFFFF"/>
              </w:rPr>
              <w:br/>
              <w:t>2. Různá uspořádání sociálních vztahů v úkolových situacích - kooperace, kompetice, individualistické uspořádání.</w:t>
            </w:r>
            <w:r w:rsidRPr="00D917D9">
              <w:t> </w:t>
            </w:r>
            <w:r w:rsidRPr="00D917D9">
              <w:rPr>
                <w:color w:val="000000"/>
                <w:shd w:val="clear" w:color="auto" w:fill="FFFFFF"/>
              </w:rPr>
              <w:br/>
              <w:t>3. Vzdělávací a výchovné prostředí a problematika kooperace. Virtuální prostředí a kooperace. Škola a kooperace.</w:t>
            </w:r>
            <w:r w:rsidRPr="00D917D9">
              <w:t> </w:t>
            </w:r>
            <w:r w:rsidRPr="00D917D9">
              <w:rPr>
                <w:color w:val="000000"/>
                <w:shd w:val="clear" w:color="auto" w:fill="FFFFFF"/>
              </w:rPr>
              <w:br/>
              <w:t>4. Kooperativní učení v různých vzdělávacích prostředích: škola, profesní vzdělávání..</w:t>
            </w:r>
            <w:r w:rsidRPr="00D917D9">
              <w:t> </w:t>
            </w:r>
            <w:r w:rsidRPr="00D917D9">
              <w:rPr>
                <w:color w:val="000000"/>
                <w:shd w:val="clear" w:color="auto" w:fill="FFFFFF"/>
              </w:rPr>
              <w:br/>
              <w:t>5. Principy kooperativního učení a jejich aplikace v různých vzdělávacích prostředích.</w:t>
            </w:r>
            <w:r w:rsidRPr="00D917D9">
              <w:t> </w:t>
            </w:r>
            <w:r w:rsidRPr="00D917D9">
              <w:rPr>
                <w:color w:val="000000"/>
                <w:shd w:val="clear" w:color="auto" w:fill="FFFFFF"/>
              </w:rPr>
              <w:br/>
              <w:t>6. Metodologické a metodické otázky kooperativního učení, hodnocení v tomto systému.</w:t>
            </w:r>
            <w:r w:rsidRPr="00D917D9">
              <w:t> </w:t>
            </w:r>
            <w:r w:rsidRPr="00D917D9">
              <w:rPr>
                <w:color w:val="000000"/>
                <w:shd w:val="clear" w:color="auto" w:fill="FFFFFF"/>
              </w:rPr>
              <w:br/>
              <w:t>7. Problémy kooperace spojené se zaváděním do vzdělávací praxe, praxe školy.</w:t>
            </w:r>
            <w:r w:rsidRPr="00D917D9">
              <w:t> </w:t>
            </w:r>
            <w:r w:rsidRPr="00D917D9">
              <w:rPr>
                <w:color w:val="000000"/>
                <w:shd w:val="clear" w:color="auto" w:fill="FFFFFF"/>
              </w:rPr>
              <w:br/>
              <w:t>8.Vztah kooperace ve školních podmínkách k profesní sféře.</w:t>
            </w:r>
            <w:r w:rsidRPr="00D917D9">
              <w:t> </w:t>
            </w:r>
            <w:r w:rsidRPr="00D917D9">
              <w:rPr>
                <w:color w:val="000000"/>
                <w:shd w:val="clear" w:color="auto" w:fill="FFFFFF"/>
              </w:rPr>
              <w:br/>
              <w:t>9. Formování kooperativních sociálních dovedností.</w:t>
            </w:r>
            <w:r w:rsidRPr="00D917D9">
              <w:t> </w:t>
            </w:r>
            <w:r w:rsidRPr="00D917D9">
              <w:rPr>
                <w:color w:val="000000"/>
                <w:shd w:val="clear" w:color="auto" w:fill="FFFFFF"/>
              </w:rPr>
              <w:br/>
              <w:t>10. Možnosti týmové práce učitelů na škole. Týmová práce v jiných institucích. Řízení participativních týmů.</w:t>
            </w:r>
            <w:r w:rsidRPr="00D917D9">
              <w:rPr>
                <w:rStyle w:val="apple-converted-space"/>
                <w:rFonts w:ascii="Arial" w:hAnsi="Arial" w:cs="Arial"/>
                <w:color w:val="000000"/>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635"/>
          <w:jc w:val="center"/>
        </w:trPr>
        <w:tc>
          <w:tcPr>
            <w:tcW w:w="10085" w:type="dxa"/>
            <w:gridSpan w:val="10"/>
            <w:tcBorders>
              <w:top w:val="nil"/>
            </w:tcBorders>
          </w:tcPr>
          <w:p w:rsidR="00E87873" w:rsidRPr="00D917D9" w:rsidRDefault="00E87873" w:rsidP="00E87873">
            <w:pPr>
              <w:rPr>
                <w:color w:val="000000"/>
                <w:shd w:val="clear" w:color="auto" w:fill="FFFFFF"/>
              </w:rPr>
            </w:pPr>
            <w:r w:rsidRPr="00D917D9">
              <w:rPr>
                <w:color w:val="000000"/>
                <w:shd w:val="clear" w:color="auto" w:fill="FFFFFF"/>
              </w:rPr>
              <w:t>KASÍKOVÁ, H.</w:t>
            </w:r>
            <w:r w:rsidRPr="00D917D9">
              <w:rPr>
                <w:shd w:val="clear" w:color="auto" w:fill="FFFFFF"/>
              </w:rPr>
              <w:t> </w:t>
            </w:r>
            <w:r w:rsidRPr="00D917D9">
              <w:rPr>
                <w:i/>
                <w:iCs/>
                <w:shd w:val="clear" w:color="auto" w:fill="FFFFFF"/>
              </w:rPr>
              <w:t>Kooperativní učení a vyučování.</w:t>
            </w:r>
            <w:r w:rsidRPr="00D917D9">
              <w:rPr>
                <w:shd w:val="clear" w:color="auto" w:fill="FFFFFF"/>
              </w:rPr>
              <w:t> </w:t>
            </w:r>
            <w:r w:rsidRPr="00D917D9">
              <w:rPr>
                <w:color w:val="000000"/>
                <w:shd w:val="clear" w:color="auto" w:fill="FFFFFF"/>
              </w:rPr>
              <w:t>Teoretické a praktické problémy. Praha : Karolinum, 2007.</w:t>
            </w:r>
          </w:p>
          <w:p w:rsidR="00E87873" w:rsidRPr="00D917D9" w:rsidRDefault="00E87873" w:rsidP="00E87873">
            <w:pPr>
              <w:rPr>
                <w:color w:val="000000"/>
                <w:shd w:val="clear" w:color="auto" w:fill="FFFFFF"/>
              </w:rPr>
            </w:pPr>
            <w:r w:rsidRPr="00D917D9">
              <w:rPr>
                <w:color w:val="000000"/>
                <w:shd w:val="clear" w:color="auto" w:fill="FFFFFF"/>
              </w:rPr>
              <w:t>SENGE,P.M.</w:t>
            </w:r>
            <w:r w:rsidRPr="00D917D9">
              <w:rPr>
                <w:shd w:val="clear" w:color="auto" w:fill="FFFFFF"/>
              </w:rPr>
              <w:t> </w:t>
            </w:r>
            <w:r w:rsidRPr="00D917D9">
              <w:rPr>
                <w:i/>
                <w:iCs/>
                <w:shd w:val="clear" w:color="auto" w:fill="FFFFFF"/>
              </w:rPr>
              <w:t>Pátá disciplína.</w:t>
            </w:r>
            <w:r w:rsidRPr="00D917D9">
              <w:rPr>
                <w:shd w:val="clear" w:color="auto" w:fill="FFFFFF"/>
              </w:rPr>
              <w:t> </w:t>
            </w:r>
            <w:r w:rsidRPr="00D917D9">
              <w:rPr>
                <w:color w:val="000000"/>
                <w:shd w:val="clear" w:color="auto" w:fill="FFFFFF"/>
              </w:rPr>
              <w:t>Praha. Management Press, 2012.</w:t>
            </w:r>
          </w:p>
          <w:p w:rsidR="00E87873" w:rsidRPr="000840FF" w:rsidRDefault="00E87873" w:rsidP="00E87873"/>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88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Krizová intervence</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25</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PhDr. Jitka Lorenzová, CSc.</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D917D9" w:rsidRDefault="00E87873" w:rsidP="00E87873">
            <w:r w:rsidRPr="00F2588B">
              <w:rPr>
                <w:color w:val="000000"/>
                <w:shd w:val="clear" w:color="auto" w:fill="FFFFFF"/>
              </w:rPr>
              <w:t>Cíl předmětu: </w:t>
            </w:r>
            <w:r w:rsidRPr="00F2588B">
              <w:rPr>
                <w:color w:val="000000"/>
                <w:shd w:val="clear" w:color="auto" w:fill="FFFFFF"/>
              </w:rPr>
              <w:br/>
              <w:t>Student se seznámí s problematikou krizí, naučí se rozpoznávat různé typy krizí, seznámí se s možnostmi, principy a postupy krizové intervence, naučí se reagovat na projevy krize, poskytovat podporu a stabilizovat klienta. </w:t>
            </w:r>
            <w:r w:rsidRPr="00F2588B">
              <w:rPr>
                <w:color w:val="000000"/>
                <w:shd w:val="clear" w:color="auto" w:fill="FFFFFF"/>
              </w:rPr>
              <w:br/>
            </w:r>
            <w:r w:rsidRPr="00F2588B">
              <w:rPr>
                <w:color w:val="000000"/>
                <w:shd w:val="clear" w:color="auto" w:fill="FFFFFF"/>
              </w:rPr>
              <w:br/>
              <w:t>Osnova předmětu: </w:t>
            </w:r>
            <w:r w:rsidRPr="00F2588B">
              <w:rPr>
                <w:color w:val="000000"/>
                <w:shd w:val="clear" w:color="auto" w:fill="FFFFFF"/>
              </w:rPr>
              <w:br/>
              <w:t>• pojem krize, příčiny, typologie a fáze krize, psychosomatické důsledky krize </w:t>
            </w:r>
            <w:r w:rsidRPr="00F2588B">
              <w:rPr>
                <w:color w:val="000000"/>
                <w:shd w:val="clear" w:color="auto" w:fill="FFFFFF"/>
              </w:rPr>
              <w:br/>
              <w:t>• zvládání krize, přirozené vyrovnávací strategie, svépomoc, laická pomoc, záchranná síť </w:t>
            </w:r>
            <w:r w:rsidRPr="00F2588B">
              <w:rPr>
                <w:color w:val="000000"/>
                <w:shd w:val="clear" w:color="auto" w:fill="FFFFFF"/>
              </w:rPr>
              <w:br/>
              <w:t>• krizová intervence, principy, postupy, krizová intervence telefonická a tváří v tvář </w:t>
            </w:r>
            <w:r w:rsidRPr="00F2588B">
              <w:rPr>
                <w:color w:val="000000"/>
                <w:shd w:val="clear" w:color="auto" w:fill="FFFFFF"/>
              </w:rPr>
              <w:br/>
              <w:t>• tranzitorní krize </w:t>
            </w:r>
            <w:r w:rsidRPr="00F2588B">
              <w:rPr>
                <w:color w:val="000000"/>
                <w:shd w:val="clear" w:color="auto" w:fill="FFFFFF"/>
              </w:rPr>
              <w:br/>
              <w:t>• vývoj sexuální identity a krize </w:t>
            </w:r>
            <w:r w:rsidRPr="00F2588B">
              <w:rPr>
                <w:color w:val="000000"/>
                <w:shd w:val="clear" w:color="auto" w:fill="FFFFFF"/>
              </w:rPr>
              <w:br/>
              <w:t>• traumatická krize, akutní reakce na stres, posttraumatická stresová porucha </w:t>
            </w:r>
            <w:r w:rsidRPr="00F2588B">
              <w:rPr>
                <w:color w:val="000000"/>
                <w:shd w:val="clear" w:color="auto" w:fill="FFFFFF"/>
              </w:rPr>
              <w:br/>
              <w:t>• sebevražedná krize, signály, rizikové faktory, komunikace s klientem, práce s pozůstalými </w:t>
            </w:r>
            <w:r w:rsidRPr="00F2588B">
              <w:rPr>
                <w:color w:val="000000"/>
                <w:shd w:val="clear" w:color="auto" w:fill="FFFFFF"/>
              </w:rPr>
              <w:br/>
              <w:t>• krizová intervence u týraných a zneužívaných lidí, formy zneužívání, následky, možnosti krizové intervence </w:t>
            </w:r>
            <w:r w:rsidRPr="00F2588B">
              <w:rPr>
                <w:color w:val="000000"/>
                <w:shd w:val="clear" w:color="auto" w:fill="FFFFFF"/>
              </w:rPr>
              <w:br/>
              <w:t>• krizová intervence u domácího násilí, podpora sebedůvěry oběti, možnosti práce, význam bezpečí. </w:t>
            </w:r>
            <w:r w:rsidRPr="00F2588B">
              <w:rPr>
                <w:color w:val="000000"/>
                <w:shd w:val="clear" w:color="auto" w:fill="FFFFFF"/>
              </w:rPr>
              <w:br/>
              <w:t>• krizové situace v životě ženy a krizové situace mužů</w:t>
            </w:r>
            <w:r w:rsidRPr="00F2588B">
              <w:t> </w:t>
            </w:r>
            <w:r w:rsidRPr="00F2588B">
              <w:rPr>
                <w:color w:val="000000"/>
                <w:shd w:val="clear" w:color="auto" w:fill="FFFFFF"/>
              </w:rPr>
              <w:br/>
              <w:t>• krizová intervence u seniorů</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444"/>
          <w:jc w:val="center"/>
        </w:trPr>
        <w:tc>
          <w:tcPr>
            <w:tcW w:w="10085" w:type="dxa"/>
            <w:gridSpan w:val="10"/>
            <w:tcBorders>
              <w:top w:val="nil"/>
            </w:tcBorders>
          </w:tcPr>
          <w:p w:rsidR="00E87873" w:rsidRPr="00F2588B" w:rsidRDefault="00E87873" w:rsidP="00E87873">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JEDLIČKA, R.; KLÍMA, P.; KOŤA, J.; NĚMEC, J.; PILAŘ, J.</w:t>
            </w:r>
            <w:r w:rsidRPr="00F2588B">
              <w:rPr>
                <w:rStyle w:val="apple-converted-space"/>
                <w:color w:val="000000"/>
                <w:szCs w:val="20"/>
              </w:rPr>
              <w:t> </w:t>
            </w:r>
            <w:r w:rsidRPr="00F2588B">
              <w:rPr>
                <w:rStyle w:val="Zvraznn"/>
                <w:color w:val="000000"/>
                <w:sz w:val="20"/>
                <w:szCs w:val="20"/>
              </w:rPr>
              <w:t>Děti a mládež v obtížných životních situacích. Nové pohledy na problematiku životních krizí, deviací a úlohu pomáhajících profesí.</w:t>
            </w:r>
            <w:r w:rsidRPr="00F2588B">
              <w:rPr>
                <w:color w:val="000000"/>
                <w:sz w:val="20"/>
                <w:szCs w:val="20"/>
              </w:rPr>
              <w:t> </w:t>
            </w:r>
            <w:r w:rsidRPr="00F2588B">
              <w:rPr>
                <w:rStyle w:val="apple-converted-space"/>
                <w:color w:val="000000"/>
                <w:szCs w:val="20"/>
              </w:rPr>
              <w:t> </w:t>
            </w:r>
            <w:r w:rsidRPr="00F2588B">
              <w:rPr>
                <w:color w:val="000000"/>
                <w:sz w:val="20"/>
                <w:szCs w:val="20"/>
              </w:rPr>
              <w:t>Praha: Themis, 2004.</w:t>
            </w:r>
          </w:p>
          <w:p w:rsidR="00E87873" w:rsidRPr="00F2588B" w:rsidRDefault="00E87873" w:rsidP="00E87873">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KASTOVÁ, V.</w:t>
            </w:r>
            <w:r w:rsidRPr="00F2588B">
              <w:rPr>
                <w:rStyle w:val="apple-converted-space"/>
                <w:color w:val="000000"/>
                <w:szCs w:val="20"/>
              </w:rPr>
              <w:t> </w:t>
            </w:r>
            <w:r w:rsidRPr="00F2588B">
              <w:rPr>
                <w:rStyle w:val="Zvraznn"/>
                <w:color w:val="000000"/>
                <w:sz w:val="20"/>
                <w:szCs w:val="20"/>
              </w:rPr>
              <w:t>Krize a tvořivý přístup k ní</w:t>
            </w:r>
            <w:r w:rsidRPr="00F2588B">
              <w:rPr>
                <w:color w:val="000000"/>
                <w:sz w:val="20"/>
                <w:szCs w:val="20"/>
              </w:rPr>
              <w:t>. Praha: Portál, 2000. ISBN 80-7178-365-X.</w:t>
            </w:r>
          </w:p>
          <w:p w:rsidR="00E87873" w:rsidRPr="00F2588B" w:rsidRDefault="00E87873" w:rsidP="00E87873">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ŠPATENKOVÁ, N. a kol.</w:t>
            </w:r>
            <w:r w:rsidRPr="00F2588B">
              <w:rPr>
                <w:rStyle w:val="apple-converted-space"/>
                <w:color w:val="000000"/>
                <w:szCs w:val="20"/>
              </w:rPr>
              <w:t> </w:t>
            </w:r>
            <w:r w:rsidRPr="00F2588B">
              <w:rPr>
                <w:rStyle w:val="Zvraznn"/>
                <w:color w:val="000000"/>
                <w:sz w:val="20"/>
                <w:szCs w:val="20"/>
              </w:rPr>
              <w:t>Krize - psychologický a sociologický fenomén.</w:t>
            </w:r>
            <w:r w:rsidRPr="00F2588B">
              <w:rPr>
                <w:rStyle w:val="apple-converted-space"/>
                <w:color w:val="000000"/>
                <w:szCs w:val="20"/>
              </w:rPr>
              <w:t> </w:t>
            </w:r>
            <w:r w:rsidRPr="00F2588B">
              <w:rPr>
                <w:color w:val="000000"/>
                <w:sz w:val="20"/>
                <w:szCs w:val="20"/>
              </w:rPr>
              <w:t>Praha: Grada Publishing, 2004. 132 s. ISBN 80-247-0888-4</w:t>
            </w:r>
            <w:r>
              <w:rPr>
                <w:rFonts w:ascii="Arial" w:hAnsi="Arial" w:cs="Arial"/>
                <w:color w:val="000000"/>
                <w:sz w:val="20"/>
                <w:szCs w:val="20"/>
              </w:rPr>
              <w:t xml:space="preserve">; </w:t>
            </w:r>
            <w:r w:rsidRPr="00F2588B">
              <w:rPr>
                <w:color w:val="000000"/>
                <w:sz w:val="20"/>
                <w:szCs w:val="20"/>
              </w:rPr>
              <w:t>Špatenková a kol.</w:t>
            </w:r>
            <w:r w:rsidRPr="00F2588B">
              <w:rPr>
                <w:rStyle w:val="Zvraznn"/>
                <w:color w:val="000000"/>
                <w:sz w:val="20"/>
                <w:szCs w:val="20"/>
              </w:rPr>
              <w:t>Krizová intervence pro praxi</w:t>
            </w:r>
            <w:r w:rsidRPr="00F2588B">
              <w:rPr>
                <w:color w:val="000000"/>
                <w:sz w:val="20"/>
                <w:szCs w:val="20"/>
              </w:rPr>
              <w:t>. Praha: Grada, 2004</w:t>
            </w:r>
          </w:p>
          <w:p w:rsidR="00E87873" w:rsidRPr="00F2588B" w:rsidRDefault="00E87873" w:rsidP="00E87873">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RONENOVÁ, T.</w:t>
            </w:r>
            <w:r w:rsidRPr="00F2588B">
              <w:rPr>
                <w:rStyle w:val="apple-converted-space"/>
                <w:color w:val="000000"/>
                <w:szCs w:val="20"/>
              </w:rPr>
              <w:t> </w:t>
            </w:r>
            <w:r w:rsidRPr="00F2588B">
              <w:rPr>
                <w:rStyle w:val="Zvraznn"/>
                <w:color w:val="000000"/>
                <w:sz w:val="20"/>
                <w:szCs w:val="20"/>
              </w:rPr>
              <w:t>Psychologická pomoc dětem v nesnázích.</w:t>
            </w:r>
            <w:r w:rsidRPr="00F2588B">
              <w:rPr>
                <w:rStyle w:val="apple-converted-space"/>
                <w:color w:val="000000"/>
                <w:szCs w:val="20"/>
              </w:rPr>
              <w:t> </w:t>
            </w:r>
            <w:r w:rsidRPr="00F2588B">
              <w:rPr>
                <w:color w:val="000000"/>
                <w:sz w:val="20"/>
                <w:szCs w:val="20"/>
              </w:rPr>
              <w:t>Praha: Portál, 2000. ISBN 80-7178-370-6</w:t>
            </w:r>
          </w:p>
          <w:p w:rsidR="00E87873" w:rsidRPr="00F2588B" w:rsidRDefault="00E87873" w:rsidP="00E87873">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VODÁČKOVÁ, D. a kol.</w:t>
            </w:r>
            <w:r w:rsidRPr="00F2588B">
              <w:rPr>
                <w:rStyle w:val="apple-converted-space"/>
                <w:color w:val="000000"/>
                <w:szCs w:val="20"/>
              </w:rPr>
              <w:t> </w:t>
            </w:r>
            <w:r w:rsidRPr="00F2588B">
              <w:rPr>
                <w:rStyle w:val="Zvraznn"/>
                <w:color w:val="000000"/>
                <w:sz w:val="20"/>
                <w:szCs w:val="20"/>
              </w:rPr>
              <w:t>Krizová intervence.</w:t>
            </w:r>
            <w:r w:rsidRPr="00F2588B">
              <w:rPr>
                <w:rStyle w:val="apple-converted-space"/>
                <w:color w:val="000000"/>
                <w:szCs w:val="20"/>
              </w:rPr>
              <w:t> </w:t>
            </w:r>
            <w:r w:rsidRPr="00F2588B">
              <w:rPr>
                <w:color w:val="000000"/>
                <w:sz w:val="20"/>
                <w:szCs w:val="20"/>
              </w:rPr>
              <w:t>2. vyd. Praha: Portál, 2007.</w:t>
            </w:r>
          </w:p>
          <w:p w:rsidR="00E87873" w:rsidRPr="00F2588B" w:rsidRDefault="00E87873" w:rsidP="00E87873">
            <w:pPr>
              <w:pStyle w:val="Normlnweb"/>
              <w:shd w:val="clear" w:color="auto" w:fill="FFFFFF"/>
              <w:spacing w:before="0" w:beforeAutospacing="0" w:after="0" w:afterAutospacing="0"/>
              <w:rPr>
                <w:rFonts w:ascii="Arial" w:hAnsi="Arial" w:cs="Arial"/>
                <w:color w:val="000000"/>
                <w:sz w:val="20"/>
                <w:szCs w:val="20"/>
              </w:rPr>
            </w:pPr>
            <w:r w:rsidRPr="00F2588B">
              <w:rPr>
                <w:color w:val="000000"/>
                <w:sz w:val="20"/>
                <w:szCs w:val="20"/>
              </w:rPr>
              <w:t>VYKOPALOVÁ, H.</w:t>
            </w:r>
            <w:r w:rsidRPr="00F2588B">
              <w:rPr>
                <w:rStyle w:val="apple-converted-space"/>
                <w:color w:val="000000"/>
                <w:szCs w:val="20"/>
              </w:rPr>
              <w:t> </w:t>
            </w:r>
            <w:r w:rsidRPr="00F2588B">
              <w:rPr>
                <w:rStyle w:val="Zvraznn"/>
                <w:color w:val="000000"/>
                <w:sz w:val="20"/>
                <w:szCs w:val="20"/>
              </w:rPr>
              <w:t>Krize a psychosociální pomoc</w:t>
            </w:r>
            <w:r w:rsidRPr="00F2588B">
              <w:rPr>
                <w:color w:val="000000"/>
                <w:sz w:val="20"/>
                <w:szCs w:val="20"/>
              </w:rPr>
              <w:t>. Zlín: Univerzita Tomáše Bati ve Zlíně, 2007. ISBN 978-80-7318-621-0.</w:t>
            </w:r>
            <w:r>
              <w:rPr>
                <w:rFonts w:ascii="Arial" w:hAnsi="Arial" w:cs="Arial"/>
                <w:color w:val="000000"/>
                <w:sz w:val="20"/>
                <w:szCs w:val="20"/>
              </w:rPr>
              <w:t xml:space="preserve">; </w:t>
            </w:r>
            <w:r w:rsidRPr="00F2588B">
              <w:rPr>
                <w:color w:val="000000"/>
                <w:sz w:val="20"/>
                <w:szCs w:val="20"/>
              </w:rPr>
              <w:t>VYMĚTAL, Š.</w:t>
            </w:r>
            <w:r w:rsidRPr="00F2588B">
              <w:rPr>
                <w:rStyle w:val="apple-converted-space"/>
                <w:color w:val="000000"/>
                <w:szCs w:val="20"/>
              </w:rPr>
              <w:t> </w:t>
            </w:r>
            <w:r w:rsidRPr="00F2588B">
              <w:rPr>
                <w:rStyle w:val="Zvraznn"/>
                <w:color w:val="000000"/>
                <w:sz w:val="20"/>
                <w:szCs w:val="20"/>
              </w:rPr>
              <w:t>Krizová komunikace a komunikace rizika.</w:t>
            </w:r>
            <w:r w:rsidRPr="00F2588B">
              <w:rPr>
                <w:rStyle w:val="apple-converted-space"/>
                <w:i/>
                <w:iCs/>
                <w:color w:val="000000"/>
                <w:szCs w:val="20"/>
              </w:rPr>
              <w:t> </w:t>
            </w:r>
            <w:r w:rsidRPr="00F2588B">
              <w:rPr>
                <w:color w:val="000000"/>
                <w:sz w:val="20"/>
                <w:szCs w:val="20"/>
              </w:rPr>
              <w:t>Vyd. 1, Praha: Grada Publishing, 2009. 176 s. ISBN 978-80-247-2510-9</w:t>
            </w:r>
          </w:p>
          <w:p w:rsidR="00E87873" w:rsidRPr="000840FF" w:rsidRDefault="00E87873" w:rsidP="00E87873"/>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Evropské vzdělávací instituce, programy a projekty</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26</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PhDr. Karolína Burešová,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D917D9" w:rsidRDefault="00E87873" w:rsidP="00E87873">
            <w:pPr>
              <w:pStyle w:val="Normlnweb"/>
              <w:shd w:val="clear" w:color="auto" w:fill="FFFFFF"/>
              <w:spacing w:before="0" w:beforeAutospacing="0" w:after="0" w:afterAutospacing="0"/>
            </w:pPr>
            <w:r w:rsidRPr="002E79FF">
              <w:rPr>
                <w:color w:val="000000"/>
                <w:sz w:val="20"/>
                <w:szCs w:val="20"/>
              </w:rPr>
              <w:t>Cílem semináře je přiblížit studentům témata vzdělávacích programů a strategií mezinárodních organizací působících v evropském regionu (témata evropských vzdělávacích programů). Obsahem semináře budou subjekty evropské vzdělávací politiky, klíčové programy, deklarace a dokumenty. Bude vysvětlena základní terminologie z oblasti vzdělávací politiky z pohledu mezinárodních organizací, a to v kontextu konkrétních vzdělávacích projektů a grantových programů. Předmětem praktických aktivit bude vyhledávání a interpretace zejména zahraničních informačních zdrojů a jejich komparace, diskuse a práce s výukovými manuály. Součástí předmětu je i návštěva hosta, promítání a reflexe filmového dokumentu, případně exkurze do vybrané organizace.</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444"/>
          <w:jc w:val="center"/>
        </w:trPr>
        <w:tc>
          <w:tcPr>
            <w:tcW w:w="10085" w:type="dxa"/>
            <w:gridSpan w:val="10"/>
            <w:tcBorders>
              <w:top w:val="nil"/>
            </w:tcBorders>
          </w:tcPr>
          <w:p w:rsidR="00E87873" w:rsidRPr="002E79FF" w:rsidRDefault="00E87873" w:rsidP="00E87873">
            <w:pPr>
              <w:shd w:val="clear" w:color="auto" w:fill="FFFFFF"/>
              <w:ind w:left="357"/>
              <w:rPr>
                <w:color w:val="000000"/>
                <w:sz w:val="18"/>
                <w:szCs w:val="18"/>
              </w:rPr>
            </w:pPr>
            <w:r w:rsidRPr="002E79FF">
              <w:rPr>
                <w:color w:val="000000"/>
                <w:lang w:val="en-US"/>
              </w:rPr>
              <w:t>BRDEK, M., VYCHOVÁ, H. </w:t>
            </w:r>
            <w:r w:rsidRPr="002E79FF">
              <w:rPr>
                <w:i/>
                <w:iCs/>
                <w:color w:val="000000"/>
                <w:lang w:val="en-US"/>
              </w:rPr>
              <w:t>Evropská vzdělávací politika : programy, principy a cíle</w:t>
            </w:r>
            <w:r w:rsidRPr="002E79FF">
              <w:rPr>
                <w:color w:val="000000"/>
                <w:lang w:val="en-US"/>
              </w:rPr>
              <w:t>. Praha : ASPI, 2004. 168 s.</w:t>
            </w:r>
          </w:p>
          <w:p w:rsidR="00E87873" w:rsidRPr="002E79FF" w:rsidRDefault="00E87873" w:rsidP="00E87873">
            <w:pPr>
              <w:shd w:val="clear" w:color="auto" w:fill="FFFFFF"/>
              <w:ind w:left="357"/>
              <w:rPr>
                <w:color w:val="000000"/>
                <w:sz w:val="18"/>
                <w:szCs w:val="18"/>
              </w:rPr>
            </w:pPr>
            <w:r w:rsidRPr="002E79FF">
              <w:rPr>
                <w:color w:val="000000"/>
                <w:lang w:val="en-US"/>
              </w:rPr>
              <w:t>ČERYCH, L., et al. </w:t>
            </w:r>
            <w:r w:rsidRPr="002E79FF">
              <w:rPr>
                <w:i/>
                <w:iCs/>
                <w:color w:val="000000"/>
                <w:lang w:val="en-US"/>
              </w:rPr>
              <w:t>České vzdělání a Evropa : Strategie rozvoje lidských zdrojů v České republice při vstupu do Evropské unie</w:t>
            </w:r>
            <w:r w:rsidRPr="002E79FF">
              <w:rPr>
                <w:color w:val="000000"/>
                <w:lang w:val="en-US"/>
              </w:rPr>
              <w:t>. 1. vyd. Praha : Sdružení pro vzdělávací politiku, 1999. 88 s.</w:t>
            </w:r>
          </w:p>
          <w:p w:rsidR="00E87873" w:rsidRPr="002E79FF" w:rsidRDefault="00E87873" w:rsidP="00E87873">
            <w:pPr>
              <w:shd w:val="clear" w:color="auto" w:fill="FFFFFF"/>
              <w:ind w:left="357"/>
              <w:rPr>
                <w:color w:val="000000"/>
                <w:sz w:val="18"/>
                <w:szCs w:val="18"/>
              </w:rPr>
            </w:pPr>
            <w:r w:rsidRPr="002E79FF">
              <w:rPr>
                <w:i/>
                <w:iCs/>
                <w:color w:val="000000"/>
                <w:lang w:val="en-US"/>
              </w:rPr>
              <w:t>Education for all by 2015: Will we make it?</w:t>
            </w:r>
            <w:r w:rsidRPr="002E79FF">
              <w:rPr>
                <w:color w:val="000000"/>
                <w:lang w:val="en-US"/>
              </w:rPr>
              <w:t>  : - EFA global monitoring report 2010. 1st edition. Paris : UNESCO, 2010. 39 s.</w:t>
            </w:r>
          </w:p>
          <w:p w:rsidR="00E87873" w:rsidRPr="002E79FF" w:rsidRDefault="00E87873" w:rsidP="00E87873">
            <w:pPr>
              <w:shd w:val="clear" w:color="auto" w:fill="FFFFFF"/>
              <w:ind w:left="357"/>
              <w:rPr>
                <w:color w:val="000000"/>
                <w:sz w:val="18"/>
                <w:szCs w:val="18"/>
              </w:rPr>
            </w:pPr>
            <w:r w:rsidRPr="002E79FF">
              <w:rPr>
                <w:color w:val="000000"/>
                <w:lang w:val="en-US"/>
              </w:rPr>
              <w:t>DVOŘÁKOVÁ, M. </w:t>
            </w:r>
            <w:r w:rsidRPr="002E79FF">
              <w:rPr>
                <w:i/>
                <w:iCs/>
                <w:color w:val="000000"/>
                <w:lang w:val="en-US"/>
              </w:rPr>
              <w:t>Projektové vyučování v české škole : vývoj, inspirace, současné problémy</w:t>
            </w:r>
            <w:r w:rsidRPr="002E79FF">
              <w:rPr>
                <w:color w:val="000000"/>
                <w:lang w:val="en-US"/>
              </w:rPr>
              <w:t> 1. vyd.Praha : Karolinum, 2009.</w:t>
            </w:r>
          </w:p>
          <w:p w:rsidR="00E87873" w:rsidRPr="002E79FF" w:rsidRDefault="00E87873" w:rsidP="00E87873">
            <w:pPr>
              <w:shd w:val="clear" w:color="auto" w:fill="FFFFFF"/>
              <w:ind w:left="357"/>
              <w:rPr>
                <w:color w:val="000000"/>
                <w:sz w:val="18"/>
                <w:szCs w:val="18"/>
              </w:rPr>
            </w:pPr>
            <w:r w:rsidRPr="002E79FF">
              <w:rPr>
                <w:i/>
                <w:iCs/>
                <w:color w:val="000000"/>
                <w:lang w:val="en-US"/>
              </w:rPr>
              <w:t>Fakta a čísla OSN : Základní údaje o Organizaci spojených národů</w:t>
            </w:r>
            <w:r w:rsidRPr="002E79FF">
              <w:rPr>
                <w:color w:val="000000"/>
                <w:lang w:val="en-US"/>
              </w:rPr>
              <w:t>. 1. vyd. Praha : Informační centrum OSN v Praze, 2005. 296 s.</w:t>
            </w:r>
          </w:p>
          <w:p w:rsidR="00E87873" w:rsidRPr="002E79FF" w:rsidRDefault="00E87873" w:rsidP="00E87873">
            <w:pPr>
              <w:shd w:val="clear" w:color="auto" w:fill="FFFFFF"/>
              <w:ind w:left="357"/>
              <w:rPr>
                <w:color w:val="000000"/>
                <w:sz w:val="18"/>
                <w:szCs w:val="18"/>
              </w:rPr>
            </w:pPr>
            <w:r w:rsidRPr="002E79FF">
              <w:rPr>
                <w:color w:val="000000"/>
                <w:lang w:val="en-US"/>
              </w:rPr>
              <w:t>HAVLÍNOVÁ, M. VENCÁLKOVÝ, E. </w:t>
            </w:r>
            <w:r w:rsidRPr="002E79FF">
              <w:rPr>
                <w:i/>
                <w:iCs/>
                <w:color w:val="000000"/>
                <w:lang w:val="en-US"/>
              </w:rPr>
              <w:t>Kurikulum podpory zdraví v mateřské škole : aktualizovaný modelový program podpory zdraví (dokument a metodika).</w:t>
            </w:r>
            <w:r w:rsidRPr="002E79FF">
              <w:rPr>
                <w:color w:val="000000"/>
                <w:lang w:val="en-US"/>
              </w:rPr>
              <w:t> 3., aktualiz. vyd. Praha : Portál, 2008. 223 s.</w:t>
            </w:r>
          </w:p>
          <w:p w:rsidR="00E87873" w:rsidRPr="002E79FF" w:rsidRDefault="00E87873" w:rsidP="00E87873">
            <w:pPr>
              <w:shd w:val="clear" w:color="auto" w:fill="FFFFFF"/>
              <w:ind w:left="357"/>
              <w:rPr>
                <w:color w:val="000000"/>
                <w:sz w:val="18"/>
                <w:szCs w:val="18"/>
              </w:rPr>
            </w:pPr>
            <w:r w:rsidRPr="002E79FF">
              <w:rPr>
                <w:color w:val="000000"/>
                <w:lang w:val="en-US"/>
              </w:rPr>
              <w:t>MEZŘICKÝ, V. </w:t>
            </w:r>
            <w:r w:rsidRPr="002E79FF">
              <w:rPr>
                <w:i/>
                <w:iCs/>
                <w:color w:val="000000"/>
                <w:lang w:val="en-US"/>
              </w:rPr>
              <w:t>Environmentální politika a udržitelný rozvoj</w:t>
            </w:r>
            <w:r w:rsidRPr="002E79FF">
              <w:rPr>
                <w:color w:val="000000"/>
                <w:lang w:val="en-US"/>
              </w:rPr>
              <w:t>. 1. vyd. Praha: Portál, 2005. 208 s.</w:t>
            </w:r>
          </w:p>
          <w:p w:rsidR="00E87873" w:rsidRPr="002E79FF" w:rsidRDefault="00E87873" w:rsidP="00E87873">
            <w:pPr>
              <w:shd w:val="clear" w:color="auto" w:fill="FFFFFF"/>
              <w:ind w:left="357"/>
              <w:rPr>
                <w:color w:val="000000"/>
                <w:sz w:val="18"/>
                <w:szCs w:val="18"/>
              </w:rPr>
            </w:pPr>
            <w:r w:rsidRPr="002E79FF">
              <w:rPr>
                <w:color w:val="000000"/>
                <w:lang w:val="en-US"/>
              </w:rPr>
              <w:t>TOMKOVÁ, A. KAŠOVÁ, J. DVOŘÁKOVÁ, M. </w:t>
            </w:r>
            <w:r w:rsidRPr="002E79FF">
              <w:rPr>
                <w:i/>
                <w:iCs/>
                <w:color w:val="000000"/>
                <w:lang w:val="en-US"/>
              </w:rPr>
              <w:t>Učíme v projektech</w:t>
            </w:r>
            <w:r w:rsidRPr="002E79FF">
              <w:rPr>
                <w:color w:val="000000"/>
                <w:lang w:val="en-US"/>
              </w:rPr>
              <w:t>. 1. vyd. Praha : Portál, 2009.173 s.</w:t>
            </w:r>
          </w:p>
          <w:p w:rsidR="00E87873" w:rsidRPr="002E79FF" w:rsidRDefault="00E87873" w:rsidP="00E87873">
            <w:pPr>
              <w:shd w:val="clear" w:color="auto" w:fill="FFFFFF"/>
              <w:ind w:left="357"/>
              <w:rPr>
                <w:color w:val="000000"/>
                <w:sz w:val="18"/>
                <w:szCs w:val="18"/>
              </w:rPr>
            </w:pPr>
            <w:r w:rsidRPr="002E79FF">
              <w:rPr>
                <w:color w:val="000000"/>
                <w:lang w:val="en-US"/>
              </w:rPr>
              <w:t>VETEŠKA, J. TURECKIOVÁ, M. </w:t>
            </w:r>
            <w:r w:rsidRPr="002E79FF">
              <w:rPr>
                <w:i/>
                <w:iCs/>
                <w:color w:val="000000"/>
                <w:lang w:val="en-US"/>
              </w:rPr>
              <w:t>Vzdělávání a rozvoj podle kompetencí: Kompetence v andragogice, pedagogice a řízení. </w:t>
            </w:r>
            <w:r w:rsidRPr="002E79FF">
              <w:rPr>
                <w:color w:val="000000"/>
                <w:lang w:val="en-US"/>
              </w:rPr>
              <w:t>1. vyd. Praha: Univerzita Jana Amose Komenského Praha, 2008. 140 s.</w:t>
            </w:r>
          </w:p>
          <w:p w:rsidR="00E87873" w:rsidRPr="002E79FF" w:rsidRDefault="00E87873" w:rsidP="00E87873">
            <w:pPr>
              <w:shd w:val="clear" w:color="auto" w:fill="FFFFFF"/>
              <w:ind w:left="357"/>
              <w:rPr>
                <w:color w:val="000000"/>
                <w:sz w:val="18"/>
                <w:szCs w:val="18"/>
              </w:rPr>
            </w:pPr>
            <w:r w:rsidRPr="002E79FF">
              <w:rPr>
                <w:color w:val="000000"/>
                <w:lang w:val="en-US"/>
              </w:rPr>
              <w:t>WALTEROVÁ, E. </w:t>
            </w:r>
            <w:r w:rsidRPr="002E79FF">
              <w:rPr>
                <w:i/>
                <w:iCs/>
                <w:color w:val="000000"/>
                <w:lang w:val="en-US"/>
              </w:rPr>
              <w:t>Objevujeme Evropu: Kniha pro učitele.</w:t>
            </w:r>
            <w:r w:rsidRPr="002E79FF">
              <w:rPr>
                <w:color w:val="000000"/>
                <w:lang w:val="en-US"/>
              </w:rPr>
              <w:t> 1. vyd. Praha: Univerzita Karlova. 1997. 219s</w:t>
            </w:r>
          </w:p>
          <w:p w:rsidR="00E87873" w:rsidRPr="002E79FF" w:rsidRDefault="00E87873" w:rsidP="00E87873">
            <w:pPr>
              <w:shd w:val="clear" w:color="auto" w:fill="FFFFFF"/>
              <w:ind w:left="357"/>
              <w:rPr>
                <w:color w:val="000000"/>
                <w:sz w:val="18"/>
                <w:szCs w:val="18"/>
              </w:rPr>
            </w:pPr>
            <w:r w:rsidRPr="002E79FF">
              <w:rPr>
                <w:color w:val="000000"/>
                <w:lang w:val="en-US"/>
              </w:rPr>
              <w:t>WALTEROVÁ, E. JEŽKOVÁ, V</w:t>
            </w:r>
            <w:r w:rsidRPr="002E79FF">
              <w:rPr>
                <w:i/>
                <w:iCs/>
                <w:color w:val="000000"/>
                <w:lang w:val="en-US"/>
              </w:rPr>
              <w:t>. Žijeme v Evropě : Průvodce evropskou terminologií pro učitele a studenty učitelství. </w:t>
            </w:r>
            <w:r w:rsidRPr="002E79FF">
              <w:rPr>
                <w:color w:val="000000"/>
                <w:lang w:val="en-US"/>
              </w:rPr>
              <w:t>1. vyd. Praha: Univerzita Karlova. 1999. 106s.</w:t>
            </w:r>
          </w:p>
          <w:p w:rsidR="00E87873" w:rsidRPr="000840FF" w:rsidRDefault="00E87873" w:rsidP="00E87873"/>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Aktuální témata osobnostně sociální výchovy</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27</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2p+2c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142"/>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Doc. PhDr. Josef Valenta, Mgr. Anna Pekárková</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D917D9" w:rsidRDefault="00E87873" w:rsidP="00E87873">
            <w:pPr>
              <w:pStyle w:val="Normlnweb"/>
              <w:shd w:val="clear" w:color="auto" w:fill="FFFFFF"/>
            </w:pPr>
            <w:r w:rsidRPr="002E79FF">
              <w:rPr>
                <w:color w:val="000000"/>
                <w:sz w:val="20"/>
                <w:szCs w:val="20"/>
              </w:rPr>
              <w:t>Úkol předmětu: </w:t>
            </w:r>
            <w:r w:rsidRPr="002E79FF">
              <w:rPr>
                <w:color w:val="000000"/>
                <w:sz w:val="20"/>
                <w:szCs w:val="20"/>
              </w:rPr>
              <w:br/>
              <w:t>Cílem/úkolem (vyučujícího) je otevírat aktuální problémy pedagogiky osobnostně sociálního rozvoje a osobnostní a sociální výchovy jako prakticky orientovaného průřezového tématu rámcových vzdělávacích programů (i jako systému primární nespecifické prevence) a podle jejich povahy systematizovat základní poznatky o této oblasti edukace a učit studenty zejm. příslušným vědomostem. Učení dovednostem následuje v předmětu Didaktika osobnostní a sociální výchovy v dalším semestru. </w:t>
            </w:r>
            <w:r w:rsidRPr="002E79FF">
              <w:rPr>
                <w:color w:val="000000"/>
                <w:sz w:val="20"/>
                <w:szCs w:val="20"/>
              </w:rPr>
              <w:br/>
              <w:t>Osnova předmětu: </w:t>
            </w:r>
            <w:r w:rsidRPr="002E79FF">
              <w:rPr>
                <w:color w:val="000000"/>
                <w:sz w:val="20"/>
                <w:szCs w:val="20"/>
              </w:rPr>
              <w:br/>
              <w:t>Stabilní - základní edukační jevy zahrnovaného rámce působnosti osobnostní sociální výchovy a základní pojmy užívané v </w:t>
            </w:r>
            <w:r w:rsidRPr="002E79FF">
              <w:rPr>
                <w:color w:val="000000"/>
                <w:sz w:val="20"/>
                <w:szCs w:val="20"/>
              </w:rPr>
              <w:br/>
              <w:t>osobnostní a sociální výchově (ve vztahu ke kurikulárním dokumentům i ve vztahu k osobnostní a sociální výchově samé). </w:t>
            </w:r>
            <w:r w:rsidRPr="002E79FF">
              <w:rPr>
                <w:color w:val="000000"/>
                <w:sz w:val="20"/>
                <w:szCs w:val="20"/>
              </w:rPr>
              <w:br/>
              <w:t>Variabilní - podle aktuálních potřeb studentova oboru.</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5227"/>
          <w:jc w:val="center"/>
        </w:trPr>
        <w:tc>
          <w:tcPr>
            <w:tcW w:w="10085" w:type="dxa"/>
            <w:gridSpan w:val="10"/>
            <w:tcBorders>
              <w:top w:val="nil"/>
            </w:tcBorders>
          </w:tcPr>
          <w:p w:rsidR="00E87873" w:rsidRPr="002E79FF" w:rsidRDefault="00E87873" w:rsidP="00E87873">
            <w:pPr>
              <w:pStyle w:val="Normlnweb"/>
              <w:shd w:val="clear" w:color="auto" w:fill="FFFFFF"/>
              <w:rPr>
                <w:color w:val="000000"/>
                <w:sz w:val="20"/>
                <w:szCs w:val="20"/>
              </w:rPr>
            </w:pPr>
            <w:r w:rsidRPr="002E79FF">
              <w:rPr>
                <w:rStyle w:val="Siln"/>
                <w:color w:val="000000"/>
                <w:sz w:val="20"/>
                <w:szCs w:val="20"/>
              </w:rPr>
              <w:t>Aktuální literatura k předmětu</w:t>
            </w:r>
            <w:r w:rsidRPr="002E79FF">
              <w:rPr>
                <w:rStyle w:val="apple-converted-space"/>
                <w:color w:val="000000"/>
                <w:szCs w:val="20"/>
              </w:rPr>
              <w:t> </w:t>
            </w:r>
            <w:r w:rsidRPr="002E79FF">
              <w:rPr>
                <w:color w:val="000000"/>
                <w:sz w:val="20"/>
                <w:szCs w:val="20"/>
              </w:rPr>
              <w:t>je pod tlačítkem - Literatura ke kurzům za osobním profilem vyučujícího: </w:t>
            </w:r>
            <w:r w:rsidRPr="002E79FF">
              <w:rPr>
                <w:rStyle w:val="apple-converted-space"/>
                <w:color w:val="000000"/>
                <w:szCs w:val="20"/>
              </w:rPr>
              <w:t> </w:t>
            </w:r>
            <w:hyperlink r:id="rId23" w:anchor="JV" w:history="1">
              <w:r w:rsidRPr="002E79FF">
                <w:rPr>
                  <w:rStyle w:val="Hypertextovodkaz"/>
                  <w:sz w:val="20"/>
                  <w:szCs w:val="20"/>
                </w:rPr>
                <w:t>http://pedagogika.ff.cuni.cz/node/15?q=node/15#JV</w:t>
              </w:r>
            </w:hyperlink>
          </w:p>
          <w:p w:rsidR="00E87873" w:rsidRPr="000840FF" w:rsidRDefault="00E87873" w:rsidP="00E87873">
            <w:pPr>
              <w:pStyle w:val="Normlnweb"/>
              <w:shd w:val="clear" w:color="auto" w:fill="FFFFFF"/>
            </w:pPr>
            <w:r w:rsidRPr="002E79FF">
              <w:rPr>
                <w:color w:val="000000"/>
                <w:sz w:val="20"/>
                <w:szCs w:val="20"/>
              </w:rPr>
              <w:t>* Literatura - výběr:</w:t>
            </w:r>
            <w:r w:rsidRPr="002E79FF">
              <w:rPr>
                <w:color w:val="000000"/>
                <w:sz w:val="20"/>
                <w:szCs w:val="20"/>
              </w:rPr>
              <w:br/>
              <w:t>Kasíková,H.: Kooperativní učení a vyučování. Praha, Karolinum 2001.</w:t>
            </w:r>
            <w:r w:rsidRPr="002E79FF">
              <w:rPr>
                <w:color w:val="000000"/>
                <w:sz w:val="20"/>
                <w:szCs w:val="20"/>
              </w:rPr>
              <w:br/>
              <w:t>Machková,E.: Jak se učí dramatická výchova. Didaktika dramatické výchovy. Praha, AMU 2004.</w:t>
            </w:r>
            <w:r w:rsidRPr="002E79FF">
              <w:rPr>
                <w:color w:val="000000"/>
                <w:sz w:val="20"/>
                <w:szCs w:val="20"/>
              </w:rPr>
              <w:br/>
              <w:t>Pike,G. - Selby,D.: Globá</w:t>
            </w:r>
            <w:r>
              <w:rPr>
                <w:color w:val="000000"/>
                <w:sz w:val="20"/>
                <w:szCs w:val="20"/>
              </w:rPr>
              <w:t xml:space="preserve">lní výchova. Praha, Grada 1994. </w:t>
            </w:r>
            <w:r w:rsidRPr="002E79FF">
              <w:rPr>
                <w:color w:val="000000"/>
                <w:sz w:val="20"/>
                <w:szCs w:val="20"/>
              </w:rPr>
              <w:t>Rámcové vzdělávací programy pro základní a gymnaziální vzdě</w:t>
            </w:r>
            <w:r>
              <w:rPr>
                <w:color w:val="000000"/>
                <w:sz w:val="20"/>
                <w:szCs w:val="20"/>
              </w:rPr>
              <w:t xml:space="preserve">lávání. Praha, MŠMT a VÚP 2004. </w:t>
            </w:r>
            <w:r w:rsidRPr="002E79FF">
              <w:rPr>
                <w:color w:val="000000"/>
                <w:sz w:val="20"/>
                <w:szCs w:val="20"/>
              </w:rPr>
              <w:t>Valenta, J.: Dramatická výchova a sociálně psychologický výcvik - srovnání systémů. Praha, I</w:t>
            </w:r>
            <w:r>
              <w:rPr>
                <w:color w:val="000000"/>
                <w:sz w:val="20"/>
                <w:szCs w:val="20"/>
              </w:rPr>
              <w:t>nstitut sociálních vztahů 1999.</w:t>
            </w:r>
            <w:r w:rsidRPr="002E79FF">
              <w:rPr>
                <w:color w:val="000000"/>
                <w:sz w:val="20"/>
                <w:szCs w:val="20"/>
              </w:rPr>
              <w:t xml:space="preserve">Valenta, J.: Glosy k (meta)didaktice osobnostní a sociální výchovy. In: Historie a perspektivy didaktického </w:t>
            </w:r>
            <w:r>
              <w:rPr>
                <w:color w:val="000000"/>
                <w:sz w:val="20"/>
                <w:szCs w:val="20"/>
              </w:rPr>
              <w:t>myšlení. Praha, Karolinum 2005.Valenta, J</w:t>
            </w:r>
            <w:r w:rsidRPr="002E79FF">
              <w:rPr>
                <w:color w:val="000000"/>
                <w:sz w:val="20"/>
                <w:szCs w:val="20"/>
              </w:rPr>
              <w:t>.: Manuál k tréninku řeči lidského těla (Didaktika neverbální k</w:t>
            </w:r>
            <w:r>
              <w:rPr>
                <w:color w:val="000000"/>
                <w:sz w:val="20"/>
                <w:szCs w:val="20"/>
              </w:rPr>
              <w:t>omunikace). Kladno, AISIS 2004.</w:t>
            </w:r>
            <w:r w:rsidRPr="002E79FF">
              <w:rPr>
                <w:color w:val="000000"/>
                <w:sz w:val="20"/>
                <w:szCs w:val="20"/>
              </w:rPr>
              <w:t>VALENTA, J. Učíme (se) komunikovat. Kladno : AISIS, 2005. ISBN 80-239-4514-9.</w:t>
            </w:r>
            <w:r w:rsidRPr="002E79FF">
              <w:rPr>
                <w:rStyle w:val="apple-converted-space"/>
                <w:color w:val="000000"/>
                <w:szCs w:val="20"/>
              </w:rPr>
              <w:t> </w:t>
            </w:r>
            <w:r w:rsidRPr="002E79FF">
              <w:rPr>
                <w:color w:val="000000"/>
                <w:sz w:val="20"/>
                <w:szCs w:val="20"/>
              </w:rPr>
              <w:t>VALENTA, J. Osobnostní a sociální výchova a její cesty k žákovi. Kladno : A</w:t>
            </w:r>
            <w:r>
              <w:rPr>
                <w:color w:val="000000"/>
                <w:sz w:val="20"/>
                <w:szCs w:val="20"/>
              </w:rPr>
              <w:t>ISIS, 2006. ISBN 80-239-4908-X.</w:t>
            </w:r>
            <w:r w:rsidRPr="002E79FF">
              <w:rPr>
                <w:color w:val="000000"/>
                <w:sz w:val="20"/>
                <w:szCs w:val="20"/>
              </w:rPr>
              <w:t>VALENTA, J. Komplexní rozvoj osobnosti žáka. In: Kasíková, H., Vališová, A. a kol. Pedagogika pro učitele. Praha : Grada, 2007. ISBN 978-80-24</w:t>
            </w:r>
            <w:r>
              <w:rPr>
                <w:color w:val="000000"/>
                <w:sz w:val="20"/>
                <w:szCs w:val="20"/>
              </w:rPr>
              <w:t>7-1734-0.</w:t>
            </w:r>
            <w:r w:rsidRPr="002E79FF">
              <w:rPr>
                <w:color w:val="000000"/>
                <w:sz w:val="20"/>
                <w:szCs w:val="20"/>
              </w:rPr>
              <w:t xml:space="preserve">VALENTA, J.Dramatická výchova a výchova osobnostní a sociální. Tvořivá dramatika </w:t>
            </w:r>
            <w:r>
              <w:rPr>
                <w:color w:val="000000"/>
                <w:sz w:val="20"/>
                <w:szCs w:val="20"/>
              </w:rPr>
              <w:t>1/2007, s. 1-8 , ISSN1211-8001.</w:t>
            </w:r>
            <w:r w:rsidRPr="002E79FF">
              <w:rPr>
                <w:color w:val="000000"/>
                <w:sz w:val="20"/>
                <w:szCs w:val="20"/>
              </w:rPr>
              <w:t>VALENTA, J. Dvacet mýtů o osobnostní a sociální výchově. [online] Praha, Výzkumný ústav pedagogický 2007; dostupný na: http://www.rvp</w:t>
            </w:r>
            <w:r>
              <w:rPr>
                <w:color w:val="000000"/>
                <w:sz w:val="20"/>
                <w:szCs w:val="20"/>
              </w:rPr>
              <w:t xml:space="preserve">.cz/clanek/267/1116. </w:t>
            </w:r>
            <w:r w:rsidRPr="002E79FF">
              <w:rPr>
                <w:color w:val="000000"/>
                <w:sz w:val="20"/>
                <w:szCs w:val="20"/>
              </w:rPr>
              <w:t>VALENTA, J. Dramatická výchova a další eto-edukační systémy. In: Dítě mezi výchovou a uměním. Dramatická výchova na přelomu tisíciletí. Sborník z konference v říjnu 2007 v Praze. Praha: STD 2008, ss. 91-100. ISBN 978-80-903901-2-6</w:t>
            </w:r>
            <w:r w:rsidRPr="002E79FF">
              <w:rPr>
                <w:color w:val="000000"/>
                <w:sz w:val="20"/>
                <w:szCs w:val="20"/>
              </w:rPr>
              <w:br/>
              <w:t xml:space="preserve">VALENTA, J. Sociální kreativita a učitel. In: Tvořivost učitele v primárním vzdělávání. Liberec, Technická univerzita 2008, </w:t>
            </w:r>
            <w:r>
              <w:rPr>
                <w:color w:val="000000"/>
                <w:sz w:val="20"/>
                <w:szCs w:val="20"/>
              </w:rPr>
              <w:t xml:space="preserve">s. 26-37 ISBN 978-80-7372-422-1. </w:t>
            </w:r>
            <w:r w:rsidRPr="002E79FF">
              <w:rPr>
                <w:color w:val="000000"/>
                <w:sz w:val="20"/>
                <w:szCs w:val="20"/>
              </w:rPr>
              <w:t xml:space="preserve">VALENTA, J. Scénologie krajiny. Praha : AMU-KANT 2008, 242 </w:t>
            </w:r>
            <w:r>
              <w:rPr>
                <w:color w:val="000000"/>
                <w:sz w:val="20"/>
                <w:szCs w:val="20"/>
              </w:rPr>
              <w:t xml:space="preserve">s. ISBN678-80-86970-68-4 (KANT). </w:t>
            </w:r>
            <w:r w:rsidRPr="002E79FF">
              <w:rPr>
                <w:color w:val="000000"/>
                <w:sz w:val="20"/>
                <w:szCs w:val="20"/>
              </w:rPr>
              <w:t>VALENTA, J. Metody a techniky dramatické výchovy. 3., přepr.vyd. Praha : Grada 2008, 352 s. ISBN 978-80-247-1865-1</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Sociologie výchovy</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28</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6</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 xml:space="preserve">Přednáška </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142"/>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Doc. PhDr. Jaroslav Koťa</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D917D9" w:rsidRDefault="00E87873" w:rsidP="00E87873">
            <w:pPr>
              <w:pStyle w:val="Normlnweb"/>
              <w:shd w:val="clear" w:color="auto" w:fill="FFFFFF"/>
            </w:pPr>
            <w:r w:rsidRPr="002E79FF">
              <w:rPr>
                <w:color w:val="000000"/>
                <w:sz w:val="20"/>
                <w:szCs w:val="20"/>
              </w:rPr>
              <w:t>Cíl předmětu:</w:t>
            </w:r>
            <w:r w:rsidRPr="002E79FF">
              <w:rPr>
                <w:sz w:val="20"/>
                <w:szCs w:val="20"/>
              </w:rPr>
              <w:t> </w:t>
            </w:r>
            <w:r w:rsidRPr="002E79FF">
              <w:rPr>
                <w:color w:val="000000"/>
                <w:sz w:val="20"/>
                <w:szCs w:val="20"/>
              </w:rPr>
              <w:br/>
            </w:r>
            <w:r w:rsidRPr="002E79FF">
              <w:rPr>
                <w:color w:val="000000"/>
                <w:sz w:val="20"/>
                <w:szCs w:val="20"/>
              </w:rPr>
              <w:br/>
              <w:t>Cílem předmětu je seznámit studenty s tématy sociologie, které souvisejí s výchovou a vzděláváním, vést je k dovednosti</w:t>
            </w:r>
            <w:r w:rsidRPr="002E79FF">
              <w:rPr>
                <w:sz w:val="20"/>
                <w:szCs w:val="20"/>
              </w:rPr>
              <w:t> </w:t>
            </w:r>
            <w:r w:rsidRPr="002E79FF">
              <w:rPr>
                <w:color w:val="000000"/>
                <w:sz w:val="20"/>
                <w:szCs w:val="20"/>
              </w:rPr>
              <w:br/>
              <w:t>aplikovat sociologické poznatky na výchovně vzdělávací realitu a na problematiku socializace dětí a mládeže v</w:t>
            </w:r>
            <w:r w:rsidRPr="002E79FF">
              <w:rPr>
                <w:sz w:val="20"/>
                <w:szCs w:val="20"/>
              </w:rPr>
              <w:t> </w:t>
            </w:r>
            <w:r w:rsidRPr="002E79FF">
              <w:rPr>
                <w:color w:val="000000"/>
                <w:sz w:val="20"/>
                <w:szCs w:val="20"/>
              </w:rPr>
              <w:br/>
              <w:t>podmínkách soudobé společnosti, rodiny a školy.</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3691"/>
          <w:jc w:val="center"/>
        </w:trPr>
        <w:tc>
          <w:tcPr>
            <w:tcW w:w="10085" w:type="dxa"/>
            <w:gridSpan w:val="10"/>
            <w:tcBorders>
              <w:top w:val="nil"/>
            </w:tcBorders>
          </w:tcPr>
          <w:p w:rsidR="00E87873" w:rsidRPr="002E79FF" w:rsidRDefault="00E87873" w:rsidP="00E87873">
            <w:pPr>
              <w:pStyle w:val="Normlnweb"/>
              <w:shd w:val="clear" w:color="auto" w:fill="FFFFFF"/>
              <w:rPr>
                <w:color w:val="000000"/>
                <w:sz w:val="20"/>
                <w:szCs w:val="20"/>
              </w:rPr>
            </w:pPr>
            <w:r w:rsidRPr="002E79FF">
              <w:rPr>
                <w:color w:val="000000"/>
                <w:sz w:val="20"/>
                <w:szCs w:val="20"/>
              </w:rPr>
              <w:t>HAVLÍK, R., KOŤA, J. Sociologie výchovy a školy. Praha : Portál. 2002. ISBN 978-80-7367-327-7</w:t>
            </w:r>
          </w:p>
          <w:p w:rsidR="00E87873" w:rsidRPr="002E79FF" w:rsidRDefault="00E87873" w:rsidP="00E87873">
            <w:pPr>
              <w:pStyle w:val="Normlnweb"/>
              <w:shd w:val="clear" w:color="auto" w:fill="FFFFFF"/>
              <w:rPr>
                <w:color w:val="000000"/>
                <w:sz w:val="20"/>
                <w:szCs w:val="20"/>
              </w:rPr>
            </w:pPr>
            <w:r w:rsidRPr="002E79FF">
              <w:rPr>
                <w:color w:val="000000"/>
                <w:sz w:val="20"/>
                <w:szCs w:val="20"/>
              </w:rPr>
              <w:t>HAVLÍK, R., HALÁSZOVÁ, V., PROKOP, J. Kapitoly ze sociologie výchovy. Praha : PedF UK, 1996. ISBN 80-86039-10-2</w:t>
            </w:r>
          </w:p>
          <w:p w:rsidR="00E87873" w:rsidRPr="002E79FF" w:rsidRDefault="00E87873" w:rsidP="00E87873">
            <w:pPr>
              <w:pStyle w:val="Normlnweb"/>
              <w:shd w:val="clear" w:color="auto" w:fill="FFFFFF"/>
              <w:rPr>
                <w:color w:val="000000"/>
                <w:sz w:val="20"/>
                <w:szCs w:val="20"/>
              </w:rPr>
            </w:pPr>
            <w:r w:rsidRPr="002E79FF">
              <w:rPr>
                <w:color w:val="000000"/>
                <w:sz w:val="20"/>
                <w:szCs w:val="20"/>
              </w:rPr>
              <w:t>HAVLÍK, R., KOŤA, J.; SPILKOVÁ, V. A KOL. Učitelské povolání z pohledu sociálních věd. Praha : PedF UK, 1998. ISBN 80-86039-72-2</w:t>
            </w:r>
          </w:p>
          <w:p w:rsidR="00E87873" w:rsidRPr="002E79FF" w:rsidRDefault="00E87873" w:rsidP="00E87873">
            <w:pPr>
              <w:pStyle w:val="Normlnweb"/>
              <w:shd w:val="clear" w:color="auto" w:fill="FFFFFF"/>
              <w:rPr>
                <w:color w:val="000000"/>
                <w:sz w:val="20"/>
                <w:szCs w:val="20"/>
              </w:rPr>
            </w:pPr>
            <w:r w:rsidRPr="002E79FF">
              <w:rPr>
                <w:color w:val="000000"/>
                <w:sz w:val="20"/>
                <w:szCs w:val="20"/>
              </w:rPr>
              <w:t>JEDLIČKA, R., KLÍMA, P., KOŤA, J. a kol. Děti a mládež v obtížných životních situacích. Nové pohledy na problematiku životních krizí, deviací a úlohu pomáhajících profesí. Praha : Themis, 2005. ISBN 80-7312-038-0</w:t>
            </w:r>
          </w:p>
          <w:p w:rsidR="00E87873" w:rsidRPr="002E79FF" w:rsidRDefault="00E87873" w:rsidP="00E87873">
            <w:pPr>
              <w:pStyle w:val="Normlnweb"/>
              <w:shd w:val="clear" w:color="auto" w:fill="FFFFFF"/>
              <w:rPr>
                <w:color w:val="000000"/>
                <w:sz w:val="20"/>
                <w:szCs w:val="20"/>
              </w:rPr>
            </w:pPr>
            <w:r w:rsidRPr="002E79FF">
              <w:rPr>
                <w:color w:val="000000"/>
                <w:sz w:val="20"/>
                <w:szCs w:val="20"/>
              </w:rPr>
              <w:t>Ondrejkovič, P. Úvod do sociológie výchovy. Teoretické základy sociológie výchovy a mládeže. 2. rozšírené a prepracované vydanie. Bratislava : Veda, vydavateľstvo SAV, 1998. ISBN 80-224-0579-5</w:t>
            </w:r>
          </w:p>
          <w:p w:rsidR="00E87873" w:rsidRPr="000840FF" w:rsidRDefault="00E87873" w:rsidP="00E87873">
            <w:pPr>
              <w:pStyle w:val="Normlnweb"/>
              <w:shd w:val="clear" w:color="auto" w:fill="FFFFFF"/>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Speciální pedagogika</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29</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 xml:space="preserve">Přednáška </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142"/>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Mgr. Tereza Bariekzahyová, Ph.D., Mgr. Martina Švandová,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2E79FF" w:rsidRDefault="00E87873" w:rsidP="00E87873">
            <w:pPr>
              <w:pStyle w:val="Normlnweb"/>
              <w:shd w:val="clear" w:color="auto" w:fill="FFFFFF"/>
              <w:spacing w:before="0" w:beforeAutospacing="0" w:after="0" w:afterAutospacing="0"/>
              <w:rPr>
                <w:color w:val="000000"/>
                <w:sz w:val="20"/>
                <w:szCs w:val="20"/>
              </w:rPr>
            </w:pPr>
            <w:r w:rsidRPr="002E79FF">
              <w:rPr>
                <w:color w:val="000000"/>
                <w:sz w:val="20"/>
                <w:szCs w:val="20"/>
              </w:rPr>
              <w:t>Charakteristika předmětu</w:t>
            </w:r>
          </w:p>
          <w:p w:rsidR="00E87873" w:rsidRPr="002E79FF" w:rsidRDefault="00E87873" w:rsidP="00E87873">
            <w:pPr>
              <w:pStyle w:val="Normlnweb"/>
              <w:shd w:val="clear" w:color="auto" w:fill="FFFFFF"/>
              <w:spacing w:before="0" w:beforeAutospacing="0" w:after="0" w:afterAutospacing="0"/>
              <w:rPr>
                <w:color w:val="000000"/>
                <w:sz w:val="20"/>
                <w:szCs w:val="20"/>
              </w:rPr>
            </w:pPr>
            <w:r w:rsidRPr="002E79FF">
              <w:rPr>
                <w:color w:val="000000"/>
                <w:sz w:val="20"/>
                <w:szCs w:val="20"/>
              </w:rPr>
              <w:br/>
              <w:t>Seminář nabízí přehled o základních okruzích problémů speciální pedagogiky, se kterými se mohou studenti pedagogiky setkat ve své praxi.</w:t>
            </w:r>
          </w:p>
          <w:p w:rsidR="00E87873" w:rsidRPr="002E79FF" w:rsidRDefault="00E87873" w:rsidP="00E87873">
            <w:pPr>
              <w:pStyle w:val="Normlnweb"/>
              <w:shd w:val="clear" w:color="auto" w:fill="FFFFFF"/>
              <w:spacing w:before="0" w:beforeAutospacing="0" w:after="0" w:afterAutospacing="0"/>
              <w:rPr>
                <w:color w:val="000000"/>
                <w:sz w:val="20"/>
                <w:szCs w:val="20"/>
              </w:rPr>
            </w:pPr>
            <w:r w:rsidRPr="002E79FF">
              <w:rPr>
                <w:color w:val="000000"/>
                <w:sz w:val="20"/>
                <w:szCs w:val="20"/>
              </w:rPr>
              <w:t>Seznamuje se specifiky edukace jedinců se speciálními vzdělávacími potřebami s akcentem na komplexní, interdisciplinární přístup.</w:t>
            </w:r>
            <w:r w:rsidRPr="002E79FF">
              <w:rPr>
                <w:sz w:val="20"/>
                <w:szCs w:val="20"/>
              </w:rPr>
              <w:t> </w:t>
            </w:r>
            <w:r w:rsidRPr="002E79FF">
              <w:rPr>
                <w:color w:val="000000"/>
                <w:sz w:val="20"/>
                <w:szCs w:val="20"/>
              </w:rPr>
              <w:br/>
              <w:t>Pozornost je soustředěna na příčiny vzniku a rozvoje konkrétních poruch či znevýhodnění, na psychologickou problematiku související s jednotlivými postiženími nebo onemocněními, rovněž na možnosti rozvoje a organizace výchovy a vzdělávání dětí a dospívajících se speciálními vzdělávacími potřebami a na podporu dospělých, ev. seniorů se zdravotním postižením.</w:t>
            </w:r>
          </w:p>
          <w:p w:rsidR="00E87873" w:rsidRPr="002E79FF" w:rsidRDefault="00E87873" w:rsidP="00E87873">
            <w:pPr>
              <w:pStyle w:val="Normlnweb"/>
              <w:shd w:val="clear" w:color="auto" w:fill="FFFFFF"/>
              <w:spacing w:before="0" w:beforeAutospacing="0" w:after="0" w:afterAutospacing="0"/>
              <w:rPr>
                <w:color w:val="000000"/>
                <w:sz w:val="20"/>
                <w:szCs w:val="20"/>
              </w:rPr>
            </w:pPr>
            <w:r w:rsidRPr="002E79FF">
              <w:rPr>
                <w:color w:val="000000"/>
                <w:sz w:val="20"/>
                <w:szCs w:val="20"/>
              </w:rPr>
              <w:t>Východiskem je nový, moderní pohled na osoby s handicapem, důraz je kladen na jejich vývojové možnosti, nikoliv nedostatky, na pochopení smyslu a významu jejich integrace do společnosti.</w:t>
            </w:r>
          </w:p>
          <w:p w:rsidR="00E87873" w:rsidRPr="002E79FF" w:rsidRDefault="00E87873" w:rsidP="00E87873">
            <w:pPr>
              <w:pStyle w:val="Normlnweb"/>
              <w:shd w:val="clear" w:color="auto" w:fill="FFFFFF"/>
              <w:spacing w:before="0" w:beforeAutospacing="0" w:after="0" w:afterAutospacing="0"/>
              <w:rPr>
                <w:color w:val="000000"/>
                <w:sz w:val="20"/>
                <w:szCs w:val="20"/>
              </w:rPr>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986"/>
          <w:jc w:val="center"/>
        </w:trPr>
        <w:tc>
          <w:tcPr>
            <w:tcW w:w="10085" w:type="dxa"/>
            <w:gridSpan w:val="10"/>
            <w:tcBorders>
              <w:top w:val="nil"/>
            </w:tcBorders>
          </w:tcPr>
          <w:p w:rsidR="00E87873" w:rsidRPr="000840FF" w:rsidRDefault="00E87873" w:rsidP="00E87873">
            <w:pPr>
              <w:pStyle w:val="Normlnweb"/>
              <w:shd w:val="clear" w:color="auto" w:fill="FFFFFF"/>
              <w:spacing w:before="0" w:beforeAutospacing="0" w:after="0" w:afterAutospacing="0"/>
            </w:pPr>
            <w:r w:rsidRPr="002E79FF">
              <w:rPr>
                <w:color w:val="000000"/>
                <w:sz w:val="20"/>
                <w:szCs w:val="20"/>
              </w:rPr>
              <w:t>PIPEKOVÁ, J. (ed.) Kapitoly ze speciální pedagogiky. 2. přepracované a rozšířené vydání. Brno: Paido, 2006.</w:t>
            </w:r>
            <w:r w:rsidRPr="002E79FF">
              <w:rPr>
                <w:sz w:val="20"/>
                <w:szCs w:val="20"/>
              </w:rPr>
              <w:t> </w:t>
            </w:r>
            <w:r w:rsidRPr="002E79FF">
              <w:rPr>
                <w:color w:val="000000"/>
                <w:sz w:val="20"/>
                <w:szCs w:val="20"/>
              </w:rPr>
              <w:br/>
              <w:t>PŘINOSILOVÁ, D. Vybrané okruhy speciálně pedagogické diagnostiky. Brno: MU,1999.</w:t>
            </w:r>
            <w:r w:rsidRPr="002E79FF">
              <w:rPr>
                <w:color w:val="000000"/>
                <w:sz w:val="20"/>
                <w:szCs w:val="20"/>
              </w:rPr>
              <w:br/>
              <w:t>VÁGNEROVÁ, M. a kol. Psychologie handicapu. Praha: Karolinum, 2000.</w:t>
            </w:r>
            <w:r w:rsidRPr="002E79FF">
              <w:rPr>
                <w:color w:val="000000"/>
                <w:sz w:val="20"/>
                <w:szCs w:val="20"/>
              </w:rPr>
              <w:br/>
              <w:t>VÁGNEROVÁ, M. Psychopatologie pro pomáhající profese. Praha: Portál, 2006</w:t>
            </w:r>
            <w:r w:rsidRPr="002E79FF">
              <w:rPr>
                <w:color w:val="000000"/>
                <w:sz w:val="20"/>
                <w:szCs w:val="20"/>
              </w:rPr>
              <w:br/>
              <w:t>VÍTKOVÁ, M. (ed.) Integrativní speciální pedagogika. 2. rozšířené a přepracované vydání. Brno: Paido, 2004.</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Hlasová výchova a rétorika</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30</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142"/>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Mgr. Regina Szymiková,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Default="00E87873" w:rsidP="00E87873">
            <w:pPr>
              <w:pStyle w:val="Normlnweb"/>
              <w:shd w:val="clear" w:color="auto" w:fill="FFFFFF"/>
              <w:spacing w:before="0" w:beforeAutospacing="0" w:after="0" w:afterAutospacing="0"/>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Průpravná disciplína zaměřená na průzkum individuálních hlasových a mluvních předpokladů.</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Seznámení s problematikou hlasových poruch a vad řeči.</w:t>
            </w:r>
            <w:r>
              <w:rPr>
                <w:rStyle w:val="apple-converted-space"/>
                <w:rFonts w:ascii="Arial" w:hAnsi="Arial" w:cs="Arial"/>
                <w:color w:val="000000"/>
                <w:sz w:val="18"/>
                <w:szCs w:val="18"/>
                <w:shd w:val="clear" w:color="auto" w:fill="FFFFFF"/>
              </w:rPr>
              <w:t> </w:t>
            </w:r>
          </w:p>
          <w:p w:rsidR="00E87873" w:rsidRPr="00957224" w:rsidRDefault="00E87873" w:rsidP="00E87873">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I. Hlasová výchova - psychosomatická disciplína. Hlas a řeč. Vznik hlasu, fonace, vlastnosti hlasu, typy hlasu, hlasové rejstříky, hlasové nasazení. Význam správného dýchání, typy dýchání, dechová opora, držení těla.</w:t>
            </w:r>
          </w:p>
          <w:p w:rsidR="00E87873" w:rsidRPr="00957224" w:rsidRDefault="00E87873" w:rsidP="00E87873">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Praktická cvičení: individuální a kolektivní, průzkum individuálních hlasových a mluvních předpokladů (práce s texty). Zadání úkolů.</w:t>
            </w:r>
          </w:p>
          <w:p w:rsidR="00E87873" w:rsidRPr="00957224" w:rsidRDefault="00E87873" w:rsidP="00E87873">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II. Výslovnostní norma. Funkce samohlásek a souhlásek v mluveném projevu. Nejčastější chyby ve výslovnosti.</w:t>
            </w:r>
          </w:p>
          <w:p w:rsidR="00E87873" w:rsidRPr="00957224" w:rsidRDefault="00E87873" w:rsidP="00E87873">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Praktická cvičení: kolektivní a individuální, vzájemné slyšení se (použití cvičných artikulačních textů). Zadání úkolů.</w:t>
            </w:r>
          </w:p>
          <w:p w:rsidR="00E87873" w:rsidRPr="00957224" w:rsidRDefault="00E87873" w:rsidP="00E87873">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III. Rezonace a její využívání, typy rezonací, prostorové cítění.</w:t>
            </w:r>
          </w:p>
          <w:p w:rsidR="00E87873" w:rsidRPr="00957224" w:rsidRDefault="00E87873" w:rsidP="00E87873">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Praktická cvičení: kolektivní a individuální (cvičené texty).</w:t>
            </w:r>
          </w:p>
          <w:p w:rsidR="00E87873" w:rsidRPr="00957224" w:rsidRDefault="00E87873" w:rsidP="00E87873">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IV. Intonace a její význam v komunikaci. Jednotlivé složky intonace, jejich působení na posluchače. Co + Proč = Jak.</w:t>
            </w:r>
          </w:p>
          <w:p w:rsidR="00E87873" w:rsidRPr="00957224" w:rsidRDefault="00E87873" w:rsidP="00E87873">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Veřejný projev.</w:t>
            </w:r>
          </w:p>
          <w:p w:rsidR="00E87873" w:rsidRPr="00957224" w:rsidRDefault="00E87873" w:rsidP="00E87873">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Praktická cvičení: individuální, analýza, komentář připravených výstupů.</w:t>
            </w:r>
          </w:p>
          <w:p w:rsidR="00E87873" w:rsidRPr="00957224" w:rsidRDefault="00E87873" w:rsidP="00E87873">
            <w:pPr>
              <w:pStyle w:val="Normlnweb"/>
              <w:shd w:val="clear" w:color="auto" w:fill="FFFFFF"/>
              <w:spacing w:before="0" w:beforeAutospacing="0" w:after="0" w:afterAutospacing="0"/>
              <w:rPr>
                <w:rFonts w:ascii="Arial" w:hAnsi="Arial" w:cs="Arial"/>
                <w:color w:val="000000"/>
                <w:sz w:val="20"/>
                <w:szCs w:val="20"/>
              </w:rPr>
            </w:pPr>
            <w:r w:rsidRPr="00957224">
              <w:rPr>
                <w:rFonts w:ascii="Arial" w:hAnsi="Arial" w:cs="Arial"/>
                <w:color w:val="000000"/>
                <w:sz w:val="20"/>
                <w:szCs w:val="20"/>
              </w:rPr>
              <w:t>V. Hlasová hygiena, zacházení s hlasem, vlivy prostředí, hlasové poruchy, řečové vady.</w:t>
            </w:r>
          </w:p>
          <w:p w:rsidR="00E87873" w:rsidRPr="002E79FF" w:rsidRDefault="00E87873" w:rsidP="00E87873">
            <w:pPr>
              <w:pStyle w:val="Normlnweb"/>
              <w:shd w:val="clear" w:color="auto" w:fill="FFFFFF"/>
              <w:spacing w:before="0" w:beforeAutospacing="0" w:after="0" w:afterAutospacing="0"/>
              <w:rPr>
                <w:color w:val="000000"/>
                <w:sz w:val="20"/>
                <w:szCs w:val="20"/>
              </w:rPr>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986"/>
          <w:jc w:val="center"/>
        </w:trPr>
        <w:tc>
          <w:tcPr>
            <w:tcW w:w="10085" w:type="dxa"/>
            <w:gridSpan w:val="10"/>
            <w:tcBorders>
              <w:top w:val="nil"/>
            </w:tcBorders>
          </w:tcPr>
          <w:p w:rsidR="00E87873" w:rsidRPr="000840FF" w:rsidRDefault="00E87873" w:rsidP="00E87873">
            <w:pPr>
              <w:pStyle w:val="Normlnweb"/>
              <w:shd w:val="clear" w:color="auto" w:fill="FFFFFF"/>
              <w:spacing w:before="0" w:beforeAutospacing="0" w:after="0" w:afterAutospacing="0"/>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Životní styl a lidské zdraví</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31</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142"/>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Ph.Dr. Karolína Burešová,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2E79FF"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CÍL PŘEDMĚTU :</w:t>
            </w:r>
            <w:r w:rsidRPr="00957224">
              <w:rPr>
                <w:sz w:val="20"/>
                <w:szCs w:val="20"/>
              </w:rPr>
              <w:t> </w:t>
            </w:r>
            <w:r w:rsidRPr="00957224">
              <w:rPr>
                <w:color w:val="000000"/>
                <w:sz w:val="20"/>
                <w:szCs w:val="20"/>
              </w:rPr>
              <w:br/>
              <w:t>V tomto studijním předmětu jsou studenti vedeni k pochopení vlivu životního stylu na stav zdraví. Pozornost je dále věnována</w:t>
            </w:r>
            <w:r w:rsidRPr="00957224">
              <w:rPr>
                <w:sz w:val="20"/>
                <w:szCs w:val="20"/>
              </w:rPr>
              <w:t> </w:t>
            </w:r>
            <w:r w:rsidRPr="00957224">
              <w:rPr>
                <w:color w:val="000000"/>
                <w:sz w:val="20"/>
                <w:szCs w:val="20"/>
              </w:rPr>
              <w:br/>
              <w:t>souvislostem onemocnění různé povahy a sociálních problémů jedince. Posluchači se seznámí se sociálními aspekty nemoci, s</w:t>
            </w:r>
            <w:r w:rsidRPr="00957224">
              <w:rPr>
                <w:sz w:val="20"/>
                <w:szCs w:val="20"/>
              </w:rPr>
              <w:t> </w:t>
            </w:r>
            <w:r w:rsidRPr="00957224">
              <w:rPr>
                <w:color w:val="000000"/>
                <w:sz w:val="20"/>
                <w:szCs w:val="20"/>
              </w:rPr>
              <w:br/>
              <w:t>problematikou chronicky a nevyléčitelně nemocného. Akcentována je důležitost péče o zdraví a spojitost duševních a</w:t>
            </w:r>
            <w:r w:rsidRPr="00957224">
              <w:rPr>
                <w:sz w:val="20"/>
                <w:szCs w:val="20"/>
              </w:rPr>
              <w:t> </w:t>
            </w:r>
            <w:r w:rsidRPr="00957224">
              <w:rPr>
                <w:color w:val="000000"/>
                <w:sz w:val="20"/>
                <w:szCs w:val="20"/>
              </w:rPr>
              <w:br/>
              <w:t>somatických chorob. Prezentovány jsou jak různé aspekty (sociologické, psychologické, sociálně pedagogické,</w:t>
            </w:r>
            <w:r w:rsidRPr="00957224">
              <w:rPr>
                <w:sz w:val="20"/>
                <w:szCs w:val="20"/>
              </w:rPr>
              <w:t> </w:t>
            </w:r>
            <w:r w:rsidRPr="00957224">
              <w:rPr>
                <w:color w:val="000000"/>
                <w:sz w:val="20"/>
                <w:szCs w:val="20"/>
              </w:rPr>
              <w:br/>
              <w:t>medicínské), tak různé přístupy k problému (klasické, holistické, alternativní). Součástí předmětu jsou praktické aktivity jako diskuse, návštěva odborníka z praxe a různé týmové úkoly.</w:t>
            </w:r>
            <w:r w:rsidRPr="00957224">
              <w:rPr>
                <w:sz w:val="20"/>
                <w:szCs w:val="20"/>
              </w:rPr>
              <w:t> </w:t>
            </w:r>
            <w:r w:rsidRPr="00957224">
              <w:rPr>
                <w:color w:val="000000"/>
                <w:sz w:val="20"/>
                <w:szCs w:val="20"/>
              </w:rPr>
              <w:br/>
            </w:r>
            <w:r w:rsidRPr="00957224">
              <w:rPr>
                <w:color w:val="000000"/>
                <w:sz w:val="20"/>
                <w:szCs w:val="20"/>
              </w:rPr>
              <w:br/>
              <w:t>UKONČENÍ PŘEDMĚTU: Zápočet za ústní prezentaci sylabu/letáku ve dvojici (pojmy, teorie/koncepce, autoři, instituce, aktuality a zdroje k tématu).</w:t>
            </w:r>
            <w:r w:rsidRPr="00957224">
              <w:rPr>
                <w:sz w:val="20"/>
                <w:szCs w:val="20"/>
              </w:rPr>
              <w:t> </w:t>
            </w:r>
            <w:r w:rsidRPr="00957224">
              <w:rPr>
                <w:color w:val="000000"/>
                <w:sz w:val="20"/>
                <w:szCs w:val="20"/>
              </w:rPr>
              <w:br/>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986"/>
          <w:jc w:val="center"/>
        </w:trPr>
        <w:tc>
          <w:tcPr>
            <w:tcW w:w="10085" w:type="dxa"/>
            <w:gridSpan w:val="10"/>
            <w:tcBorders>
              <w:top w:val="nil"/>
            </w:tcBorders>
          </w:tcPr>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BALINT, M.</w:t>
            </w:r>
            <w:r w:rsidRPr="00957224">
              <w:rPr>
                <w:rStyle w:val="apple-converted-space"/>
                <w:color w:val="000000"/>
                <w:szCs w:val="20"/>
              </w:rPr>
              <w:t> </w:t>
            </w:r>
            <w:r w:rsidRPr="00957224">
              <w:rPr>
                <w:rStyle w:val="Zvraznn"/>
                <w:color w:val="000000"/>
                <w:sz w:val="20"/>
                <w:szCs w:val="20"/>
              </w:rPr>
              <w:t>Lékař, jeho pacient a nemoc</w:t>
            </w:r>
            <w:r w:rsidRPr="00957224">
              <w:rPr>
                <w:color w:val="000000"/>
                <w:sz w:val="20"/>
                <w:szCs w:val="20"/>
              </w:rPr>
              <w:t>. Praha: Grada, 1999.</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BERAN, Jiří. </w:t>
            </w:r>
            <w:r w:rsidRPr="00957224">
              <w:rPr>
                <w:rStyle w:val="Zvraznn"/>
                <w:color w:val="000000"/>
                <w:sz w:val="20"/>
                <w:szCs w:val="20"/>
              </w:rPr>
              <w:t>Základy komunikace s nemocným</w:t>
            </w:r>
            <w:r w:rsidRPr="00957224">
              <w:rPr>
                <w:color w:val="000000"/>
                <w:sz w:val="20"/>
                <w:szCs w:val="20"/>
              </w:rPr>
              <w:t>. 1. vyd. Praha: Karolinum, 1997. ISBN 80-7184-390-3.</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BAŠTECKÝ, J. ŠAVLÍK, J. ŠIMEK, J.</w:t>
            </w:r>
            <w:r w:rsidRPr="00957224">
              <w:rPr>
                <w:rStyle w:val="apple-converted-space"/>
                <w:color w:val="000000"/>
                <w:szCs w:val="20"/>
              </w:rPr>
              <w:t> </w:t>
            </w:r>
            <w:r w:rsidRPr="00957224">
              <w:rPr>
                <w:rStyle w:val="Zvraznn"/>
                <w:color w:val="000000"/>
                <w:sz w:val="20"/>
                <w:szCs w:val="20"/>
              </w:rPr>
              <w:t>Psychosomatická medicína</w:t>
            </w:r>
            <w:r w:rsidRPr="00957224">
              <w:rPr>
                <w:color w:val="000000"/>
                <w:sz w:val="20"/>
                <w:szCs w:val="20"/>
              </w:rPr>
              <w:t>. Praha: Portál, 2000.</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ERIKSEN, T.H.</w:t>
            </w:r>
            <w:r w:rsidRPr="00957224">
              <w:rPr>
                <w:rStyle w:val="apple-converted-space"/>
                <w:color w:val="000000"/>
                <w:szCs w:val="20"/>
              </w:rPr>
              <w:t> </w:t>
            </w:r>
            <w:r w:rsidRPr="00957224">
              <w:rPr>
                <w:rStyle w:val="Zvraznn"/>
                <w:color w:val="000000"/>
                <w:sz w:val="20"/>
                <w:szCs w:val="20"/>
              </w:rPr>
              <w:t>Syndrom velkého vlka: Hledání štěstí ve společnosti nadbytku.</w:t>
            </w:r>
            <w:r w:rsidRPr="00957224">
              <w:rPr>
                <w:rStyle w:val="apple-converted-space"/>
                <w:color w:val="000000"/>
                <w:szCs w:val="20"/>
              </w:rPr>
              <w:t> </w:t>
            </w:r>
            <w:r w:rsidRPr="00957224">
              <w:rPr>
                <w:color w:val="000000"/>
                <w:sz w:val="20"/>
                <w:szCs w:val="20"/>
              </w:rPr>
              <w:t>Praha: Doplněk, 2010.</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ERIKSEN, T.H.</w:t>
            </w:r>
            <w:r w:rsidRPr="00957224">
              <w:rPr>
                <w:rStyle w:val="apple-converted-space"/>
                <w:color w:val="000000"/>
                <w:szCs w:val="20"/>
              </w:rPr>
              <w:t> </w:t>
            </w:r>
            <w:r w:rsidRPr="00957224">
              <w:rPr>
                <w:rStyle w:val="Zvraznn"/>
                <w:color w:val="000000"/>
                <w:sz w:val="20"/>
                <w:szCs w:val="20"/>
              </w:rPr>
              <w:t>Tyranie okamžiku</w:t>
            </w:r>
            <w:r w:rsidRPr="00957224">
              <w:rPr>
                <w:color w:val="000000"/>
                <w:sz w:val="20"/>
                <w:szCs w:val="20"/>
              </w:rPr>
              <w:t>. Praha: Doplněk, 2001.</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HOSKOVCOVÁ, S.</w:t>
            </w:r>
            <w:r w:rsidRPr="00957224">
              <w:rPr>
                <w:rStyle w:val="apple-converted-space"/>
                <w:color w:val="000000"/>
                <w:szCs w:val="20"/>
              </w:rPr>
              <w:t> </w:t>
            </w:r>
            <w:r w:rsidRPr="00957224">
              <w:rPr>
                <w:rStyle w:val="Zvraznn"/>
                <w:color w:val="000000"/>
                <w:sz w:val="20"/>
                <w:szCs w:val="20"/>
              </w:rPr>
              <w:t>Psychosociální intervence</w:t>
            </w:r>
            <w:r w:rsidRPr="00957224">
              <w:rPr>
                <w:color w:val="000000"/>
                <w:sz w:val="20"/>
                <w:szCs w:val="20"/>
              </w:rPr>
              <w:t>. Praha: Karolinum, 2009.</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KAPR, J.a kol.</w:t>
            </w:r>
            <w:r w:rsidRPr="00957224">
              <w:rPr>
                <w:rStyle w:val="apple-converted-space"/>
                <w:color w:val="000000"/>
                <w:szCs w:val="20"/>
              </w:rPr>
              <w:t> </w:t>
            </w:r>
            <w:r w:rsidRPr="00957224">
              <w:rPr>
                <w:rStyle w:val="Zvraznn"/>
                <w:color w:val="000000"/>
                <w:sz w:val="20"/>
                <w:szCs w:val="20"/>
              </w:rPr>
              <w:t>Sociální deviace, sociologie nemoci a medicíny</w:t>
            </w:r>
            <w:r w:rsidRPr="00957224">
              <w:rPr>
                <w:color w:val="000000"/>
                <w:sz w:val="20"/>
                <w:szCs w:val="20"/>
              </w:rPr>
              <w:t>. Praha: Slon, 1997.</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KŘIVOHLAVÝ, J.</w:t>
            </w:r>
            <w:r w:rsidRPr="00957224">
              <w:rPr>
                <w:rStyle w:val="apple-converted-space"/>
                <w:color w:val="000000"/>
                <w:szCs w:val="20"/>
              </w:rPr>
              <w:t> </w:t>
            </w:r>
            <w:r w:rsidRPr="00957224">
              <w:rPr>
                <w:rStyle w:val="Zvraznn"/>
                <w:color w:val="000000"/>
                <w:sz w:val="20"/>
                <w:szCs w:val="20"/>
              </w:rPr>
              <w:t>Psychologie nemoci</w:t>
            </w:r>
            <w:r w:rsidRPr="00957224">
              <w:rPr>
                <w:color w:val="000000"/>
                <w:sz w:val="20"/>
                <w:szCs w:val="20"/>
              </w:rPr>
              <w:t>. Praha : Grada, 2002.</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KŘIVOHLAVÝ, J.</w:t>
            </w:r>
            <w:r w:rsidRPr="00957224">
              <w:rPr>
                <w:rStyle w:val="apple-converted-space"/>
                <w:color w:val="000000"/>
                <w:szCs w:val="20"/>
              </w:rPr>
              <w:t> </w:t>
            </w:r>
            <w:r w:rsidRPr="00957224">
              <w:rPr>
                <w:rStyle w:val="Zvraznn"/>
                <w:color w:val="000000"/>
                <w:sz w:val="20"/>
                <w:szCs w:val="20"/>
              </w:rPr>
              <w:t>Psychologie zdraví</w:t>
            </w:r>
            <w:r w:rsidRPr="00957224">
              <w:rPr>
                <w:color w:val="000000"/>
                <w:sz w:val="20"/>
                <w:szCs w:val="20"/>
              </w:rPr>
              <w:t>. Praha: Portál, 2001.</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PONĚŠICKÝ, J.</w:t>
            </w:r>
            <w:r w:rsidRPr="00957224">
              <w:rPr>
                <w:rStyle w:val="apple-converted-space"/>
                <w:color w:val="000000"/>
                <w:szCs w:val="20"/>
              </w:rPr>
              <w:t> </w:t>
            </w:r>
            <w:r w:rsidRPr="00957224">
              <w:rPr>
                <w:rStyle w:val="Zvraznn"/>
                <w:color w:val="000000"/>
                <w:sz w:val="20"/>
                <w:szCs w:val="20"/>
              </w:rPr>
              <w:t>Psychosomatika pro lékaře, psychoterapeuty i laiky</w:t>
            </w:r>
            <w:r w:rsidRPr="00957224">
              <w:rPr>
                <w:color w:val="000000"/>
                <w:sz w:val="20"/>
                <w:szCs w:val="20"/>
              </w:rPr>
              <w:t>. Praha: Triton, 2002.</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SCHMIDBAUER, W.</w:t>
            </w:r>
            <w:r w:rsidRPr="00957224">
              <w:rPr>
                <w:rStyle w:val="apple-converted-space"/>
                <w:color w:val="000000"/>
                <w:szCs w:val="20"/>
              </w:rPr>
              <w:t> </w:t>
            </w:r>
            <w:r w:rsidRPr="00957224">
              <w:rPr>
                <w:rStyle w:val="Zvraznn"/>
                <w:color w:val="000000"/>
                <w:sz w:val="20"/>
                <w:szCs w:val="20"/>
              </w:rPr>
              <w:t>Syndrom pomocníka</w:t>
            </w:r>
            <w:r w:rsidRPr="00957224">
              <w:rPr>
                <w:color w:val="000000"/>
                <w:sz w:val="20"/>
                <w:szCs w:val="20"/>
              </w:rPr>
              <w:t>. Praha: Portál, 2008.</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rPr>
              <w:t>·        </w:t>
            </w:r>
            <w:r w:rsidRPr="00957224">
              <w:rPr>
                <w:rStyle w:val="apple-converted-space"/>
                <w:color w:val="000000"/>
                <w:szCs w:val="20"/>
              </w:rPr>
              <w:t> </w:t>
            </w:r>
            <w:r w:rsidRPr="00957224">
              <w:rPr>
                <w:color w:val="000000"/>
                <w:sz w:val="20"/>
                <w:szCs w:val="20"/>
              </w:rPr>
              <w:t>PRAŠKO, J. PRAŠKOVÁ, J. VYSKOČILOVÁ, J.</w:t>
            </w:r>
            <w:r w:rsidRPr="00957224">
              <w:rPr>
                <w:rStyle w:val="apple-converted-space"/>
                <w:color w:val="000000"/>
                <w:szCs w:val="20"/>
              </w:rPr>
              <w:t> </w:t>
            </w:r>
            <w:r w:rsidRPr="00957224">
              <w:rPr>
                <w:rStyle w:val="Zvraznn"/>
                <w:color w:val="000000"/>
                <w:sz w:val="20"/>
                <w:szCs w:val="20"/>
              </w:rPr>
              <w:t>Úzkost a obavy</w:t>
            </w:r>
            <w:r w:rsidRPr="00957224">
              <w:rPr>
                <w:color w:val="000000"/>
                <w:sz w:val="20"/>
                <w:szCs w:val="20"/>
              </w:rPr>
              <w:t>. Praha: Portál, 2006.</w:t>
            </w:r>
          </w:p>
          <w:p w:rsidR="00E87873" w:rsidRPr="000840FF" w:rsidRDefault="00E87873" w:rsidP="00E87873">
            <w:pPr>
              <w:pStyle w:val="Normlnweb"/>
              <w:shd w:val="clear" w:color="auto" w:fill="FFFFFF"/>
              <w:spacing w:before="0" w:beforeAutospacing="0" w:after="0" w:afterAutospacing="0"/>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Poruchy příjmu potravy</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32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Kv</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142"/>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Ph.Dr. Tamara Hrachovinová,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rPr>
            </w:pPr>
            <w:r w:rsidRPr="00957224">
              <w:rPr>
                <w:color w:val="000000"/>
                <w:sz w:val="20"/>
                <w:szCs w:val="20"/>
                <w:shd w:val="clear" w:color="auto" w:fill="FFFFFF"/>
              </w:rPr>
              <w:t>Vymezení poruch příjmu potravy jako bio-psycho-sociálního onemocnění s multifaktoriální etiologií. Téma jídelního chování,</w:t>
            </w:r>
            <w:r w:rsidRPr="00957224">
              <w:rPr>
                <w:rStyle w:val="apple-converted-space"/>
                <w:color w:val="000000"/>
                <w:szCs w:val="20"/>
                <w:shd w:val="clear" w:color="auto" w:fill="FFFFFF"/>
              </w:rPr>
              <w:t> </w:t>
            </w:r>
            <w:r w:rsidRPr="00957224">
              <w:rPr>
                <w:color w:val="000000"/>
                <w:sz w:val="20"/>
                <w:szCs w:val="20"/>
              </w:rPr>
              <w:br/>
            </w:r>
            <w:r w:rsidRPr="00957224">
              <w:rPr>
                <w:color w:val="000000"/>
                <w:sz w:val="20"/>
                <w:szCs w:val="20"/>
                <w:shd w:val="clear" w:color="auto" w:fill="FFFFFF"/>
              </w:rPr>
              <w:t>psychologického významu jídla, jídelních preferencí, držení diet a jeho důsledky. Rizikové praktiky užívané u poruch příjmu</w:t>
            </w:r>
            <w:r w:rsidRPr="00957224">
              <w:rPr>
                <w:rStyle w:val="apple-converted-space"/>
                <w:color w:val="000000"/>
                <w:szCs w:val="20"/>
                <w:shd w:val="clear" w:color="auto" w:fill="FFFFFF"/>
              </w:rPr>
              <w:t> </w:t>
            </w:r>
            <w:r w:rsidRPr="00957224">
              <w:rPr>
                <w:color w:val="000000"/>
                <w:sz w:val="20"/>
                <w:szCs w:val="20"/>
              </w:rPr>
              <w:br/>
            </w:r>
            <w:r w:rsidRPr="00957224">
              <w:rPr>
                <w:color w:val="000000"/>
                <w:sz w:val="20"/>
                <w:szCs w:val="20"/>
                <w:shd w:val="clear" w:color="auto" w:fill="FFFFFF"/>
              </w:rPr>
              <w:t>potravy. Problematika body image, nespokojenosti s tělem a porucha tělesného schématu.</w:t>
            </w:r>
            <w:r w:rsidRPr="00957224">
              <w:rPr>
                <w:rStyle w:val="apple-converted-space"/>
                <w:color w:val="000000"/>
                <w:szCs w:val="20"/>
                <w:shd w:val="clear" w:color="auto" w:fill="FFFFFF"/>
              </w:rPr>
              <w:t> </w:t>
            </w:r>
            <w:r w:rsidRPr="00957224">
              <w:rPr>
                <w:color w:val="000000"/>
                <w:sz w:val="20"/>
                <w:szCs w:val="20"/>
              </w:rPr>
              <w:br/>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385"/>
          <w:jc w:val="center"/>
        </w:trPr>
        <w:tc>
          <w:tcPr>
            <w:tcW w:w="10085" w:type="dxa"/>
            <w:gridSpan w:val="10"/>
            <w:tcBorders>
              <w:top w:val="nil"/>
            </w:tcBorders>
          </w:tcPr>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Koutek, J. Poruchy příjmu potravy. In Hort, V., Hrdlička, M., Kocourková, J., Malá, E. a kol. Dětská a adolescentní psychiatrie. Praha: Portál, 2000.</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Krch, F. D. Poruchy příjmu potravy. 2.vyd. Praha: Grada, 2005.</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Papežová, H. Anorexia nervosa. Praha: Psychiatrické centrum, 2000.</w:t>
            </w:r>
          </w:p>
          <w:p w:rsidR="00E87873" w:rsidRPr="00957224" w:rsidRDefault="00E87873" w:rsidP="00E87873">
            <w:pPr>
              <w:pStyle w:val="Odstavecseseznamem"/>
              <w:shd w:val="clear" w:color="auto" w:fill="FFFFFF"/>
              <w:spacing w:before="0" w:beforeAutospacing="0" w:after="0" w:afterAutospacing="0"/>
              <w:ind w:left="357" w:hanging="357"/>
              <w:rPr>
                <w:color w:val="000000"/>
                <w:sz w:val="20"/>
                <w:szCs w:val="20"/>
                <w:shd w:val="clear" w:color="auto" w:fill="FFFFFF"/>
              </w:rPr>
            </w:pPr>
            <w:r w:rsidRPr="00957224">
              <w:rPr>
                <w:color w:val="000000"/>
                <w:sz w:val="20"/>
                <w:szCs w:val="20"/>
                <w:shd w:val="clear" w:color="auto" w:fill="FFFFFF"/>
              </w:rPr>
              <w:t>Papežová, H. Bulimia nervosa. Praha: Psychiatrické centrum, 2003.</w:t>
            </w:r>
          </w:p>
          <w:p w:rsidR="00E87873" w:rsidRPr="000840FF" w:rsidRDefault="00E87873" w:rsidP="00E87873">
            <w:pPr>
              <w:pStyle w:val="Normlnweb"/>
              <w:shd w:val="clear" w:color="auto" w:fill="FFFFFF"/>
              <w:spacing w:before="0" w:beforeAutospacing="0" w:after="0" w:afterAutospacing="0"/>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Partnerské a rodinné vztahy</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33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Kv</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142"/>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Prof. Ph.Dr. Lenka Šulová,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Předmět poskytuje základní orientaci v oblasti rodinných vztahů. Definuje pojmy týkající se struktury a dynamiky rodiny</w:t>
            </w:r>
            <w:r>
              <w:rPr>
                <w:color w:val="000000"/>
                <w:sz w:val="20"/>
                <w:szCs w:val="20"/>
                <w:shd w:val="clear" w:color="auto" w:fill="FFFFFF"/>
              </w:rPr>
              <w:t xml:space="preserve">, </w:t>
            </w:r>
            <w:r w:rsidRPr="003F582D">
              <w:rPr>
                <w:color w:val="000000"/>
                <w:sz w:val="20"/>
                <w:szCs w:val="20"/>
                <w:shd w:val="clear" w:color="auto" w:fill="FFFFFF"/>
              </w:rPr>
              <w:t>sleduje rodinné funkce, aktuální sociální kontext rodiny včetně historických souvislostí. Zaměřuje se na aktuální vývojové</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trendy české rodiny, analyzuje možné faktory ovlivňující snižování stability rodiny. Pozornost věnuje rozpadu rodiny v</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různých souvislostech a některým základním koncepcím manželské terapie. Předmět lze považovat za vhodné doplnění</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základních přednášek sociální psychologie.</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Obsah předmětu:</w:t>
            </w:r>
            <w:r w:rsidRPr="003F582D">
              <w:rPr>
                <w:color w:val="000000"/>
                <w:sz w:val="20"/>
                <w:szCs w:val="20"/>
              </w:rPr>
              <w:br/>
            </w:r>
            <w:r w:rsidRPr="003F582D">
              <w:rPr>
                <w:color w:val="000000"/>
                <w:sz w:val="20"/>
                <w:szCs w:val="20"/>
                <w:shd w:val="clear" w:color="auto" w:fill="FFFFFF"/>
              </w:rPr>
              <w:t>Rodina jako nejuniverzálnější socializační činitel: vymezení pojmu rodina, základní rodinné funkce a jejich případné</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poruchy, základní charakteristické znaky současné rodiny v ČR</w:t>
            </w:r>
            <w:r>
              <w:rPr>
                <w:color w:val="000000"/>
                <w:sz w:val="20"/>
                <w:szCs w:val="20"/>
              </w:rPr>
              <w:t xml:space="preserve">; </w:t>
            </w:r>
            <w:r w:rsidRPr="003F582D">
              <w:rPr>
                <w:color w:val="000000"/>
                <w:sz w:val="20"/>
                <w:szCs w:val="20"/>
                <w:shd w:val="clear" w:color="auto" w:fill="FFFFFF"/>
              </w:rPr>
              <w:t>Historický aspekt vývoje rodinných vztahů</w:t>
            </w:r>
            <w:r w:rsidRPr="003F582D">
              <w:rPr>
                <w:color w:val="000000"/>
                <w:sz w:val="20"/>
                <w:szCs w:val="20"/>
              </w:rPr>
              <w:br/>
            </w:r>
            <w:r w:rsidRPr="003F582D">
              <w:rPr>
                <w:color w:val="000000"/>
                <w:sz w:val="20"/>
                <w:szCs w:val="20"/>
                <w:shd w:val="clear" w:color="auto" w:fill="FFFFFF"/>
              </w:rPr>
              <w:t>Vývoj rodiny z hlediska jednotlivých životních fázích: význam modelu původní rodiny pro založení vzroců interpersonální</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percepce partnera a pro formy interakce, formování percepce partnera v závislosti na činnostním zprostředkování</w:t>
            </w:r>
            <w:r w:rsidRPr="003F582D">
              <w:rPr>
                <w:color w:val="000000"/>
                <w:sz w:val="20"/>
                <w:szCs w:val="20"/>
              </w:rPr>
              <w:br/>
            </w:r>
            <w:r w:rsidRPr="003F582D">
              <w:rPr>
                <w:color w:val="000000"/>
                <w:sz w:val="20"/>
                <w:szCs w:val="20"/>
                <w:shd w:val="clear" w:color="auto" w:fill="FFFFFF"/>
              </w:rPr>
              <w:t>Sociální kontext partnerských vztahů v rodině: makrosystém, mezosystém, exosystém, mikrosystém (Bronfenbrennerův</w:t>
            </w:r>
            <w:r w:rsidRPr="003F582D">
              <w:rPr>
                <w:rStyle w:val="apple-converted-space"/>
                <w:color w:val="000000"/>
                <w:szCs w:val="20"/>
                <w:shd w:val="clear" w:color="auto" w:fill="FFFFFF"/>
              </w:rPr>
              <w:t> </w:t>
            </w:r>
            <w:r w:rsidRPr="003F582D">
              <w:rPr>
                <w:color w:val="000000"/>
                <w:sz w:val="20"/>
                <w:szCs w:val="20"/>
              </w:rPr>
              <w:br/>
            </w:r>
            <w:r w:rsidRPr="003F582D">
              <w:rPr>
                <w:color w:val="000000"/>
                <w:sz w:val="20"/>
                <w:szCs w:val="20"/>
                <w:shd w:val="clear" w:color="auto" w:fill="FFFFFF"/>
              </w:rPr>
              <w:t>model individuálního vývoje v sociálním kontextu), sociální podmíněnost uskutečňovaných činností v reálných partnerských</w:t>
            </w:r>
            <w:r w:rsidRPr="003F582D">
              <w:rPr>
                <w:rStyle w:val="apple-converted-space"/>
                <w:color w:val="000000"/>
                <w:szCs w:val="20"/>
                <w:shd w:val="clear" w:color="auto" w:fill="FFFFFF"/>
              </w:rPr>
              <w:t> </w:t>
            </w:r>
            <w:r w:rsidRPr="003F582D">
              <w:rPr>
                <w:color w:val="000000"/>
                <w:sz w:val="20"/>
                <w:szCs w:val="20"/>
                <w:shd w:val="clear" w:color="auto" w:fill="FFFFFF"/>
              </w:rPr>
              <w:t>vztazích</w:t>
            </w:r>
            <w:r>
              <w:rPr>
                <w:color w:val="000000"/>
                <w:sz w:val="20"/>
                <w:szCs w:val="20"/>
              </w:rPr>
              <w:t xml:space="preserve">; </w:t>
            </w:r>
            <w:r w:rsidRPr="003F582D">
              <w:rPr>
                <w:color w:val="000000"/>
                <w:sz w:val="20"/>
                <w:szCs w:val="20"/>
                <w:shd w:val="clear" w:color="auto" w:fill="FFFFFF"/>
              </w:rPr>
              <w:t>Vymezení zdravého partnerského vztahu manželů</w:t>
            </w:r>
            <w:r>
              <w:rPr>
                <w:color w:val="000000"/>
                <w:sz w:val="20"/>
                <w:szCs w:val="20"/>
              </w:rPr>
              <w:t xml:space="preserve">; </w:t>
            </w:r>
            <w:r w:rsidRPr="003F582D">
              <w:rPr>
                <w:color w:val="000000"/>
                <w:sz w:val="20"/>
                <w:szCs w:val="20"/>
                <w:shd w:val="clear" w:color="auto" w:fill="FFFFFF"/>
              </w:rPr>
              <w:t>Stabilita x nestabilita manželství a její možné příčiny: analýza faktorů ovlivňujících růst rozvodovosti</w:t>
            </w:r>
            <w:r>
              <w:rPr>
                <w:color w:val="000000"/>
                <w:sz w:val="20"/>
                <w:szCs w:val="20"/>
              </w:rPr>
              <w:t xml:space="preserve">; </w:t>
            </w:r>
            <w:r w:rsidRPr="003F582D">
              <w:rPr>
                <w:color w:val="000000"/>
                <w:sz w:val="20"/>
                <w:szCs w:val="20"/>
                <w:shd w:val="clear" w:color="auto" w:fill="FFFFFF"/>
              </w:rPr>
              <w:t>Destrukce partnerských vztahů manželů: charakteristické rysy předrozvodového stadia, rozvod, rozvodové a porozvodové</w:t>
            </w:r>
            <w:r w:rsidRPr="003F582D">
              <w:rPr>
                <w:rStyle w:val="apple-converted-space"/>
                <w:color w:val="000000"/>
                <w:szCs w:val="20"/>
                <w:shd w:val="clear" w:color="auto" w:fill="FFFFFF"/>
              </w:rPr>
              <w:t> </w:t>
            </w:r>
            <w:r w:rsidRPr="003F582D">
              <w:rPr>
                <w:color w:val="000000"/>
                <w:sz w:val="20"/>
                <w:szCs w:val="20"/>
                <w:shd w:val="clear" w:color="auto" w:fill="FFFFFF"/>
              </w:rPr>
              <w:t>obtíže a jejich celospolečenské důsledky</w:t>
            </w:r>
            <w:r>
              <w:rPr>
                <w:color w:val="000000"/>
                <w:sz w:val="20"/>
                <w:szCs w:val="20"/>
              </w:rPr>
              <w:t xml:space="preserve">; </w:t>
            </w:r>
            <w:r w:rsidRPr="003F582D">
              <w:rPr>
                <w:color w:val="000000"/>
                <w:sz w:val="20"/>
                <w:szCs w:val="20"/>
                <w:shd w:val="clear" w:color="auto" w:fill="FFFFFF"/>
              </w:rPr>
              <w:t>Některé základní koncepce manželské terapie</w:t>
            </w:r>
            <w:r>
              <w:rPr>
                <w:color w:val="000000"/>
                <w:sz w:val="20"/>
                <w:szCs w:val="20"/>
              </w:rPr>
              <w:t xml:space="preserve">; </w:t>
            </w:r>
            <w:r w:rsidRPr="003F582D">
              <w:rPr>
                <w:color w:val="000000"/>
                <w:sz w:val="20"/>
                <w:szCs w:val="20"/>
                <w:shd w:val="clear" w:color="auto" w:fill="FFFFFF"/>
              </w:rPr>
              <w:t>Několik ukázek futurologických modelů rodiny</w:t>
            </w:r>
            <w:r>
              <w:rPr>
                <w:color w:val="000000"/>
                <w:sz w:val="20"/>
                <w:szCs w:val="20"/>
              </w:rPr>
              <w:t xml:space="preserve">; </w:t>
            </w:r>
            <w:r w:rsidRPr="003F582D">
              <w:rPr>
                <w:color w:val="000000"/>
                <w:sz w:val="20"/>
                <w:szCs w:val="20"/>
                <w:shd w:val="clear" w:color="auto" w:fill="FFFFFF"/>
              </w:rPr>
              <w:t>Analýza filmových materiálů souvisejících s probíraným tématem</w:t>
            </w:r>
            <w:r w:rsidRPr="003F582D">
              <w:rPr>
                <w:color w:val="000000"/>
                <w:sz w:val="20"/>
                <w:szCs w:val="20"/>
              </w:rPr>
              <w:br/>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986"/>
          <w:jc w:val="center"/>
        </w:trPr>
        <w:tc>
          <w:tcPr>
            <w:tcW w:w="10085" w:type="dxa"/>
            <w:gridSpan w:val="10"/>
            <w:tcBorders>
              <w:top w:val="nil"/>
            </w:tcBorders>
          </w:tcPr>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Šulová, L. Jak učit výchovu k manželství a rodičovství? Praha : Grada-Avicenum,1995.</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Šulová, L. Člověk v rodině. In Výrost, J.; Slaměník, I. Aplikovaná sociální psychologie I. Praha : Portál, 1998, s. 303-343.</w:t>
            </w:r>
          </w:p>
          <w:p w:rsidR="00E87873" w:rsidRPr="000840FF" w:rsidRDefault="00E87873" w:rsidP="00E87873">
            <w:pPr>
              <w:pStyle w:val="Normlnweb"/>
              <w:shd w:val="clear" w:color="auto" w:fill="FFFFFF"/>
              <w:spacing w:before="0" w:beforeAutospacing="0" w:after="0" w:afterAutospacing="0"/>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Psychologie rozhodování</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34</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142"/>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PhDr. Pavel Uhlář, Mgr. Nina Bakošová</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Tento předmět sestává ze 4 půldenních seminářů pojatých jako teoretické i zážitkové workshopy. Každý seminář</w:t>
            </w:r>
            <w:r w:rsidRPr="003F582D">
              <w:rPr>
                <w:sz w:val="20"/>
                <w:szCs w:val="20"/>
              </w:rPr>
              <w:t> </w:t>
            </w:r>
            <w:r w:rsidRPr="003F582D">
              <w:rPr>
                <w:color w:val="000000"/>
                <w:sz w:val="20"/>
                <w:szCs w:val="20"/>
                <w:shd w:val="clear" w:color="auto" w:fill="FFFFFF"/>
              </w:rPr>
              <w:br/>
              <w:t>(workshop) sestává z úvodního experimentu ve třídě na dané téma, teoretické přednášky s diskuzí, praktických cvičení</w:t>
            </w:r>
            <w:r w:rsidRPr="003F582D">
              <w:rPr>
                <w:sz w:val="20"/>
                <w:szCs w:val="20"/>
              </w:rPr>
              <w:t> </w:t>
            </w:r>
            <w:r w:rsidRPr="003F582D">
              <w:rPr>
                <w:color w:val="000000"/>
                <w:sz w:val="20"/>
                <w:szCs w:val="20"/>
                <w:shd w:val="clear" w:color="auto" w:fill="FFFFFF"/>
              </w:rPr>
              <w:br/>
              <w:t>(experimenty ve třídě, skupinová práce na tématických úkolech). Jednotlivé semináře se věnují určitým tématům. Čtyři</w:t>
            </w:r>
            <w:r w:rsidRPr="003F582D">
              <w:rPr>
                <w:sz w:val="20"/>
                <w:szCs w:val="20"/>
              </w:rPr>
              <w:t> </w:t>
            </w:r>
            <w:r w:rsidRPr="003F582D">
              <w:rPr>
                <w:color w:val="000000"/>
                <w:sz w:val="20"/>
                <w:szCs w:val="20"/>
                <w:shd w:val="clear" w:color="auto" w:fill="FFFFFF"/>
              </w:rPr>
              <w:br/>
              <w:t>pokryté tématické okruhy jsou: 1) klasické teorie vs. prospect teorie, 2) skupinové rozhodování a sociální implikace, 3)</w:t>
            </w:r>
            <w:r w:rsidRPr="003F582D">
              <w:rPr>
                <w:sz w:val="20"/>
                <w:szCs w:val="20"/>
              </w:rPr>
              <w:t> </w:t>
            </w:r>
            <w:r w:rsidRPr="003F582D">
              <w:rPr>
                <w:color w:val="000000"/>
                <w:sz w:val="20"/>
                <w:szCs w:val="20"/>
                <w:shd w:val="clear" w:color="auto" w:fill="FFFFFF"/>
              </w:rPr>
              <w:br/>
              <w:t>spokojenost a rozhodování, a 4) implikace pro praxi (jak pro práci s jednotlivci tak sociální fenomény).</w:t>
            </w:r>
            <w:r>
              <w:rPr>
                <w:rStyle w:val="apple-converted-space"/>
                <w:rFonts w:ascii="Arial" w:hAnsi="Arial" w:cs="Arial"/>
                <w:color w:val="000000"/>
                <w:sz w:val="18"/>
                <w:szCs w:val="18"/>
                <w:shd w:val="clear" w:color="auto" w:fill="FFFFFF"/>
              </w:rPr>
              <w:t> </w:t>
            </w:r>
            <w:r w:rsidRPr="003F582D">
              <w:rPr>
                <w:color w:val="000000"/>
                <w:sz w:val="20"/>
                <w:szCs w:val="20"/>
              </w:rPr>
              <w:br/>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986"/>
          <w:jc w:val="center"/>
        </w:trPr>
        <w:tc>
          <w:tcPr>
            <w:tcW w:w="10085" w:type="dxa"/>
            <w:gridSpan w:val="10"/>
            <w:tcBorders>
              <w:top w:val="nil"/>
            </w:tcBorders>
          </w:tcPr>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Povinné podklady a odkazy budou rozeslané emailem před semináři.</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Baron J. Thinking and deciding. 2nd ed. Cambridge, United Kingdom: Cambridge University Press, 1994.</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Gladwell, M. Blink: the power of thinking without thinking. London: Allan Lane, 2005. 230 p.</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Janis, I., &amp; Mann, L. Decision making: A psychological analysis of conflict, choice, and commitment. New York: The Free Press, 1977.</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Kahneman, D. Nobelprize.org [online]. 2002 [cit. 2010-05-24]. Prize Lecture. Available: &lt;&gt;.</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Kahneman, D., Slovic, P., Tversky, A. Judgment Under Uncertainty: Heuristics and Biases. New York: Cambridge University Press, 1982.</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Ariely, D. Are we in control of our own decisions? [online]. 2008 [cit. 2009-05-20]. Available: &lt;&gt;.</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Gilbert, D. How we are deceived by our own miscalculations of the future [online]. 2005 [cit. 2009-04-26]. Dostupný z WWW: &lt;&gt;.Abelson, R., Levi, A. Decision Making and Decision Theory. In Lindsey, G., Aronson, E. Handbook of Social Psychology. 3rd ed. New York: Random House, 1986.</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Janis, I., Mann, L. Decision Making. A Psychological Analysis of Conflict, Choice, and Commitment. New York: The Free Press, 1977.</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Kahneman, D., Slovic, P., Tversky, A. Judgment under uncertainty: Heuristics and biases. New York: Cambridge University. Press, 1991.</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Odehnal, J., Severová, M. Obsah, struktura a psychické řízení lidské činonosti. Praha, Universita Karlova, 1986.</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Brichcín, M., Uhlář, P. A Contribution to the General Theory of Human Action. Studia Psychologica, 1993, 35, č.1, str. 87-93.</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Skořepa M. Rozhodování jednotlivce. Teorie a skutečnost. Praha: Karolinum, 2005.</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Uhlář P. Psychologie rozhodování (historie a východiska). Psychologie v ekonomické praxi, XLI, 2006, 1-2, s. 1-7.</w:t>
            </w:r>
          </w:p>
          <w:p w:rsidR="00E87873" w:rsidRPr="000840FF" w:rsidRDefault="00E87873" w:rsidP="00E87873">
            <w:pPr>
              <w:pStyle w:val="Normlnweb"/>
              <w:shd w:val="clear" w:color="auto" w:fill="FFFFFF"/>
              <w:spacing w:before="0" w:beforeAutospacing="0" w:after="0" w:afterAutospacing="0"/>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Psychologie sportu</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35</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142"/>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Mgr. Veronika Baláková</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rPr>
            </w:pPr>
            <w:r w:rsidRPr="003F582D">
              <w:rPr>
                <w:color w:val="000000"/>
                <w:sz w:val="20"/>
                <w:szCs w:val="20"/>
                <w:shd w:val="clear" w:color="auto" w:fill="FFFFFF"/>
              </w:rPr>
              <w:t>Předmět má za úkol přiblížit studentům předmět psychologie sportu, seznámit je s tématy, které mají vliv na sportovní výkon</w:t>
            </w:r>
            <w:r w:rsidRPr="003F582D">
              <w:rPr>
                <w:sz w:val="20"/>
                <w:szCs w:val="20"/>
              </w:rPr>
              <w:t> </w:t>
            </w:r>
            <w:r w:rsidRPr="003F582D">
              <w:rPr>
                <w:color w:val="000000"/>
                <w:sz w:val="20"/>
                <w:szCs w:val="20"/>
                <w:shd w:val="clear" w:color="auto" w:fill="FFFFFF"/>
              </w:rPr>
              <w:t>(psychologické dovednosti, stres, úzkost, pozornost) a přiblížit důležitost sociálních interakcí, osobnosti trenéra a</w:t>
            </w:r>
            <w:r w:rsidRPr="003F582D">
              <w:rPr>
                <w:sz w:val="20"/>
                <w:szCs w:val="20"/>
              </w:rPr>
              <w:t> </w:t>
            </w:r>
            <w:r w:rsidRPr="003F582D">
              <w:rPr>
                <w:color w:val="000000"/>
                <w:sz w:val="20"/>
                <w:szCs w:val="20"/>
                <w:shd w:val="clear" w:color="auto" w:fill="FFFFFF"/>
              </w:rPr>
              <w:br/>
              <w:t>komunikace ve sportu. Zaměří se také na praktické ukázky technik sportovních psychologů.</w:t>
            </w:r>
            <w:r w:rsidRPr="003F582D">
              <w:rPr>
                <w:sz w:val="20"/>
                <w:szCs w:val="20"/>
              </w:rPr>
              <w:t> </w:t>
            </w:r>
            <w:r w:rsidRPr="003F582D">
              <w:rPr>
                <w:color w:val="000000"/>
                <w:sz w:val="20"/>
                <w:szCs w:val="20"/>
              </w:rPr>
              <w:br/>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986"/>
          <w:jc w:val="center"/>
        </w:trPr>
        <w:tc>
          <w:tcPr>
            <w:tcW w:w="10085" w:type="dxa"/>
            <w:gridSpan w:val="10"/>
            <w:tcBorders>
              <w:top w:val="nil"/>
            </w:tcBorders>
          </w:tcPr>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Horn, T. (Ed.). (2008). Advances in sport psychology (3rd edition). Champaign, IL: Human Kinetics.</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Slepička, P., Hošek, V., Hátlová, B. (2009). Psychologie sportu. Praha: Karolinum.</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Weinberg, R. S., Gould, D. (2007). Foundations of sport and exercise psychology (4th edition). Champaign, IL: Human Kinetics.</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Williams, J. (2006). Applied sport psychology: Personal growth to peak performance. New York: McGraw-Hill.</w:t>
            </w:r>
          </w:p>
          <w:p w:rsidR="00E87873" w:rsidRPr="000840FF" w:rsidRDefault="00E87873" w:rsidP="00E87873">
            <w:pPr>
              <w:pStyle w:val="Normlnweb"/>
              <w:shd w:val="clear" w:color="auto" w:fill="FFFFFF"/>
              <w:spacing w:before="0" w:beforeAutospacing="0" w:after="0" w:afterAutospacing="0"/>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Vybrané kapitoly psychologie zdraví</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36</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 a 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142"/>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348"/>
          <w:jc w:val="center"/>
        </w:trPr>
        <w:tc>
          <w:tcPr>
            <w:tcW w:w="10085" w:type="dxa"/>
            <w:gridSpan w:val="10"/>
            <w:tcBorders>
              <w:top w:val="nil"/>
            </w:tcBorders>
          </w:tcPr>
          <w:p w:rsidR="00E87873" w:rsidRPr="00491880" w:rsidRDefault="00E87873" w:rsidP="00E87873">
            <w:pPr>
              <w:jc w:val="both"/>
              <w:rPr>
                <w:sz w:val="24"/>
              </w:rPr>
            </w:pPr>
            <w:r>
              <w:rPr>
                <w:sz w:val="24"/>
              </w:rPr>
              <w:t>Prof. PhDr. Vladimír Kebza, CSc.</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1273"/>
          <w:jc w:val="center"/>
        </w:trPr>
        <w:tc>
          <w:tcPr>
            <w:tcW w:w="10085" w:type="dxa"/>
            <w:gridSpan w:val="10"/>
            <w:tcBorders>
              <w:top w:val="nil"/>
              <w:bottom w:val="single" w:sz="12" w:space="0" w:color="auto"/>
            </w:tcBorders>
          </w:tcPr>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rPr>
            </w:pPr>
            <w:r>
              <w:rPr>
                <w:rFonts w:ascii="Arial" w:hAnsi="Arial" w:cs="Arial"/>
                <w:color w:val="000000"/>
                <w:sz w:val="18"/>
                <w:szCs w:val="18"/>
              </w:rPr>
              <w:br/>
            </w:r>
            <w:r w:rsidRPr="003F582D">
              <w:rPr>
                <w:color w:val="000000"/>
                <w:sz w:val="20"/>
                <w:szCs w:val="20"/>
                <w:shd w:val="clear" w:color="auto" w:fill="FFFFFF"/>
              </w:rPr>
              <w:t>Cílem předmětu je podrobné seznámení se zdroji, východisky a cíli psychologie zdraví v kontextu souvisejících</w:t>
            </w:r>
            <w:r w:rsidRPr="003F582D">
              <w:rPr>
                <w:sz w:val="20"/>
                <w:szCs w:val="20"/>
              </w:rPr>
              <w:t> </w:t>
            </w:r>
            <w:r w:rsidRPr="003F582D">
              <w:rPr>
                <w:color w:val="000000"/>
                <w:sz w:val="20"/>
                <w:szCs w:val="20"/>
                <w:shd w:val="clear" w:color="auto" w:fill="FFFFFF"/>
              </w:rPr>
              <w:br/>
              <w:t>společenskovědních i přírodovědních oborů. V návaznosti na výklad pojetí zdraví jako ústředního tématu oboru a</w:t>
            </w:r>
            <w:r w:rsidRPr="003F582D">
              <w:rPr>
                <w:sz w:val="20"/>
                <w:szCs w:val="20"/>
              </w:rPr>
              <w:t> </w:t>
            </w:r>
            <w:r w:rsidRPr="003F582D">
              <w:rPr>
                <w:color w:val="000000"/>
                <w:sz w:val="20"/>
                <w:szCs w:val="20"/>
                <w:shd w:val="clear" w:color="auto" w:fill="FFFFFF"/>
              </w:rPr>
              <w:br/>
              <w:t>jednotlivých tematických oblastí psychologie zdraví jsou probrány otázky monokauzálního vs. multikauzálního paradigmatu</w:t>
            </w:r>
            <w:r w:rsidRPr="003F582D">
              <w:rPr>
                <w:sz w:val="20"/>
                <w:szCs w:val="20"/>
              </w:rPr>
              <w:t> </w:t>
            </w:r>
            <w:r w:rsidRPr="003F582D">
              <w:rPr>
                <w:color w:val="000000"/>
                <w:sz w:val="20"/>
                <w:szCs w:val="20"/>
                <w:shd w:val="clear" w:color="auto" w:fill="FFFFFF"/>
              </w:rPr>
              <w:t>zdraví a nemoci, patogenetického vs. salutogenetického modelu zdraví a nemoci, osobní pohody (well-being) a jejích</w:t>
            </w:r>
            <w:r w:rsidRPr="003F582D">
              <w:rPr>
                <w:sz w:val="20"/>
                <w:szCs w:val="20"/>
              </w:rPr>
              <w:t> </w:t>
            </w:r>
            <w:r w:rsidRPr="003F582D">
              <w:rPr>
                <w:color w:val="000000"/>
                <w:sz w:val="20"/>
                <w:szCs w:val="20"/>
                <w:shd w:val="clear" w:color="auto" w:fill="FFFFFF"/>
              </w:rPr>
              <w:t>komponent, podpory zdraví, prevence, zdravotní péče a zdravotní politiky. V rámci tohoto volitelného předmětu jsou tyto</w:t>
            </w:r>
            <w:r w:rsidRPr="003F582D">
              <w:rPr>
                <w:sz w:val="20"/>
                <w:szCs w:val="20"/>
              </w:rPr>
              <w:t> </w:t>
            </w:r>
            <w:r w:rsidRPr="003F582D">
              <w:rPr>
                <w:color w:val="000000"/>
                <w:sz w:val="20"/>
                <w:szCs w:val="20"/>
                <w:shd w:val="clear" w:color="auto" w:fill="FFFFFF"/>
              </w:rPr>
              <w:t>poznatky ještě doplněny o výklad biomedicínských a bio-psycho-sociálních modelů zdraví a nemoci, psychologické aspekty</w:t>
            </w:r>
            <w:r w:rsidRPr="003F582D">
              <w:rPr>
                <w:sz w:val="20"/>
                <w:szCs w:val="20"/>
              </w:rPr>
              <w:t> </w:t>
            </w:r>
            <w:r w:rsidRPr="003F582D">
              <w:rPr>
                <w:color w:val="000000"/>
                <w:sz w:val="20"/>
                <w:szCs w:val="20"/>
                <w:shd w:val="clear" w:color="auto" w:fill="FFFFFF"/>
              </w:rPr>
              <w:t>vulnerability a resilience, srovnání hlavních koncepcí psychické odolnosti a výklad sociálních dimenzí zdraví a nemoci</w:t>
            </w:r>
            <w:r w:rsidRPr="003F582D">
              <w:rPr>
                <w:sz w:val="20"/>
                <w:szCs w:val="20"/>
              </w:rPr>
              <w:t> </w:t>
            </w:r>
            <w:r w:rsidRPr="003F582D">
              <w:rPr>
                <w:color w:val="000000"/>
                <w:sz w:val="20"/>
                <w:szCs w:val="20"/>
                <w:shd w:val="clear" w:color="auto" w:fill="FFFFFF"/>
              </w:rPr>
              <w:t>včetně teorie připoutání, sociální opory a psychosociálních nerovností ve zdraví. Součástí volitelného předmětu je též</w:t>
            </w:r>
            <w:r w:rsidRPr="003F582D">
              <w:rPr>
                <w:sz w:val="20"/>
                <w:szCs w:val="20"/>
              </w:rPr>
              <w:t> </w:t>
            </w:r>
            <w:r w:rsidRPr="003F582D">
              <w:rPr>
                <w:color w:val="000000"/>
                <w:sz w:val="20"/>
                <w:szCs w:val="20"/>
                <w:shd w:val="clear" w:color="auto" w:fill="FFFFFF"/>
              </w:rPr>
              <w:t>nácvik užívání některých diagnostických metod a postupů.</w:t>
            </w:r>
            <w:r>
              <w:rPr>
                <w:rStyle w:val="apple-converted-space"/>
                <w:rFonts w:ascii="Arial" w:hAnsi="Arial" w:cs="Arial"/>
                <w:color w:val="000000"/>
                <w:sz w:val="18"/>
                <w:szCs w:val="18"/>
                <w:shd w:val="clear" w:color="auto" w:fill="FFFFFF"/>
              </w:rPr>
              <w:t> </w:t>
            </w:r>
            <w:r w:rsidRPr="003F582D">
              <w:rPr>
                <w:color w:val="000000"/>
                <w:sz w:val="20"/>
                <w:szCs w:val="20"/>
              </w:rPr>
              <w:br/>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986"/>
          <w:jc w:val="center"/>
        </w:trPr>
        <w:tc>
          <w:tcPr>
            <w:tcW w:w="10085" w:type="dxa"/>
            <w:gridSpan w:val="10"/>
            <w:tcBorders>
              <w:top w:val="nil"/>
            </w:tcBorders>
          </w:tcPr>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Feldman, H. Kompendium lékařské psychologie. Praha: Victoria Publishing, 1998.</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Kebza, V. Sociální psychologie zdraví. In Výrost, J., Slaměník, I. (Eds.). Aplikovaná sociální psychologie II. Praha: Grada, 2001, s. 19 - 35.</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Kebza, V. Psychosociální determinanty zdraví. Praha: Academia, 2004.</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Křivohlavý, J. Psychologie zdraví. Praha: Portál, 2001.</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Provazník, K. et al. Manuál prevence v lékařské praxi. I. - V. díl. Praha: Státní zdravotní ústav, 1998.</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Struk, P. a kol. Vybrané kapitoly ze sociální medicíny. Praha: UK, 1993.</w:t>
            </w:r>
          </w:p>
          <w:p w:rsidR="00E87873" w:rsidRPr="003F582D" w:rsidRDefault="00E87873" w:rsidP="00E87873">
            <w:pPr>
              <w:pStyle w:val="Odstavecseseznamem"/>
              <w:shd w:val="clear" w:color="auto" w:fill="FFFFFF"/>
              <w:spacing w:before="0" w:beforeAutospacing="0" w:after="0" w:afterAutospacing="0"/>
              <w:ind w:left="11" w:hanging="11"/>
              <w:rPr>
                <w:color w:val="000000"/>
                <w:sz w:val="20"/>
                <w:szCs w:val="20"/>
                <w:shd w:val="clear" w:color="auto" w:fill="FFFFFF"/>
              </w:rPr>
            </w:pPr>
            <w:r w:rsidRPr="003F582D">
              <w:rPr>
                <w:color w:val="000000"/>
                <w:sz w:val="20"/>
                <w:szCs w:val="20"/>
                <w:shd w:val="clear" w:color="auto" w:fill="FFFFFF"/>
              </w:rPr>
              <w:t>Vymětal, J. Lékařská psychologie. Praha: Portál, 2003.</w:t>
            </w:r>
          </w:p>
          <w:p w:rsidR="00E87873" w:rsidRPr="000840FF" w:rsidRDefault="00E87873" w:rsidP="00E87873">
            <w:pPr>
              <w:pStyle w:val="Normlnweb"/>
              <w:shd w:val="clear" w:color="auto" w:fill="FFFFFF"/>
              <w:spacing w:before="0" w:beforeAutospacing="0" w:after="0" w:afterAutospacing="0"/>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16"/>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D47540"/>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Úvod do studia životního prostředí</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37</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sidRPr="00E0168E">
              <w:rPr>
                <w:sz w:val="24"/>
              </w:rPr>
              <w:t>prof. RNDr. Bedřich Moldan, CSc., dr. h. c.</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344"/>
          <w:jc w:val="center"/>
        </w:trPr>
        <w:tc>
          <w:tcPr>
            <w:tcW w:w="10085" w:type="dxa"/>
            <w:gridSpan w:val="10"/>
            <w:tcBorders>
              <w:top w:val="nil"/>
              <w:bottom w:val="single" w:sz="12" w:space="0" w:color="auto"/>
            </w:tcBorders>
          </w:tcPr>
          <w:p w:rsidR="00E87873" w:rsidRPr="001D7E31" w:rsidRDefault="00E87873" w:rsidP="00E87873">
            <w:pPr>
              <w:rPr>
                <w:sz w:val="24"/>
                <w:szCs w:val="24"/>
              </w:rPr>
            </w:pPr>
            <w:r w:rsidRPr="00E0168E">
              <w:rPr>
                <w:sz w:val="22"/>
                <w:szCs w:val="22"/>
              </w:rPr>
              <w:t>Kurz má seznámit studenty se základními pojmy ochrany životního prostředí. Přednášky jsou rozděleny do pěti po </w:t>
            </w:r>
            <w:r w:rsidRPr="00E0168E">
              <w:rPr>
                <w:sz w:val="22"/>
                <w:szCs w:val="22"/>
              </w:rPr>
              <w:br/>
              <w:t>sobě následujících oddílů: </w:t>
            </w:r>
            <w:r w:rsidRPr="00E0168E">
              <w:rPr>
                <w:sz w:val="22"/>
                <w:szCs w:val="22"/>
              </w:rPr>
              <w:br/>
              <w:t>1. Úvod </w:t>
            </w:r>
            <w:r w:rsidRPr="00E0168E">
              <w:rPr>
                <w:sz w:val="22"/>
                <w:szCs w:val="22"/>
              </w:rPr>
              <w:br/>
              <w:t>2. Planetární systém </w:t>
            </w:r>
            <w:r w:rsidRPr="00E0168E">
              <w:rPr>
                <w:sz w:val="22"/>
                <w:szCs w:val="22"/>
              </w:rPr>
              <w:br/>
              <w:t>3. Přírodní zdroje </w:t>
            </w:r>
            <w:r w:rsidRPr="00E0168E">
              <w:rPr>
                <w:sz w:val="22"/>
                <w:szCs w:val="22"/>
              </w:rPr>
              <w:br/>
              <w:t>4. Životní prostředí a jeho ochrana </w:t>
            </w:r>
            <w:r w:rsidRPr="00E0168E">
              <w:rPr>
                <w:sz w:val="22"/>
                <w:szCs w:val="22"/>
              </w:rPr>
              <w:br/>
              <w:t>5. Situace v České republice</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E0168E" w:rsidRDefault="00E87873" w:rsidP="00E87873">
            <w:pPr>
              <w:rPr>
                <w:sz w:val="22"/>
                <w:szCs w:val="22"/>
              </w:rPr>
            </w:pPr>
            <w:r w:rsidRPr="00E0168E">
              <w:rPr>
                <w:sz w:val="22"/>
                <w:szCs w:val="22"/>
              </w:rPr>
              <w:t>Braniš, M.: Úvod do ekologie a ochrany životního prostředí. 2.vydání, Informatorium, 1999, 169 s.</w:t>
            </w:r>
          </w:p>
          <w:p w:rsidR="00E87873" w:rsidRPr="00E0168E" w:rsidRDefault="00E87873" w:rsidP="00E87873">
            <w:pPr>
              <w:rPr>
                <w:sz w:val="22"/>
                <w:szCs w:val="22"/>
              </w:rPr>
            </w:pPr>
            <w:r w:rsidRPr="00E0168E">
              <w:rPr>
                <w:sz w:val="22"/>
                <w:szCs w:val="22"/>
              </w:rPr>
              <w:t>Moldan, B.: Příroda a civilizace. SPN, 1997, 147 s.</w:t>
            </w:r>
          </w:p>
          <w:p w:rsidR="00E87873" w:rsidRPr="00E0168E" w:rsidRDefault="00E87873" w:rsidP="00E87873">
            <w:pPr>
              <w:rPr>
                <w:sz w:val="22"/>
                <w:szCs w:val="22"/>
              </w:rPr>
            </w:pPr>
            <w:r w:rsidRPr="00E0168E">
              <w:rPr>
                <w:sz w:val="22"/>
                <w:szCs w:val="22"/>
              </w:rPr>
              <w:t>Moldan, B.: Podmaněná planeta, Karolinum, 2009, 417 s.</w:t>
            </w:r>
          </w:p>
          <w:p w:rsidR="00E87873" w:rsidRPr="00E0168E" w:rsidRDefault="00E87873" w:rsidP="00E87873">
            <w:pPr>
              <w:rPr>
                <w:sz w:val="22"/>
                <w:szCs w:val="22"/>
              </w:rPr>
            </w:pPr>
            <w:r w:rsidRPr="00E0168E">
              <w:rPr>
                <w:sz w:val="22"/>
                <w:szCs w:val="22"/>
              </w:rPr>
              <w:t>MŽP ČR: Zpráva o životním prostředí České republiky, 2012, MŽP, 2013, 190 s.</w:t>
            </w:r>
          </w:p>
          <w:p w:rsidR="00E87873" w:rsidRPr="00E0168E" w:rsidRDefault="00E87873" w:rsidP="00E87873">
            <w:pPr>
              <w:rPr>
                <w:sz w:val="22"/>
                <w:szCs w:val="22"/>
              </w:rPr>
            </w:pPr>
            <w:r w:rsidRPr="00E0168E">
              <w:rPr>
                <w:sz w:val="22"/>
                <w:szCs w:val="22"/>
              </w:rPr>
              <w:t>Kolářský, R.: Filosofický význam současné ekologické krize. Filosofia, 2012, 156 s.</w:t>
            </w:r>
          </w:p>
          <w:p w:rsidR="00E87873" w:rsidRPr="00E0168E" w:rsidRDefault="00E87873" w:rsidP="00E87873">
            <w:pPr>
              <w:rPr>
                <w:sz w:val="22"/>
                <w:szCs w:val="22"/>
              </w:rPr>
            </w:pPr>
            <w:r w:rsidRPr="00E0168E">
              <w:rPr>
                <w:sz w:val="22"/>
                <w:szCs w:val="22"/>
              </w:rPr>
              <w:t>Meadowsová, D.H. et al.: Překročení mezí. Argo, 1995, 319 s.</w:t>
            </w:r>
          </w:p>
          <w:p w:rsidR="00E87873" w:rsidRPr="00E0168E" w:rsidRDefault="00E87873" w:rsidP="00E87873">
            <w:pPr>
              <w:rPr>
                <w:sz w:val="22"/>
                <w:szCs w:val="22"/>
              </w:rPr>
            </w:pPr>
            <w:r w:rsidRPr="00E0168E">
              <w:rPr>
                <w:sz w:val="22"/>
                <w:szCs w:val="22"/>
              </w:rPr>
              <w:t>MŽP ČR: Životní prostředí České republiky. Academia, 1990, 281 s.</w:t>
            </w:r>
          </w:p>
          <w:p w:rsidR="00E87873" w:rsidRPr="00E0168E" w:rsidRDefault="00E87873" w:rsidP="00E87873">
            <w:pPr>
              <w:rPr>
                <w:sz w:val="22"/>
                <w:szCs w:val="22"/>
              </w:rPr>
            </w:pPr>
            <w:r w:rsidRPr="00E0168E">
              <w:rPr>
                <w:sz w:val="22"/>
                <w:szCs w:val="22"/>
              </w:rPr>
              <w:t>Nováček, P.: Udržitelný rozvoj. UP Olomouc, 2012, 430 s.</w:t>
            </w:r>
          </w:p>
          <w:p w:rsidR="00E87873" w:rsidRPr="00E0168E" w:rsidRDefault="00E87873" w:rsidP="00E87873">
            <w:pPr>
              <w:rPr>
                <w:sz w:val="22"/>
                <w:szCs w:val="22"/>
              </w:rPr>
            </w:pPr>
            <w:r w:rsidRPr="00E0168E">
              <w:rPr>
                <w:sz w:val="22"/>
                <w:szCs w:val="22"/>
              </w:rPr>
              <w:t>Miléniové hodnocení ekosystémů: Ekosystémy a lidský blahobyt. Centrum pro otázky životního prostředí, 2005, 138 s.</w:t>
            </w:r>
          </w:p>
          <w:p w:rsidR="00E87873" w:rsidRPr="00E0168E" w:rsidRDefault="00E87873" w:rsidP="00E87873">
            <w:pPr>
              <w:rPr>
                <w:sz w:val="22"/>
                <w:szCs w:val="22"/>
              </w:rPr>
            </w:pPr>
            <w:r w:rsidRPr="00E0168E">
              <w:rPr>
                <w:sz w:val="22"/>
                <w:szCs w:val="22"/>
              </w:rPr>
              <w:t>McKibben, B.: Zeemě. Jak přežít na naší nové nehostinné planetě. Paseka, 2013, 258 s</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7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Vývojová biologie</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38</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2/L</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sidRPr="00E0168E">
              <w:rPr>
                <w:sz w:val="22"/>
                <w:szCs w:val="22"/>
              </w:rPr>
              <w:t>RNDr. Ing. Vladimír Krylov,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344"/>
          <w:jc w:val="center"/>
        </w:trPr>
        <w:tc>
          <w:tcPr>
            <w:tcW w:w="10085" w:type="dxa"/>
            <w:gridSpan w:val="10"/>
            <w:tcBorders>
              <w:top w:val="nil"/>
              <w:bottom w:val="single" w:sz="12" w:space="0" w:color="auto"/>
            </w:tcBorders>
          </w:tcPr>
          <w:p w:rsidR="00E87873" w:rsidRPr="00E0168E" w:rsidRDefault="00E87873" w:rsidP="00E87873">
            <w:pPr>
              <w:jc w:val="both"/>
              <w:rPr>
                <w:sz w:val="22"/>
                <w:szCs w:val="22"/>
              </w:rPr>
            </w:pPr>
            <w:r w:rsidRPr="00E0168E">
              <w:rPr>
                <w:sz w:val="22"/>
                <w:szCs w:val="22"/>
              </w:rPr>
              <w:t>Vývojová biologie je věda o životním cyklu organismu. Předmět jejího studia je velice rozsáhlý. Zahrnuje procesy rozmnožování, zárodečného vývoje, dospívání, reprodukce a stárnutí, regenerace a smrti organismu. Základním problémem je proces diferenciace buněk, který je velice výrazný zejména v časných etapách vývoje jedince a v různé míře pokračuje po celou dobu jeho života. Současná vývojová biologie využívá především poznatky a metodickou výbavu buněčné a molekulární biologie a podle konkrétního badatelského problému také výsledky klasické i molekulární embryologie, morfologie a genetiky pro objasnění změn regulace exprese genů. využití jejích produktů, změn mezibuněčných vztahů a chování buněčných komplexů v procesu morfogeneze (zde se stále více uplatňují matematické modely), proliferaci a řízeného odumírání buněk, regeneraci atd. Vývojová biologie je tak zastřešujícím oborem, který formuluje konečný obraz koordinovaného soužití buněčných souborů v mnohobuněčném organismu.</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E0168E" w:rsidRDefault="00E87873" w:rsidP="00E87873">
            <w:pPr>
              <w:jc w:val="both"/>
              <w:rPr>
                <w:sz w:val="22"/>
                <w:szCs w:val="22"/>
              </w:rPr>
            </w:pPr>
            <w:r w:rsidRPr="00E0168E">
              <w:rPr>
                <w:sz w:val="22"/>
                <w:szCs w:val="22"/>
              </w:rPr>
              <w:t>Gilbert S.F: Developmental Biology. 10 vyd. a dřívější, Sunderland (MA): Sinauer Associates, části kapitol z 10. vyd. jsou dostupné na internetu: http://10e.devbio.com/contents.php?sub=1&amp;art=1&amp;full=1</w:t>
            </w:r>
          </w:p>
          <w:p w:rsidR="00E87873" w:rsidRPr="00E0168E" w:rsidRDefault="00E87873" w:rsidP="00E87873">
            <w:pPr>
              <w:jc w:val="both"/>
              <w:rPr>
                <w:sz w:val="22"/>
                <w:szCs w:val="22"/>
              </w:rPr>
            </w:pPr>
            <w:r w:rsidRPr="00E0168E">
              <w:rPr>
                <w:sz w:val="22"/>
                <w:szCs w:val="22"/>
              </w:rPr>
              <w:t>Wolpert, L.: Principles of Development (2. vydání), Oxford University Press, 2002.</w:t>
            </w:r>
          </w:p>
          <w:p w:rsidR="00E87873" w:rsidRPr="00E0168E" w:rsidRDefault="00E87873" w:rsidP="00E87873">
            <w:pPr>
              <w:jc w:val="both"/>
              <w:rPr>
                <w:sz w:val="22"/>
                <w:szCs w:val="22"/>
              </w:rPr>
            </w:pPr>
            <w:r w:rsidRPr="00E0168E">
              <w:rPr>
                <w:sz w:val="22"/>
                <w:szCs w:val="22"/>
              </w:rPr>
              <w:t>Krylov V. Determinace nebo regulace aneb Jak vytvořit tělo, Vesmír, 2015/2, ročník 94(145), str. 110-113.</w:t>
            </w:r>
          </w:p>
          <w:p w:rsidR="00E87873" w:rsidRPr="00E0168E" w:rsidRDefault="00E87873" w:rsidP="00E87873">
            <w:pPr>
              <w:jc w:val="both"/>
              <w:rPr>
                <w:sz w:val="22"/>
                <w:szCs w:val="22"/>
              </w:rPr>
            </w:pPr>
            <w:r w:rsidRPr="00E0168E">
              <w:rPr>
                <w:sz w:val="22"/>
                <w:szCs w:val="22"/>
              </w:rPr>
              <w:t>Krylov V. Posviťte si na biologii, kapitola " Jak se staví tělo" , Nakladatelství P3K, 2014, str. 9-21 - Monografie není v prodeji. Pdf formát monografie je k dispozici na Moodle (dl2.cuni.cz) - předmět Vývojová biologie, sekce: Studijní materiál. Heslo pro vstup do kurzu: morphogen</w:t>
            </w:r>
          </w:p>
          <w:p w:rsidR="00E87873" w:rsidRPr="00E0168E" w:rsidRDefault="00E87873" w:rsidP="00E87873">
            <w:pPr>
              <w:jc w:val="both"/>
              <w:rPr>
                <w:sz w:val="22"/>
                <w:szCs w:val="22"/>
              </w:rPr>
            </w:pPr>
            <w:r w:rsidRPr="00E0168E">
              <w:rPr>
                <w:sz w:val="22"/>
                <w:szCs w:val="22"/>
              </w:rPr>
              <w:t>Sládeček F.: Rozmnožování a vývoj živočichů, Academia Praha 1986</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7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Praktikum z vývojové biologie</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39</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2/L</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3 dny/semestr</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sidRPr="00E0168E">
              <w:rPr>
                <w:sz w:val="22"/>
                <w:szCs w:val="22"/>
              </w:rPr>
              <w:t>RNDr. Ing. Vladimír Krylov,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344"/>
          <w:jc w:val="center"/>
        </w:trPr>
        <w:tc>
          <w:tcPr>
            <w:tcW w:w="10085" w:type="dxa"/>
            <w:gridSpan w:val="10"/>
            <w:tcBorders>
              <w:top w:val="nil"/>
              <w:bottom w:val="single" w:sz="12" w:space="0" w:color="auto"/>
            </w:tcBorders>
          </w:tcPr>
          <w:p w:rsidR="00E87873" w:rsidRPr="00E0168E" w:rsidRDefault="00E87873" w:rsidP="00E87873">
            <w:pPr>
              <w:jc w:val="both"/>
              <w:rPr>
                <w:sz w:val="22"/>
                <w:szCs w:val="22"/>
              </w:rPr>
            </w:pPr>
            <w:r w:rsidRPr="00E0168E">
              <w:rPr>
                <w:sz w:val="22"/>
                <w:szCs w:val="22"/>
              </w:rPr>
              <w:t>Praktická cvičení jsou zaměřena na prohloubení znalostí získaných na přednáškovém kurzu z vývojové biologie. Hlavní důraz je kladen na pohlavní rozmnožování a embryonální vývoj u vybraných modelových organismů. Praktická cvičení jsou 3 denní. Během této doby mají studenti možnost pracovat s mikroskopickými trvalými preparáty. Prakticky si dále vyzkouší mikromanipulační techniky při izolaci prasečích oocytů z vaječníků. Část izolovaných oocytů je fixována po 24 hodinách maturace (stádium metafáze I) a část je kultivována dalších 20 hodin v maturačním médiu do stádia metafáze II. Po té následuje oplození kančími spermiemi (in vitro fertilizace - IVF) a pozorování kontaktu obou gamet. V rámci studia embryonálního vývoje mají studenti možnost stanovit expresní domény vybraných Hox genů na modelu C. elegens.</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BF6575" w:rsidRDefault="00E87873" w:rsidP="00E87873">
            <w:pPr>
              <w:jc w:val="both"/>
              <w:rPr>
                <w:sz w:val="22"/>
                <w:szCs w:val="22"/>
              </w:rPr>
            </w:pPr>
            <w:r w:rsidRPr="00BF6575">
              <w:rPr>
                <w:sz w:val="22"/>
                <w:szCs w:val="22"/>
              </w:rPr>
              <w:t>Gilbert S.F: Developmental Biology. 10 vyd. a dřívější, Sunderland (MA): Sinauer Associates, části kapitol z 10. vyd. jsou dostupné na internetu: http://10e.devbio.com/contents.php?sub=1&amp;art=1&amp;full=1</w:t>
            </w:r>
          </w:p>
          <w:p w:rsidR="00E87873" w:rsidRPr="00BF6575" w:rsidRDefault="00E87873" w:rsidP="00E87873">
            <w:pPr>
              <w:jc w:val="both"/>
              <w:rPr>
                <w:sz w:val="22"/>
                <w:szCs w:val="22"/>
              </w:rPr>
            </w:pPr>
            <w:r w:rsidRPr="00BF6575">
              <w:rPr>
                <w:sz w:val="22"/>
                <w:szCs w:val="22"/>
              </w:rPr>
              <w:t>Wolpert, L.: Principles of Development (2. vydání), Oxford University Press, 2002.</w:t>
            </w:r>
          </w:p>
          <w:p w:rsidR="00E87873" w:rsidRPr="00BF6575" w:rsidRDefault="00E87873" w:rsidP="00E87873">
            <w:pPr>
              <w:jc w:val="both"/>
              <w:rPr>
                <w:sz w:val="22"/>
                <w:szCs w:val="22"/>
              </w:rPr>
            </w:pPr>
            <w:r w:rsidRPr="00BF6575">
              <w:rPr>
                <w:sz w:val="22"/>
                <w:szCs w:val="22"/>
              </w:rPr>
              <w:t>Krylov V. Determinace nebo regulace aneb Jak vytvořit tělo, Vesmír, 2015/2, ročník 94(145), str. 110-113.</w:t>
            </w:r>
          </w:p>
          <w:p w:rsidR="00E87873" w:rsidRPr="00BF6575" w:rsidRDefault="00E87873" w:rsidP="00E87873">
            <w:pPr>
              <w:jc w:val="both"/>
              <w:rPr>
                <w:sz w:val="22"/>
                <w:szCs w:val="22"/>
              </w:rPr>
            </w:pPr>
            <w:r w:rsidRPr="00BF6575">
              <w:rPr>
                <w:sz w:val="22"/>
                <w:szCs w:val="22"/>
              </w:rPr>
              <w:t>Krylov V. Posviťte si na biologii, kapitola " Jak se staví tělo" , Nakladatelství P3K, 2014, str. 9-21 - Monografie není v prodeji. Pdf formát monografie je k dispozici na Moodle (dl2.cuni.cz) - předmět Vývojová biologie, sekce: Studijní materiál. Heslo pro vstup do kurzu: morphogen</w:t>
            </w:r>
          </w:p>
          <w:p w:rsidR="00E87873" w:rsidRPr="00BF6575" w:rsidRDefault="00E87873" w:rsidP="00E87873">
            <w:pPr>
              <w:jc w:val="both"/>
              <w:rPr>
                <w:sz w:val="22"/>
                <w:szCs w:val="22"/>
              </w:rPr>
            </w:pPr>
            <w:r w:rsidRPr="00BF6575">
              <w:rPr>
                <w:sz w:val="22"/>
                <w:szCs w:val="22"/>
              </w:rPr>
              <w:t>Sládeček F.: Rozmnožování a vývoj živočichů, Academia Praha 1986</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7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Imunologie</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40</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2"/>
                <w:szCs w:val="22"/>
              </w:rPr>
              <w:t>Prof. RNDr. Václav Hořejší, CSc</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344"/>
          <w:jc w:val="center"/>
        </w:trPr>
        <w:tc>
          <w:tcPr>
            <w:tcW w:w="10085" w:type="dxa"/>
            <w:gridSpan w:val="10"/>
            <w:tcBorders>
              <w:top w:val="nil"/>
              <w:bottom w:val="single" w:sz="12" w:space="0" w:color="auto"/>
            </w:tcBorders>
          </w:tcPr>
          <w:p w:rsidR="00E87873" w:rsidRPr="00E0168E" w:rsidRDefault="00E87873" w:rsidP="00E87873">
            <w:pPr>
              <w:jc w:val="both"/>
              <w:rPr>
                <w:sz w:val="22"/>
                <w:szCs w:val="22"/>
              </w:rPr>
            </w:pPr>
            <w:r w:rsidRPr="007810AE">
              <w:rPr>
                <w:sz w:val="22"/>
                <w:szCs w:val="22"/>
              </w:rPr>
              <w:t>Přednáškový kurs poskytuje široké základy moderní imunologie; důraz je kladen na molekulární a buněčné principy fungování imunitního systému. Ve druhé části kursu je probírána role jednotlivých imunitních mechanismů v obraně proti různým patogenům, v protinádorové obraně a poruchy imunitních mechanismů (autoimunita, alergie, imunodeficience).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7810AE" w:rsidRDefault="00E87873" w:rsidP="00E87873">
            <w:pPr>
              <w:jc w:val="both"/>
              <w:rPr>
                <w:sz w:val="22"/>
                <w:szCs w:val="22"/>
              </w:rPr>
            </w:pPr>
            <w:r w:rsidRPr="007810AE">
              <w:rPr>
                <w:sz w:val="22"/>
                <w:szCs w:val="22"/>
              </w:rPr>
              <w:t>V. Hořejší, J. Bartůňková: Základy imunologie, 4. vydání, Triton, Praha 2009</w:t>
            </w:r>
          </w:p>
          <w:p w:rsidR="00E87873" w:rsidRPr="007810AE" w:rsidRDefault="00E87873" w:rsidP="00E87873">
            <w:pPr>
              <w:jc w:val="both"/>
              <w:rPr>
                <w:sz w:val="22"/>
                <w:szCs w:val="22"/>
              </w:rPr>
            </w:pPr>
            <w:r w:rsidRPr="007810AE">
              <w:rPr>
                <w:sz w:val="22"/>
                <w:szCs w:val="22"/>
              </w:rPr>
              <w:t>K.Murphy, P.Travers, M.Walport: Janeway's Immunobiology: The immune system in health and disease, 7th edidion, Garland Science, 2007</w:t>
            </w:r>
          </w:p>
          <w:p w:rsidR="00E87873" w:rsidRPr="007810AE" w:rsidRDefault="00E87873" w:rsidP="00E87873">
            <w:pPr>
              <w:jc w:val="both"/>
              <w:rPr>
                <w:sz w:val="22"/>
                <w:szCs w:val="22"/>
              </w:rPr>
            </w:pPr>
            <w:r w:rsidRPr="007810AE">
              <w:rPr>
                <w:sz w:val="22"/>
                <w:szCs w:val="22"/>
              </w:rPr>
              <w:t>K.Murphy: Janeway's Immunobiology: The immune system in health and disease, 8th edidion, Garland Science, 2011</w:t>
            </w:r>
          </w:p>
          <w:p w:rsidR="00E87873" w:rsidRPr="00BF6575" w:rsidRDefault="00E87873" w:rsidP="00E87873">
            <w:pPr>
              <w:jc w:val="both"/>
              <w:rPr>
                <w:sz w:val="22"/>
                <w:szCs w:val="22"/>
              </w:rPr>
            </w:pP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7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Růst a vývoj rostlin</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41</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2/Z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2"/>
                <w:szCs w:val="22"/>
              </w:rPr>
              <w:t>Doc. RNDr. David Honys,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344"/>
          <w:jc w:val="center"/>
        </w:trPr>
        <w:tc>
          <w:tcPr>
            <w:tcW w:w="10085" w:type="dxa"/>
            <w:gridSpan w:val="10"/>
            <w:tcBorders>
              <w:top w:val="nil"/>
              <w:bottom w:val="single" w:sz="12" w:space="0" w:color="auto"/>
            </w:tcBorders>
          </w:tcPr>
          <w:p w:rsidR="00E87873" w:rsidRPr="00E0168E" w:rsidRDefault="00E87873" w:rsidP="00E87873">
            <w:pPr>
              <w:rPr>
                <w:sz w:val="22"/>
                <w:szCs w:val="22"/>
              </w:rPr>
            </w:pPr>
            <w:r w:rsidRPr="007810AE">
              <w:rPr>
                <w:sz w:val="22"/>
                <w:szCs w:val="22"/>
              </w:rPr>
              <w:t>Kurs o ontogenezi rostliny, jejích fázích a faktorech, které jí ovlivňují. Kurs shrnuje poznatky na různých úrovních, od klasických až po molekulární. V první části je pojednáno o základních aspektech vývojové biologie rostlin a o základech genové exprese a její regulace. Kurs dále postupně shrnuje současné znalosti o jednotlivých vývojových fázích ontogeneze rostlinného organismu. Začíná vznikem zygoty a pokračuje embryogenezí, vývojem embrya, suspenzoru a endospermu. V části věnované vegetativní fází popisuje zejména aktivitu meristémů a diferenciaci pletiv. Následuje přechod do generativní fáze a období dospělosti věnované zejména vývoji generativních orgánů a jeho regulace. Dále je popsán vývoj obou gametofytů ukončený dvojitým oplozením. Kurs se dále zabývá vznikem semen a plodů, obdobím senescence a dormance, a to včetně regenerace a úlohy fytohormonů. </w:t>
            </w:r>
            <w:r w:rsidRPr="007810AE">
              <w:rPr>
                <w:sz w:val="22"/>
                <w:szCs w:val="22"/>
              </w:rPr>
              <w:br/>
              <w:t>Další informace:http://www.pollenbiology.cz/rustavyvoj/rustavyvoj/Uvod.html</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7810AE" w:rsidRDefault="00E87873" w:rsidP="00E87873">
            <w:pPr>
              <w:jc w:val="both"/>
              <w:rPr>
                <w:sz w:val="22"/>
                <w:szCs w:val="22"/>
              </w:rPr>
            </w:pPr>
            <w:r w:rsidRPr="007810AE">
              <w:rPr>
                <w:sz w:val="22"/>
                <w:szCs w:val="22"/>
              </w:rPr>
              <w:t>Scott F. Gilbert, Developmental Biology, 8th edition (online textbook)</w:t>
            </w:r>
          </w:p>
          <w:p w:rsidR="00E87873" w:rsidRPr="007810AE" w:rsidRDefault="00E87873" w:rsidP="00E87873">
            <w:pPr>
              <w:jc w:val="both"/>
              <w:rPr>
                <w:sz w:val="22"/>
                <w:szCs w:val="22"/>
              </w:rPr>
            </w:pPr>
            <w:r w:rsidRPr="007810AE">
              <w:rPr>
                <w:sz w:val="22"/>
                <w:szCs w:val="22"/>
              </w:rPr>
              <w:t>Quentin Cronk; Richard Bateman; Julie A Hawkins, Developmental Genetics and Plant Evolution, CRC Press 2002.</w:t>
            </w:r>
          </w:p>
          <w:p w:rsidR="00E87873" w:rsidRPr="007810AE" w:rsidRDefault="00E87873" w:rsidP="00E87873">
            <w:pPr>
              <w:jc w:val="both"/>
              <w:rPr>
                <w:sz w:val="22"/>
                <w:szCs w:val="22"/>
              </w:rPr>
            </w:pPr>
            <w:r w:rsidRPr="007810AE">
              <w:rPr>
                <w:sz w:val="22"/>
                <w:szCs w:val="22"/>
              </w:rPr>
              <w:t>Esra Galun, Plant Patterning: Structural and Molecular Genetic Aspects, World Scientific Publishing Company 2007.</w:t>
            </w:r>
          </w:p>
          <w:p w:rsidR="00E87873" w:rsidRPr="007810AE" w:rsidRDefault="00E87873" w:rsidP="00E87873">
            <w:pPr>
              <w:jc w:val="both"/>
              <w:rPr>
                <w:sz w:val="22"/>
                <w:szCs w:val="22"/>
              </w:rPr>
            </w:pPr>
            <w:r w:rsidRPr="007810AE">
              <w:rPr>
                <w:sz w:val="22"/>
                <w:szCs w:val="22"/>
              </w:rPr>
              <w:t>Esra Galun, Phytohormones and Patterning: The Role of Hormones in Plant Architecture,World Scientific Publishing Company, 2010.</w:t>
            </w:r>
          </w:p>
          <w:p w:rsidR="00E87873" w:rsidRPr="007810AE" w:rsidRDefault="00E87873" w:rsidP="00E87873">
            <w:pPr>
              <w:jc w:val="both"/>
              <w:rPr>
                <w:sz w:val="22"/>
                <w:szCs w:val="22"/>
              </w:rPr>
            </w:pPr>
            <w:r w:rsidRPr="007810AE">
              <w:rPr>
                <w:sz w:val="22"/>
                <w:szCs w:val="22"/>
              </w:rPr>
              <w:t>Ottoline Leyser, Stephen Day: Mechanisms in Plant Development, Wiley-Blackwell, 2002.</w:t>
            </w:r>
          </w:p>
          <w:p w:rsidR="00E87873" w:rsidRPr="007810AE" w:rsidRDefault="00E87873" w:rsidP="00E87873">
            <w:pPr>
              <w:jc w:val="both"/>
              <w:rPr>
                <w:sz w:val="22"/>
                <w:szCs w:val="22"/>
              </w:rPr>
            </w:pPr>
            <w:r w:rsidRPr="007810AE">
              <w:rPr>
                <w:sz w:val="22"/>
                <w:szCs w:val="22"/>
              </w:rPr>
              <w:t>Taiz, Lincoln; Zeiger, Eduardo, Plant Physiology. Redwood City, Calif.: Benjamin/Cummings, 4th ed. Sunderland, Mass: Sinauer Associates, 2006.</w:t>
            </w:r>
          </w:p>
          <w:p w:rsidR="00E87873" w:rsidRPr="007810AE" w:rsidRDefault="00E87873" w:rsidP="00E87873">
            <w:pPr>
              <w:jc w:val="both"/>
              <w:rPr>
                <w:sz w:val="22"/>
                <w:szCs w:val="22"/>
              </w:rPr>
            </w:pPr>
            <w:r w:rsidRPr="007810AE">
              <w:rPr>
                <w:sz w:val="22"/>
                <w:szCs w:val="22"/>
              </w:rPr>
              <w:t>Bruce Alberts, Alexander Johnson, Julian Lewis, Martin Raff, Keith Roberts, Peter Walter: Molecular Biology of the Cell, Garland Science, 2002.</w:t>
            </w:r>
          </w:p>
          <w:p w:rsidR="00E87873" w:rsidRPr="00BF6575" w:rsidRDefault="00E87873" w:rsidP="00E87873">
            <w:pPr>
              <w:jc w:val="both"/>
              <w:rPr>
                <w:sz w:val="22"/>
                <w:szCs w:val="22"/>
              </w:rPr>
            </w:pP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7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Růst a vývoj rostlin (praktikum)</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42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2/Z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0p+1c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1</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2"/>
                <w:szCs w:val="22"/>
              </w:rPr>
              <w:t>RNDr. Jan Petrášek,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344"/>
          <w:jc w:val="center"/>
        </w:trPr>
        <w:tc>
          <w:tcPr>
            <w:tcW w:w="10085" w:type="dxa"/>
            <w:gridSpan w:val="10"/>
            <w:tcBorders>
              <w:top w:val="nil"/>
              <w:bottom w:val="single" w:sz="12" w:space="0" w:color="auto"/>
            </w:tcBorders>
          </w:tcPr>
          <w:p w:rsidR="00E87873" w:rsidRPr="00E0168E" w:rsidRDefault="00E87873" w:rsidP="00E87873">
            <w:pPr>
              <w:rPr>
                <w:sz w:val="22"/>
                <w:szCs w:val="22"/>
              </w:rPr>
            </w:pPr>
            <w:r w:rsidRPr="007810AE">
              <w:rPr>
                <w:sz w:val="22"/>
                <w:szCs w:val="22"/>
              </w:rPr>
              <w:t>Praktická cvičení pro učitelské kombinace se realizuje jako doplněk k přednášce Růst a vývoj rostlin (David Honys a kol.), která je společná pro učitelské i odborné zaměření. Rozsah 0/1 odpovídá celkově 12 h praktika, které bude realizováno formou dvou šestihodinových bloků v průběhu semestru. </w:t>
            </w:r>
            <w:r w:rsidRPr="007810AE">
              <w:rPr>
                <w:sz w:val="22"/>
                <w:szCs w:val="22"/>
              </w:rPr>
              <w:br/>
            </w:r>
            <w:r w:rsidRPr="007810AE">
              <w:rPr>
                <w:sz w:val="22"/>
                <w:szCs w:val="22"/>
              </w:rPr>
              <w:br/>
              <w:t>Výstupem z praktik jsou protokoly, které budou vedle docházky též podkladem k udělení zápočtu. </w:t>
            </w:r>
            <w:r w:rsidRPr="007810AE">
              <w:rPr>
                <w:sz w:val="22"/>
                <w:szCs w:val="22"/>
              </w:rPr>
              <w:br/>
              <w:t>Součástí praktika je i exkurze na pracoviště ÚEB AVČR, předního centra základního výzkumu biologie rostlin v ČR.</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7810AE" w:rsidRDefault="00E87873" w:rsidP="00E87873">
            <w:pPr>
              <w:rPr>
                <w:sz w:val="22"/>
                <w:szCs w:val="22"/>
              </w:rPr>
            </w:pPr>
            <w:r w:rsidRPr="007810AE">
              <w:rPr>
                <w:sz w:val="22"/>
                <w:szCs w:val="22"/>
              </w:rPr>
              <w:t>Ottoline Leyser, Stephen Day: Mechanisms in Plant Development, Wiley-Blackwell, 2009, dostupné na PřFUK přes ebrary (nutné CAS heslo): http://site.ebrary.com/lib/cuni/docDetail.action?docID=10303797</w:t>
            </w:r>
          </w:p>
          <w:p w:rsidR="00E87873" w:rsidRPr="007810AE" w:rsidRDefault="00E87873" w:rsidP="00E87873">
            <w:pPr>
              <w:rPr>
                <w:sz w:val="22"/>
                <w:szCs w:val="22"/>
              </w:rPr>
            </w:pPr>
            <w:r w:rsidRPr="007810AE">
              <w:rPr>
                <w:sz w:val="22"/>
                <w:szCs w:val="22"/>
              </w:rPr>
              <w:t>Marja Timmerman: Plant Development, Elsevier Science &amp; Technology, 2010, dostupné na PřFUK přes ebrary (nutné CAS heslo): http://site.ebrary.com/lib/cuni/docDetail.action?docID=10415293</w:t>
            </w:r>
          </w:p>
          <w:p w:rsidR="00E87873" w:rsidRPr="007810AE" w:rsidRDefault="00E87873" w:rsidP="00E87873">
            <w:pPr>
              <w:rPr>
                <w:sz w:val="22"/>
                <w:szCs w:val="22"/>
              </w:rPr>
            </w:pPr>
            <w:r w:rsidRPr="007810AE">
              <w:rPr>
                <w:sz w:val="22"/>
                <w:szCs w:val="22"/>
              </w:rPr>
              <w:t>Taiz, Lincoln; Zeiger, Eduardo, Plant Physiology. Redwood City, Calif.: Benjamin/Cummings, 5th ed. Sunderland, Mass: Sinauer Associates, 2006, online na http://5e.plantphys.net/</w:t>
            </w:r>
          </w:p>
          <w:p w:rsidR="00E87873" w:rsidRPr="007810AE" w:rsidRDefault="00E87873" w:rsidP="00E87873">
            <w:pPr>
              <w:rPr>
                <w:sz w:val="22"/>
                <w:szCs w:val="22"/>
              </w:rPr>
            </w:pPr>
            <w:r w:rsidRPr="007810AE">
              <w:rPr>
                <w:sz w:val="22"/>
                <w:szCs w:val="22"/>
              </w:rPr>
              <w:t>Peter Westhoff (Editor), Holger Jeske, Gerd Jurgens, Klaus Kloppstech, Molecular Plant Development: from gene to plant. Oxfor University Press 1998, částečně dostupné na google books: http://books.google.com/books/about/Molecular_plant_development.html?id=B3HwAAAAMAAJ</w:t>
            </w:r>
          </w:p>
          <w:p w:rsidR="00E87873" w:rsidRPr="00BF6575" w:rsidRDefault="00E87873" w:rsidP="00E87873">
            <w:pPr>
              <w:jc w:val="both"/>
              <w:rPr>
                <w:sz w:val="22"/>
                <w:szCs w:val="22"/>
              </w:rPr>
            </w:pP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7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Biologie dítěte</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43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2/Z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2"/>
                <w:szCs w:val="22"/>
              </w:rPr>
              <w:t>Doc. RNDr. Petr Sedlak,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344"/>
          <w:jc w:val="center"/>
        </w:trPr>
        <w:tc>
          <w:tcPr>
            <w:tcW w:w="10085" w:type="dxa"/>
            <w:gridSpan w:val="10"/>
            <w:tcBorders>
              <w:top w:val="nil"/>
              <w:bottom w:val="single" w:sz="12" w:space="0" w:color="auto"/>
            </w:tcBorders>
          </w:tcPr>
          <w:p w:rsidR="00E87873" w:rsidRPr="00E0168E" w:rsidRDefault="00E87873" w:rsidP="00E87873">
            <w:pPr>
              <w:jc w:val="both"/>
              <w:rPr>
                <w:sz w:val="22"/>
                <w:szCs w:val="22"/>
              </w:rPr>
            </w:pPr>
            <w:r w:rsidRPr="007810AE">
              <w:rPr>
                <w:sz w:val="22"/>
                <w:szCs w:val="22"/>
              </w:rPr>
              <w:t>Seznámení se základními pojmy v ontogenezi. Schéma řízení organismu, systém a prostředí, základní znaky života. Rozdělení ontogenetického vývoje na období prenatální a období postnatální. Obecné charakteristiky anatomických a fyziologických znaků v jednotlivých obdobích ontogenetického vývoje člověka. Anomálie a patologie v ontogenetickém vývoji. Teratogeny, malformace, embryopatie, fetopatie.</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7810AE" w:rsidRDefault="00E87873" w:rsidP="00E87873">
            <w:pPr>
              <w:jc w:val="both"/>
              <w:rPr>
                <w:sz w:val="22"/>
                <w:szCs w:val="22"/>
              </w:rPr>
            </w:pPr>
            <w:r w:rsidRPr="007810AE">
              <w:rPr>
                <w:sz w:val="22"/>
                <w:szCs w:val="22"/>
              </w:rPr>
              <w:t>Lebl J.,Krásničanová H.: Růst dětí a jeho poruchy. Galén. Praha. 1996. 157s.</w:t>
            </w:r>
          </w:p>
          <w:p w:rsidR="00E87873" w:rsidRPr="007810AE" w:rsidRDefault="00E87873" w:rsidP="00E87873">
            <w:pPr>
              <w:jc w:val="both"/>
              <w:rPr>
                <w:sz w:val="22"/>
                <w:szCs w:val="22"/>
              </w:rPr>
            </w:pPr>
            <w:r w:rsidRPr="007810AE">
              <w:rPr>
                <w:sz w:val="22"/>
                <w:szCs w:val="22"/>
              </w:rPr>
              <w:t>Lebl j., Provazník K., Hejcmanová L.: Preklinická pediatrie. Galén . Praha. 2003. 248 s.</w:t>
            </w:r>
          </w:p>
          <w:p w:rsidR="00E87873" w:rsidRPr="007810AE" w:rsidRDefault="00E87873" w:rsidP="00E87873">
            <w:pPr>
              <w:jc w:val="both"/>
              <w:rPr>
                <w:sz w:val="22"/>
                <w:szCs w:val="22"/>
              </w:rPr>
            </w:pPr>
            <w:r w:rsidRPr="007810AE">
              <w:rPr>
                <w:sz w:val="22"/>
                <w:szCs w:val="22"/>
              </w:rPr>
              <w:t>Machová J., Hamanová J.: Reprodukční zdraví v dospívání. H &amp; H Vyšehradská,s.r.o. Praha. 2002.197s.</w:t>
            </w:r>
          </w:p>
          <w:p w:rsidR="00E87873" w:rsidRPr="007810AE" w:rsidRDefault="00E87873" w:rsidP="00E87873">
            <w:pPr>
              <w:jc w:val="both"/>
              <w:rPr>
                <w:sz w:val="22"/>
                <w:szCs w:val="22"/>
              </w:rPr>
            </w:pPr>
            <w:r w:rsidRPr="007810AE">
              <w:rPr>
                <w:sz w:val="22"/>
                <w:szCs w:val="22"/>
              </w:rPr>
              <w:t>Machová J.: Biologie člověka pro učitele. Karolinum. Praha. 2002. 269 s.</w:t>
            </w:r>
          </w:p>
          <w:p w:rsidR="00E87873" w:rsidRPr="007810AE" w:rsidRDefault="00E87873" w:rsidP="00E87873">
            <w:pPr>
              <w:jc w:val="both"/>
              <w:rPr>
                <w:sz w:val="22"/>
                <w:szCs w:val="22"/>
              </w:rPr>
            </w:pPr>
            <w:r w:rsidRPr="007810AE">
              <w:rPr>
                <w:sz w:val="22"/>
                <w:szCs w:val="22"/>
              </w:rPr>
              <w:t>Šmahel Z.: Principy, teorie a metody auxologie. Karolínum. Praha. 2001. 158 s.</w:t>
            </w:r>
          </w:p>
          <w:p w:rsidR="00E87873" w:rsidRPr="00BF6575" w:rsidRDefault="00E87873" w:rsidP="00E87873">
            <w:pPr>
              <w:jc w:val="both"/>
              <w:rPr>
                <w:sz w:val="22"/>
                <w:szCs w:val="22"/>
              </w:rPr>
            </w:pPr>
            <w:r w:rsidRPr="00BF6575">
              <w:rPr>
                <w:sz w:val="22"/>
                <w:szCs w:val="22"/>
              </w:rPr>
              <w:t xml:space="preserve"> </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7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Základy parazitologie pro učitele</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44</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2/Z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2"/>
                <w:szCs w:val="22"/>
              </w:rPr>
              <w:t>Doc. Mgr. Milena Svobodová, Dr.</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344"/>
          <w:jc w:val="center"/>
        </w:trPr>
        <w:tc>
          <w:tcPr>
            <w:tcW w:w="10085" w:type="dxa"/>
            <w:gridSpan w:val="10"/>
            <w:tcBorders>
              <w:top w:val="nil"/>
              <w:bottom w:val="single" w:sz="12" w:space="0" w:color="auto"/>
            </w:tcBorders>
          </w:tcPr>
          <w:p w:rsidR="00E87873" w:rsidRPr="00E0168E" w:rsidRDefault="00E87873" w:rsidP="00E87873">
            <w:pPr>
              <w:jc w:val="both"/>
              <w:rPr>
                <w:sz w:val="22"/>
                <w:szCs w:val="22"/>
              </w:rPr>
            </w:pPr>
            <w:r w:rsidRPr="007810AE">
              <w:rPr>
                <w:sz w:val="22"/>
                <w:szCs w:val="22"/>
              </w:rPr>
              <w:t>Doporučujeme absolvovat v 1. nebo 2. ročníku navazujícího magisterského studia. Předmět seznamuje s parazitismem jak z pohledu ekologického, tak i z pohledu humánní a veterinární medicíny. Důraz je kladen na parazitismus jako na biologický fenomén a na základní strategie parazitů na různých organizačních úrovních od parazitické DNA až po sociální parazitismus. U nejdůležitějších parazitů lidí, hospodářských i volně žijících zvířat a rostlin jsou probírány jejich životní cykly, vztahy mezi parazitem a hostitelem a projevy onemocnění na příkladech parazitických helmintů (motolice, tasemnice, hlístice), prvoků, členovců (včetně jejich role jako přenašečů patogenních agens) a parazitoidů, pozornost je však věnována i hnízdním a sociálním parazitů a parazitickým rostlinám.</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BF6575" w:rsidRDefault="00E87873" w:rsidP="00E87873">
            <w:pPr>
              <w:rPr>
                <w:sz w:val="22"/>
                <w:szCs w:val="22"/>
              </w:rPr>
            </w:pPr>
            <w:r w:rsidRPr="007810AE">
              <w:rPr>
                <w:sz w:val="22"/>
                <w:szCs w:val="22"/>
              </w:rPr>
              <w:t>Paraziti a jejich biologie, Volf, Horák a kol. 2007, Triton Praha-Kroměříž </w:t>
            </w:r>
            <w:r w:rsidRPr="007810AE">
              <w:rPr>
                <w:sz w:val="22"/>
                <w:szCs w:val="22"/>
              </w:rPr>
              <w:br/>
              <w:t>Parazitismus, Votýpka, Varga 2003, IDM (http://www.biologickaolympiada.cz/ - Soutěž - Studijní materiály) </w:t>
            </w:r>
            <w:r w:rsidRPr="007810AE">
              <w:rPr>
                <w:sz w:val="22"/>
                <w:szCs w:val="22"/>
              </w:rPr>
              <w:br/>
              <w:t>Vládce parazit, Zimmer 2005, Paseka </w:t>
            </w:r>
            <w:r w:rsidRPr="007810AE">
              <w:rPr>
                <w:sz w:val="22"/>
                <w:szCs w:val="22"/>
              </w:rPr>
              <w:br/>
              <w:t>  </w:t>
            </w:r>
            <w:r w:rsidRPr="007810AE">
              <w:rPr>
                <w:sz w:val="22"/>
                <w:szCs w:val="22"/>
              </w:rPr>
              <w:br/>
            </w:r>
            <w:r w:rsidRPr="007810AE">
              <w:rPr>
                <w:sz w:val="22"/>
                <w:szCs w:val="22"/>
              </w:rPr>
              <w:br/>
              <w:t>Podklady na: http://web.natur.cuni.cz/parasitology/vyuka/Zakladyuc14/</w:t>
            </w:r>
            <w:r w:rsidRPr="00BF6575">
              <w:rPr>
                <w:sz w:val="22"/>
                <w:szCs w:val="22"/>
              </w:rPr>
              <w:t xml:space="preserve"> </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7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Úvod do geologie</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45</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1/Z</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3</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přednáška</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2"/>
                <w:szCs w:val="22"/>
              </w:rPr>
              <w:t>Prof. RNDr. Jiří Žák,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344"/>
          <w:jc w:val="center"/>
        </w:trPr>
        <w:tc>
          <w:tcPr>
            <w:tcW w:w="10085" w:type="dxa"/>
            <w:gridSpan w:val="10"/>
            <w:tcBorders>
              <w:top w:val="nil"/>
              <w:bottom w:val="single" w:sz="12" w:space="0" w:color="auto"/>
            </w:tcBorders>
          </w:tcPr>
          <w:p w:rsidR="00E87873" w:rsidRPr="00E0168E" w:rsidRDefault="00E87873" w:rsidP="00E87873">
            <w:pPr>
              <w:jc w:val="both"/>
              <w:rPr>
                <w:sz w:val="22"/>
                <w:szCs w:val="22"/>
              </w:rPr>
            </w:pPr>
            <w:r w:rsidRPr="00491FB1">
              <w:rPr>
                <w:sz w:val="22"/>
                <w:szCs w:val="22"/>
              </w:rPr>
              <w:t>Přednáška Základy geologie je určena pro studenty oboru Ekologická a evoluční biologie (EKOEVOBI) jako součást modulu Vědy o Zemi. Cílem této přednášky je seznámit posluchače přístupnou formou se stavbou a složením Země a s procesy, které probíhají v zemském nitru. Hlavní důraz bude kladen na studium základních horninotvorných minerálů, hlavních typů magmatických, sedimentárních a metamorfovaných hornin a jejich praktické poznávání. Kromě toho budou v rámci přednášky prezentovány základní principy deskové tektoniky a procesy vzniku jednotlivých typů hornin budou uvedeny v širším geotektonickém kontextu. Zmíněna bude rovněž problematika geologického času, stáří geologických těles a historie Země. V závěru přednášky bude diskutována regionální geologie a geologický vývoj Evropy a zejména Českého masívu.</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491FB1" w:rsidRDefault="00E87873" w:rsidP="00E87873">
            <w:pPr>
              <w:jc w:val="both"/>
              <w:rPr>
                <w:sz w:val="22"/>
                <w:szCs w:val="22"/>
              </w:rPr>
            </w:pPr>
            <w:r w:rsidRPr="00491FB1">
              <w:rPr>
                <w:sz w:val="22"/>
                <w:szCs w:val="22"/>
              </w:rPr>
              <w:t>Kachlík V., Chlupáč I. (1996): Základy geologie. Historická geologie. - Karolinum Praha. 341 pp.</w:t>
            </w:r>
          </w:p>
          <w:p w:rsidR="00E87873" w:rsidRPr="00491FB1" w:rsidRDefault="00E87873" w:rsidP="00E87873">
            <w:pPr>
              <w:jc w:val="both"/>
              <w:rPr>
                <w:sz w:val="22"/>
                <w:szCs w:val="22"/>
              </w:rPr>
            </w:pPr>
            <w:r w:rsidRPr="00491FB1">
              <w:rPr>
                <w:sz w:val="22"/>
                <w:szCs w:val="22"/>
              </w:rPr>
              <w:t>Plummer Ch., McGeary D., Carlson, D. (2005): Physical Geology. Tenth Edition. McGraw-Hill Science, 580 pp.</w:t>
            </w:r>
          </w:p>
          <w:p w:rsidR="00E87873" w:rsidRPr="00491FB1" w:rsidRDefault="00E87873" w:rsidP="00E87873">
            <w:pPr>
              <w:jc w:val="both"/>
              <w:rPr>
                <w:sz w:val="22"/>
                <w:szCs w:val="22"/>
              </w:rPr>
            </w:pPr>
            <w:r w:rsidRPr="00491FB1">
              <w:rPr>
                <w:sz w:val="22"/>
                <w:szCs w:val="22"/>
              </w:rPr>
              <w:t>Press F., Siever R. (1998): Understanding Earth. Second Edition. W.H. Freeman and Co., 682 pp.</w:t>
            </w:r>
          </w:p>
          <w:p w:rsidR="00E87873" w:rsidRPr="00BF6575" w:rsidRDefault="00E87873" w:rsidP="00E87873">
            <w:pPr>
              <w:jc w:val="both"/>
              <w:rPr>
                <w:sz w:val="22"/>
                <w:szCs w:val="22"/>
              </w:rPr>
            </w:pPr>
            <w:r w:rsidRPr="00BF6575">
              <w:rPr>
                <w:sz w:val="22"/>
                <w:szCs w:val="22"/>
              </w:rPr>
              <w:t xml:space="preserve"> </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7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Terénní cvičení ze zoologie II</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46</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1/L</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Týden/semestr</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2"/>
                <w:szCs w:val="22"/>
              </w:rPr>
              <w:t>Doc. RNDr. Jitka Vilímová, CSc</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344"/>
          <w:jc w:val="center"/>
        </w:trPr>
        <w:tc>
          <w:tcPr>
            <w:tcW w:w="10085" w:type="dxa"/>
            <w:gridSpan w:val="10"/>
            <w:tcBorders>
              <w:top w:val="nil"/>
              <w:bottom w:val="single" w:sz="12" w:space="0" w:color="auto"/>
            </w:tcBorders>
          </w:tcPr>
          <w:p w:rsidR="00E87873" w:rsidRPr="00E0168E" w:rsidRDefault="00E87873" w:rsidP="00E87873">
            <w:pPr>
              <w:rPr>
                <w:sz w:val="22"/>
                <w:szCs w:val="22"/>
              </w:rPr>
            </w:pPr>
            <w:r w:rsidRPr="00491FB1">
              <w:rPr>
                <w:sz w:val="22"/>
                <w:szCs w:val="22"/>
              </w:rPr>
              <w:t>Terénní cvičení ze zoologie II. Předmět si zapisují studenti učitelského mgr. studia (4. r.) Exkurze zaměřená na sledování </w:t>
            </w:r>
            <w:r w:rsidRPr="00491FB1">
              <w:rPr>
                <w:sz w:val="22"/>
                <w:szCs w:val="22"/>
              </w:rPr>
              <w:br/>
              <w:t>zástupců naší fauny v podzimním aspektu přírody se skládá ze dvou prolínajících se částí. Demonstrační - sběr, </w:t>
            </w:r>
            <w:r w:rsidRPr="00491FB1">
              <w:rPr>
                <w:sz w:val="22"/>
                <w:szCs w:val="22"/>
              </w:rPr>
              <w:br/>
              <w:t>pozorování a determinace objektů ve všech typech biotopů. Aplikační - vypracování pracovních listů využitelných v </w:t>
            </w:r>
            <w:r w:rsidRPr="00491FB1">
              <w:rPr>
                <w:sz w:val="22"/>
                <w:szCs w:val="22"/>
              </w:rPr>
              <w:br/>
              <w:t>učitelské praxi.</w:t>
            </w:r>
            <w:r>
              <w:rPr>
                <w:rStyle w:val="apple-converted-space"/>
                <w:rFonts w:ascii="Arial" w:hAnsi="Arial" w:cs="Arial"/>
                <w:color w:val="000000"/>
                <w:sz w:val="18"/>
                <w:szCs w:val="18"/>
                <w:shd w:val="clear" w:color="auto" w:fill="FFFFFF"/>
              </w:rPr>
              <w:t> </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491FB1" w:rsidRDefault="00E87873" w:rsidP="00E87873">
            <w:pPr>
              <w:jc w:val="both"/>
              <w:rPr>
                <w:sz w:val="22"/>
                <w:szCs w:val="22"/>
              </w:rPr>
            </w:pPr>
            <w:r w:rsidRPr="00491FB1">
              <w:rPr>
                <w:sz w:val="22"/>
                <w:szCs w:val="22"/>
              </w:rPr>
              <w:t>BUCHAR J., DUCHÁČ V., HŮRKA K. &amp; LELÁK J. 1995: Klíč k určování</w:t>
            </w:r>
          </w:p>
          <w:p w:rsidR="00E87873" w:rsidRPr="00491FB1" w:rsidRDefault="00E87873" w:rsidP="00E87873">
            <w:pPr>
              <w:jc w:val="both"/>
              <w:rPr>
                <w:sz w:val="22"/>
                <w:szCs w:val="22"/>
              </w:rPr>
            </w:pPr>
            <w:r w:rsidRPr="00491FB1">
              <w:rPr>
                <w:sz w:val="22"/>
                <w:szCs w:val="22"/>
              </w:rPr>
              <w:t>bezobratlých. Praha: Scientia.</w:t>
            </w:r>
          </w:p>
          <w:p w:rsidR="00E87873" w:rsidRPr="00491FB1" w:rsidRDefault="00E87873" w:rsidP="00E87873">
            <w:pPr>
              <w:jc w:val="both"/>
              <w:rPr>
                <w:sz w:val="22"/>
                <w:szCs w:val="22"/>
              </w:rPr>
            </w:pPr>
            <w:r w:rsidRPr="00491FB1">
              <w:rPr>
                <w:sz w:val="22"/>
                <w:szCs w:val="22"/>
              </w:rPr>
              <w:t>CARTER D. J. &amp; HARGREAVES B. 1986: A field guide to caterpillars of butterflies</w:t>
            </w:r>
          </w:p>
          <w:p w:rsidR="00E87873" w:rsidRPr="00491FB1" w:rsidRDefault="00E87873" w:rsidP="00E87873">
            <w:pPr>
              <w:jc w:val="both"/>
              <w:rPr>
                <w:sz w:val="22"/>
                <w:szCs w:val="22"/>
              </w:rPr>
            </w:pPr>
            <w:r w:rsidRPr="00491FB1">
              <w:rPr>
                <w:sz w:val="22"/>
                <w:szCs w:val="22"/>
              </w:rPr>
              <w:t>and moths. Collins Sons, London.</w:t>
            </w:r>
          </w:p>
          <w:p w:rsidR="00E87873" w:rsidRPr="00491FB1" w:rsidRDefault="00E87873" w:rsidP="00E87873">
            <w:pPr>
              <w:jc w:val="both"/>
              <w:rPr>
                <w:sz w:val="22"/>
                <w:szCs w:val="22"/>
              </w:rPr>
            </w:pPr>
            <w:r w:rsidRPr="00491FB1">
              <w:rPr>
                <w:sz w:val="22"/>
                <w:szCs w:val="22"/>
              </w:rPr>
              <w:t>CHINERY M. 1986: Insects of Britain &amp; Western Europe. 3rd edition. Harper Collins Publ., London.</w:t>
            </w:r>
          </w:p>
          <w:p w:rsidR="00E87873" w:rsidRPr="00491FB1" w:rsidRDefault="00E87873" w:rsidP="00E87873">
            <w:pPr>
              <w:jc w:val="both"/>
              <w:rPr>
                <w:sz w:val="22"/>
                <w:szCs w:val="22"/>
              </w:rPr>
            </w:pPr>
            <w:r w:rsidRPr="00491FB1">
              <w:rPr>
                <w:sz w:val="22"/>
                <w:szCs w:val="22"/>
              </w:rPr>
              <w:t>KERNEY M. P. &amp; CAMERON R. A. D. 1979: Land snails of Britain &amp; North-West</w:t>
            </w:r>
          </w:p>
          <w:p w:rsidR="00E87873" w:rsidRPr="00491FB1" w:rsidRDefault="00E87873" w:rsidP="00E87873">
            <w:pPr>
              <w:jc w:val="both"/>
              <w:rPr>
                <w:sz w:val="22"/>
                <w:szCs w:val="22"/>
              </w:rPr>
            </w:pPr>
            <w:r w:rsidRPr="00491FB1">
              <w:rPr>
                <w:sz w:val="22"/>
                <w:szCs w:val="22"/>
              </w:rPr>
              <w:t>Europe. 4th edition. Harper Collins Publ., Hong Kong.</w:t>
            </w:r>
          </w:p>
          <w:p w:rsidR="00E87873" w:rsidRPr="00491FB1" w:rsidRDefault="00E87873" w:rsidP="00E87873">
            <w:pPr>
              <w:jc w:val="both"/>
              <w:rPr>
                <w:sz w:val="22"/>
                <w:szCs w:val="22"/>
              </w:rPr>
            </w:pPr>
            <w:r w:rsidRPr="00491FB1">
              <w:rPr>
                <w:sz w:val="22"/>
                <w:szCs w:val="22"/>
              </w:rPr>
              <w:t>Klíč zvířeny ČSSR I. - V., ČERNÝ V., DANIEL M., DOSKOČIL J., HRABĚ S., KRATOCHVÍL J. eds., 1954-1975. Praha: Akademia.</w:t>
            </w:r>
          </w:p>
          <w:p w:rsidR="00E87873" w:rsidRPr="00491FB1" w:rsidRDefault="00E87873" w:rsidP="00E87873">
            <w:pPr>
              <w:jc w:val="both"/>
              <w:rPr>
                <w:sz w:val="22"/>
                <w:szCs w:val="22"/>
              </w:rPr>
            </w:pPr>
            <w:r w:rsidRPr="00491FB1">
              <w:rPr>
                <w:sz w:val="22"/>
                <w:szCs w:val="22"/>
              </w:rPr>
              <w:t>NOVÁK I. 1980: A field guide in colour to butterflies and moths. Artia, Praha.</w:t>
            </w:r>
          </w:p>
          <w:p w:rsidR="00E87873" w:rsidRPr="00491FB1" w:rsidRDefault="00E87873" w:rsidP="00E87873">
            <w:pPr>
              <w:jc w:val="both"/>
              <w:rPr>
                <w:sz w:val="22"/>
                <w:szCs w:val="22"/>
              </w:rPr>
            </w:pPr>
            <w:r w:rsidRPr="00491FB1">
              <w:rPr>
                <w:sz w:val="22"/>
                <w:szCs w:val="22"/>
              </w:rPr>
              <w:t>ROZKOŠNÝ R. (ed.) 1980: Klíč vodních larev hmyzu. Praha: Československá</w:t>
            </w:r>
          </w:p>
          <w:p w:rsidR="00E87873" w:rsidRPr="00491FB1" w:rsidRDefault="00E87873" w:rsidP="00E87873">
            <w:pPr>
              <w:jc w:val="both"/>
              <w:rPr>
                <w:sz w:val="22"/>
                <w:szCs w:val="22"/>
              </w:rPr>
            </w:pPr>
            <w:r w:rsidRPr="00491FB1">
              <w:rPr>
                <w:sz w:val="22"/>
                <w:szCs w:val="22"/>
              </w:rPr>
              <w:t>.</w:t>
            </w:r>
          </w:p>
          <w:p w:rsidR="00E87873" w:rsidRPr="00BF6575" w:rsidRDefault="00E87873" w:rsidP="00E87873">
            <w:pPr>
              <w:jc w:val="both"/>
              <w:rPr>
                <w:sz w:val="22"/>
                <w:szCs w:val="22"/>
              </w:rPr>
            </w:pPr>
            <w:r w:rsidRPr="00BF6575">
              <w:rPr>
                <w:sz w:val="22"/>
                <w:szCs w:val="22"/>
              </w:rPr>
              <w:t xml:space="preserve"> </w:t>
            </w: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7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E87873" w:rsidRDefault="00E87873" w:rsidP="00E87873"/>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E87873" w:rsidTr="00E87873">
        <w:trPr>
          <w:jc w:val="center"/>
        </w:trPr>
        <w:tc>
          <w:tcPr>
            <w:tcW w:w="10085" w:type="dxa"/>
            <w:gridSpan w:val="10"/>
            <w:tcBorders>
              <w:bottom w:val="double" w:sz="4" w:space="0" w:color="auto"/>
            </w:tcBorders>
            <w:shd w:val="clear" w:color="auto" w:fill="C0C0C0"/>
          </w:tcPr>
          <w:p w:rsidR="00E87873" w:rsidRDefault="00E87873" w:rsidP="00E87873">
            <w:pPr>
              <w:jc w:val="both"/>
              <w:rPr>
                <w:b/>
                <w:sz w:val="28"/>
              </w:rPr>
            </w:pPr>
            <w:r>
              <w:rPr>
                <w:sz w:val="24"/>
                <w:szCs w:val="24"/>
              </w:rPr>
              <w:br w:type="page"/>
            </w:r>
            <w:r>
              <w:rPr>
                <w:b/>
                <w:sz w:val="28"/>
              </w:rPr>
              <w:t>D – Charakteristika studijního předmětu</w:t>
            </w:r>
          </w:p>
        </w:tc>
      </w:tr>
      <w:tr w:rsidR="00E87873" w:rsidRPr="009A3A13" w:rsidTr="00E87873">
        <w:trPr>
          <w:jc w:val="center"/>
        </w:trPr>
        <w:tc>
          <w:tcPr>
            <w:tcW w:w="3157" w:type="dxa"/>
            <w:tcBorders>
              <w:top w:val="double" w:sz="4" w:space="0" w:color="auto"/>
              <w:right w:val="single" w:sz="2" w:space="0" w:color="auto"/>
            </w:tcBorders>
            <w:shd w:val="clear" w:color="auto" w:fill="C0C0C0"/>
            <w:vAlign w:val="center"/>
          </w:tcPr>
          <w:p w:rsidR="00E87873" w:rsidRDefault="00E87873" w:rsidP="00E87873">
            <w:pPr>
              <w:rPr>
                <w:b/>
              </w:rPr>
            </w:pPr>
            <w:r>
              <w:rPr>
                <w:b/>
              </w:rPr>
              <w:t>Název studijního předmětu</w:t>
            </w:r>
          </w:p>
        </w:tc>
        <w:tc>
          <w:tcPr>
            <w:tcW w:w="5831" w:type="dxa"/>
            <w:gridSpan w:val="6"/>
            <w:tcBorders>
              <w:top w:val="double" w:sz="4" w:space="0" w:color="auto"/>
              <w:left w:val="single" w:sz="2" w:space="0" w:color="auto"/>
            </w:tcBorders>
          </w:tcPr>
          <w:p w:rsidR="00E87873" w:rsidRDefault="00E87873" w:rsidP="00E87873">
            <w:pPr>
              <w:jc w:val="both"/>
              <w:rPr>
                <w:sz w:val="24"/>
              </w:rPr>
            </w:pPr>
            <w:r>
              <w:rPr>
                <w:sz w:val="24"/>
              </w:rPr>
              <w:t>Terénní cvičení z botaniky II</w:t>
            </w:r>
          </w:p>
        </w:tc>
        <w:tc>
          <w:tcPr>
            <w:tcW w:w="470" w:type="dxa"/>
            <w:tcBorders>
              <w:top w:val="double" w:sz="4" w:space="0" w:color="auto"/>
              <w:left w:val="single" w:sz="2" w:space="0" w:color="auto"/>
            </w:tcBorders>
            <w:shd w:val="clear" w:color="auto" w:fill="C0C0C0"/>
          </w:tcPr>
          <w:p w:rsidR="00E87873" w:rsidRPr="00065295" w:rsidRDefault="00E87873" w:rsidP="00E87873">
            <w:pPr>
              <w:jc w:val="both"/>
              <w:rPr>
                <w:b/>
              </w:rPr>
            </w:pPr>
            <w:r w:rsidRPr="00065295">
              <w:rPr>
                <w:b/>
              </w:rPr>
              <w:t>č.</w:t>
            </w:r>
          </w:p>
        </w:tc>
        <w:tc>
          <w:tcPr>
            <w:tcW w:w="627" w:type="dxa"/>
            <w:gridSpan w:val="2"/>
            <w:tcBorders>
              <w:top w:val="double" w:sz="4" w:space="0" w:color="auto"/>
              <w:left w:val="single" w:sz="2" w:space="0" w:color="auto"/>
            </w:tcBorders>
          </w:tcPr>
          <w:p w:rsidR="00E87873" w:rsidRDefault="00E87873" w:rsidP="00E87873">
            <w:pPr>
              <w:jc w:val="both"/>
              <w:rPr>
                <w:sz w:val="24"/>
              </w:rPr>
            </w:pPr>
            <w:r>
              <w:rPr>
                <w:sz w:val="24"/>
              </w:rPr>
              <w:t>47</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E87873" w:rsidRDefault="00E87873" w:rsidP="00E87873">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E87873" w:rsidRDefault="00E87873" w:rsidP="00E87873">
            <w:pPr>
              <w:jc w:val="both"/>
              <w:rPr>
                <w:sz w:val="24"/>
              </w:rPr>
            </w:pPr>
            <w:r>
              <w:rPr>
                <w:sz w:val="24"/>
              </w:rPr>
              <w:t>1/L</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rPr>
            </w:pPr>
            <w:r>
              <w:rPr>
                <w:b/>
              </w:rPr>
              <w:t>Rozsah studijního předmětu</w:t>
            </w:r>
          </w:p>
        </w:tc>
        <w:tc>
          <w:tcPr>
            <w:tcW w:w="752" w:type="dxa"/>
            <w:tcBorders>
              <w:left w:val="single" w:sz="2" w:space="0" w:color="auto"/>
              <w:right w:val="single" w:sz="2" w:space="0" w:color="auto"/>
            </w:tcBorders>
          </w:tcPr>
          <w:p w:rsidR="00E87873" w:rsidRDefault="00E87873" w:rsidP="00E87873">
            <w:pPr>
              <w:jc w:val="both"/>
              <w:rPr>
                <w:sz w:val="24"/>
              </w:rPr>
            </w:pPr>
          </w:p>
        </w:tc>
        <w:tc>
          <w:tcPr>
            <w:tcW w:w="1418" w:type="dxa"/>
            <w:tcBorders>
              <w:left w:val="single" w:sz="2" w:space="0" w:color="auto"/>
              <w:right w:val="single" w:sz="2" w:space="0" w:color="auto"/>
            </w:tcBorders>
            <w:shd w:val="clear" w:color="auto" w:fill="C0C0C0"/>
            <w:vAlign w:val="center"/>
          </w:tcPr>
          <w:p w:rsidR="00E87873" w:rsidRDefault="00E87873" w:rsidP="00E87873">
            <w:pPr>
              <w:rPr>
                <w:b/>
              </w:rPr>
            </w:pPr>
            <w:r>
              <w:rPr>
                <w:b/>
              </w:rPr>
              <w:t>hod. za týden</w:t>
            </w:r>
          </w:p>
        </w:tc>
        <w:tc>
          <w:tcPr>
            <w:tcW w:w="709" w:type="dxa"/>
            <w:tcBorders>
              <w:left w:val="single" w:sz="2" w:space="0" w:color="auto"/>
              <w:right w:val="single" w:sz="2" w:space="0" w:color="auto"/>
            </w:tcBorders>
          </w:tcPr>
          <w:p w:rsidR="00E87873" w:rsidRDefault="00E87873" w:rsidP="00E87873">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E87873" w:rsidRPr="00491880" w:rsidRDefault="00E87873" w:rsidP="00E87873">
            <w:pPr>
              <w:rPr>
                <w:b/>
              </w:rPr>
            </w:pPr>
            <w:r w:rsidRPr="00491880">
              <w:rPr>
                <w:b/>
              </w:rPr>
              <w:t>kreditů</w:t>
            </w:r>
          </w:p>
        </w:tc>
        <w:tc>
          <w:tcPr>
            <w:tcW w:w="1640" w:type="dxa"/>
            <w:gridSpan w:val="4"/>
            <w:tcBorders>
              <w:left w:val="single" w:sz="2" w:space="0" w:color="auto"/>
              <w:bottom w:val="single" w:sz="8" w:space="0" w:color="auto"/>
            </w:tcBorders>
          </w:tcPr>
          <w:p w:rsidR="00E87873" w:rsidRDefault="00E87873" w:rsidP="00E87873">
            <w:pPr>
              <w:jc w:val="both"/>
              <w:rPr>
                <w:sz w:val="24"/>
              </w:rPr>
            </w:pPr>
            <w:r>
              <w:rPr>
                <w:sz w:val="24"/>
              </w:rPr>
              <w:t>2</w:t>
            </w:r>
          </w:p>
        </w:tc>
      </w:tr>
      <w:tr w:rsidR="00E87873" w:rsidTr="00E87873">
        <w:trPr>
          <w:jc w:val="center"/>
        </w:trPr>
        <w:tc>
          <w:tcPr>
            <w:tcW w:w="3157" w:type="dxa"/>
            <w:tcBorders>
              <w:right w:val="single" w:sz="2" w:space="0" w:color="auto"/>
            </w:tcBorders>
            <w:shd w:val="clear" w:color="auto" w:fill="C0C0C0"/>
            <w:vAlign w:val="center"/>
          </w:tcPr>
          <w:p w:rsidR="00E87873" w:rsidRDefault="00E87873" w:rsidP="00E87873">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Týden/semestr</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E87873" w:rsidRPr="00491880" w:rsidRDefault="00E87873" w:rsidP="00E87873">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E87873" w:rsidRDefault="00E87873" w:rsidP="00E87873">
            <w:pPr>
              <w:rPr>
                <w:sz w:val="24"/>
              </w:rPr>
            </w:pPr>
          </w:p>
        </w:tc>
      </w:tr>
      <w:tr w:rsidR="00E87873" w:rsidTr="00E87873">
        <w:trPr>
          <w:jc w:val="center"/>
        </w:trPr>
        <w:tc>
          <w:tcPr>
            <w:tcW w:w="3157" w:type="dxa"/>
            <w:tcBorders>
              <w:bottom w:val="single" w:sz="4" w:space="0" w:color="auto"/>
              <w:right w:val="single" w:sz="2" w:space="0" w:color="auto"/>
            </w:tcBorders>
            <w:shd w:val="clear" w:color="auto" w:fill="C0C0C0"/>
            <w:vAlign w:val="center"/>
          </w:tcPr>
          <w:p w:rsidR="00E87873" w:rsidRDefault="00E87873" w:rsidP="00E87873">
            <w:pPr>
              <w:rPr>
                <w:b/>
              </w:rPr>
            </w:pPr>
            <w:r>
              <w:rPr>
                <w:b/>
              </w:rPr>
              <w:t>Způsob zakončení</w:t>
            </w:r>
          </w:p>
        </w:tc>
        <w:tc>
          <w:tcPr>
            <w:tcW w:w="2879" w:type="dxa"/>
            <w:gridSpan w:val="3"/>
            <w:tcBorders>
              <w:left w:val="single" w:sz="2" w:space="0" w:color="auto"/>
              <w:right w:val="single" w:sz="8" w:space="0" w:color="auto"/>
            </w:tcBorders>
          </w:tcPr>
          <w:p w:rsidR="00E87873" w:rsidRDefault="00E87873" w:rsidP="00E87873">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E87873" w:rsidRPr="00491880" w:rsidRDefault="00E87873" w:rsidP="00E87873">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E87873" w:rsidRDefault="00E87873" w:rsidP="00E87873">
            <w:pPr>
              <w:jc w:val="both"/>
              <w:rPr>
                <w:sz w:val="24"/>
              </w:rPr>
            </w:pPr>
            <w:r>
              <w:rPr>
                <w:sz w:val="24"/>
              </w:rPr>
              <w:t>cvičení</w:t>
            </w:r>
          </w:p>
        </w:tc>
      </w:tr>
      <w:tr w:rsidR="00E87873" w:rsidTr="00E87873">
        <w:trPr>
          <w:jc w:val="center"/>
        </w:trPr>
        <w:tc>
          <w:tcPr>
            <w:tcW w:w="3157" w:type="dxa"/>
            <w:tcBorders>
              <w:bottom w:val="single" w:sz="4" w:space="0" w:color="auto"/>
            </w:tcBorders>
            <w:shd w:val="clear" w:color="auto" w:fill="C0C0C0"/>
            <w:vAlign w:val="center"/>
          </w:tcPr>
          <w:p w:rsidR="00E87873" w:rsidRDefault="00E87873" w:rsidP="00E87873">
            <w:pPr>
              <w:rPr>
                <w:b/>
              </w:rPr>
            </w:pPr>
            <w:r>
              <w:rPr>
                <w:b/>
              </w:rPr>
              <w:t>Další požadavky na studenta</w:t>
            </w:r>
          </w:p>
        </w:tc>
        <w:tc>
          <w:tcPr>
            <w:tcW w:w="6928" w:type="dxa"/>
            <w:gridSpan w:val="9"/>
            <w:tcBorders>
              <w:bottom w:val="nil"/>
            </w:tcBorders>
          </w:tcPr>
          <w:p w:rsidR="00E87873" w:rsidRPr="00491880" w:rsidRDefault="00E87873" w:rsidP="00E87873">
            <w:pPr>
              <w:jc w:val="both"/>
              <w:rPr>
                <w:sz w:val="24"/>
              </w:rPr>
            </w:pPr>
          </w:p>
        </w:tc>
      </w:tr>
      <w:tr w:rsidR="00E87873" w:rsidTr="00E87873">
        <w:trPr>
          <w:trHeight w:val="554"/>
          <w:jc w:val="center"/>
        </w:trPr>
        <w:tc>
          <w:tcPr>
            <w:tcW w:w="10085" w:type="dxa"/>
            <w:gridSpan w:val="10"/>
            <w:tcBorders>
              <w:top w:val="nil"/>
            </w:tcBorders>
          </w:tcPr>
          <w:p w:rsidR="00E87873" w:rsidRPr="005E1B63" w:rsidRDefault="00E87873" w:rsidP="00E87873">
            <w:pPr>
              <w:jc w:val="both"/>
              <w:rPr>
                <w:sz w:val="24"/>
              </w:rPr>
            </w:pPr>
          </w:p>
        </w:tc>
      </w:tr>
      <w:tr w:rsidR="00E87873" w:rsidTr="00E87873">
        <w:trPr>
          <w:jc w:val="center"/>
        </w:trPr>
        <w:tc>
          <w:tcPr>
            <w:tcW w:w="3157" w:type="dxa"/>
            <w:tcBorders>
              <w:bottom w:val="single" w:sz="4" w:space="0" w:color="auto"/>
            </w:tcBorders>
            <w:shd w:val="clear" w:color="auto" w:fill="C0C0C0"/>
          </w:tcPr>
          <w:p w:rsidR="00E87873" w:rsidRDefault="00E87873" w:rsidP="00E87873">
            <w:pPr>
              <w:jc w:val="both"/>
              <w:rPr>
                <w:b/>
              </w:rPr>
            </w:pPr>
            <w:r>
              <w:rPr>
                <w:b/>
              </w:rPr>
              <w:t>Vyučující</w:t>
            </w:r>
          </w:p>
        </w:tc>
        <w:tc>
          <w:tcPr>
            <w:tcW w:w="6928" w:type="dxa"/>
            <w:gridSpan w:val="9"/>
            <w:tcBorders>
              <w:bottom w:val="nil"/>
            </w:tcBorders>
          </w:tcPr>
          <w:p w:rsidR="00E87873" w:rsidRPr="00491880" w:rsidRDefault="00E87873" w:rsidP="00E87873">
            <w:pPr>
              <w:jc w:val="both"/>
            </w:pPr>
          </w:p>
        </w:tc>
      </w:tr>
      <w:tr w:rsidR="00E87873" w:rsidTr="00E87873">
        <w:trPr>
          <w:trHeight w:val="554"/>
          <w:jc w:val="center"/>
        </w:trPr>
        <w:tc>
          <w:tcPr>
            <w:tcW w:w="10085" w:type="dxa"/>
            <w:gridSpan w:val="10"/>
            <w:tcBorders>
              <w:top w:val="nil"/>
            </w:tcBorders>
          </w:tcPr>
          <w:p w:rsidR="00E87873" w:rsidRPr="00491880" w:rsidRDefault="00E87873" w:rsidP="00E87873">
            <w:pPr>
              <w:jc w:val="both"/>
              <w:rPr>
                <w:sz w:val="24"/>
              </w:rPr>
            </w:pPr>
            <w:r>
              <w:rPr>
                <w:sz w:val="22"/>
                <w:szCs w:val="22"/>
              </w:rPr>
              <w:t>Mgr. Tomáš Urfus, Ph.D.</w:t>
            </w:r>
          </w:p>
        </w:tc>
      </w:tr>
      <w:tr w:rsidR="00E87873" w:rsidTr="00E87873">
        <w:trPr>
          <w:jc w:val="center"/>
        </w:trPr>
        <w:tc>
          <w:tcPr>
            <w:tcW w:w="7338" w:type="dxa"/>
            <w:gridSpan w:val="5"/>
            <w:tcBorders>
              <w:bottom w:val="single" w:sz="4" w:space="0" w:color="auto"/>
            </w:tcBorders>
            <w:shd w:val="clear" w:color="auto" w:fill="C0C0C0"/>
          </w:tcPr>
          <w:p w:rsidR="00E87873" w:rsidRPr="00491880" w:rsidRDefault="00E87873" w:rsidP="00E87873">
            <w:pPr>
              <w:jc w:val="both"/>
              <w:rPr>
                <w:b/>
              </w:rPr>
            </w:pPr>
            <w:r w:rsidRPr="00491880">
              <w:rPr>
                <w:b/>
                <w:bCs/>
              </w:rPr>
              <w:t>Anotace předmětu, příp. osnova po jednotlivých blocích ev. týdnech výuky</w:t>
            </w:r>
          </w:p>
        </w:tc>
        <w:tc>
          <w:tcPr>
            <w:tcW w:w="2747" w:type="dxa"/>
            <w:gridSpan w:val="5"/>
            <w:tcBorders>
              <w:bottom w:val="nil"/>
            </w:tcBorders>
          </w:tcPr>
          <w:p w:rsidR="00E87873" w:rsidRPr="00491880" w:rsidRDefault="00E87873" w:rsidP="00E87873">
            <w:pPr>
              <w:jc w:val="both"/>
            </w:pPr>
          </w:p>
        </w:tc>
      </w:tr>
      <w:tr w:rsidR="00E87873" w:rsidTr="00E87873">
        <w:trPr>
          <w:trHeight w:val="2344"/>
          <w:jc w:val="center"/>
        </w:trPr>
        <w:tc>
          <w:tcPr>
            <w:tcW w:w="10085" w:type="dxa"/>
            <w:gridSpan w:val="10"/>
            <w:tcBorders>
              <w:top w:val="nil"/>
              <w:bottom w:val="single" w:sz="12" w:space="0" w:color="auto"/>
            </w:tcBorders>
          </w:tcPr>
          <w:p w:rsidR="00E87873" w:rsidRPr="00E0168E" w:rsidRDefault="00E87873" w:rsidP="00E87873">
            <w:pPr>
              <w:jc w:val="both"/>
              <w:rPr>
                <w:sz w:val="22"/>
                <w:szCs w:val="22"/>
              </w:rPr>
            </w:pPr>
            <w:r w:rsidRPr="00491FB1">
              <w:rPr>
                <w:sz w:val="22"/>
                <w:szCs w:val="22"/>
              </w:rPr>
              <w:t>Exkurze probíhá formou pětidenního kurzu na terénní stanici ve Velemíně v Českém Středohoří. Stanice má veškerou vybavenost (s sebou spacák a přezůvky).</w:t>
            </w: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sidRPr="00021898">
              <w:rPr>
                <w:b/>
              </w:rPr>
              <w:t>Povinná studijní</w:t>
            </w:r>
            <w:r>
              <w:rPr>
                <w:b/>
              </w:rPr>
              <w:t xml:space="preserve">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2053"/>
          <w:jc w:val="center"/>
        </w:trPr>
        <w:tc>
          <w:tcPr>
            <w:tcW w:w="10085" w:type="dxa"/>
            <w:gridSpan w:val="10"/>
            <w:tcBorders>
              <w:top w:val="nil"/>
            </w:tcBorders>
          </w:tcPr>
          <w:p w:rsidR="00E87873" w:rsidRPr="00BF6575" w:rsidRDefault="00E87873" w:rsidP="00E87873">
            <w:pPr>
              <w:jc w:val="both"/>
              <w:rPr>
                <w:sz w:val="22"/>
                <w:szCs w:val="22"/>
              </w:rPr>
            </w:pPr>
          </w:p>
          <w:p w:rsidR="00E87873" w:rsidRPr="000840FF" w:rsidRDefault="00E87873" w:rsidP="00E87873">
            <w:pPr>
              <w:jc w:val="both"/>
            </w:pPr>
          </w:p>
        </w:tc>
      </w:tr>
      <w:tr w:rsidR="00E87873" w:rsidTr="00E87873">
        <w:trPr>
          <w:jc w:val="center"/>
        </w:trPr>
        <w:tc>
          <w:tcPr>
            <w:tcW w:w="5327" w:type="dxa"/>
            <w:gridSpan w:val="3"/>
            <w:tcBorders>
              <w:bottom w:val="single" w:sz="4" w:space="0" w:color="auto"/>
            </w:tcBorders>
            <w:shd w:val="clear" w:color="auto" w:fill="C0C0C0"/>
          </w:tcPr>
          <w:p w:rsidR="00E87873" w:rsidRDefault="00E87873" w:rsidP="00E87873">
            <w:pPr>
              <w:jc w:val="both"/>
            </w:pPr>
            <w:r>
              <w:rPr>
                <w:b/>
              </w:rPr>
              <w:t>Doporučená studijní literatura a studijní pomůcky</w:t>
            </w:r>
          </w:p>
        </w:tc>
        <w:tc>
          <w:tcPr>
            <w:tcW w:w="4758" w:type="dxa"/>
            <w:gridSpan w:val="7"/>
            <w:tcBorders>
              <w:bottom w:val="nil"/>
            </w:tcBorders>
          </w:tcPr>
          <w:p w:rsidR="00E87873" w:rsidRDefault="00E87873" w:rsidP="00E87873">
            <w:pPr>
              <w:jc w:val="both"/>
            </w:pPr>
          </w:p>
        </w:tc>
      </w:tr>
      <w:tr w:rsidR="00E87873" w:rsidRPr="000840FF" w:rsidTr="00E87873">
        <w:trPr>
          <w:trHeight w:val="177"/>
          <w:jc w:val="center"/>
        </w:trPr>
        <w:tc>
          <w:tcPr>
            <w:tcW w:w="10085" w:type="dxa"/>
            <w:gridSpan w:val="10"/>
            <w:tcBorders>
              <w:top w:val="nil"/>
            </w:tcBorders>
          </w:tcPr>
          <w:p w:rsidR="00E87873" w:rsidRPr="000840FF" w:rsidRDefault="00E87873" w:rsidP="00E87873">
            <w:pPr>
              <w:jc w:val="both"/>
            </w:pPr>
          </w:p>
        </w:tc>
      </w:tr>
      <w:tr w:rsidR="00E87873" w:rsidTr="00E87873">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E87873" w:rsidRDefault="00E87873" w:rsidP="00E87873">
            <w:pPr>
              <w:jc w:val="center"/>
              <w:rPr>
                <w:b/>
              </w:rPr>
            </w:pPr>
            <w:r>
              <w:rPr>
                <w:b/>
              </w:rPr>
              <w:t>Informace ke kombinované nebo distanční formě</w:t>
            </w:r>
          </w:p>
        </w:tc>
      </w:tr>
      <w:tr w:rsidR="00E87873" w:rsidTr="00E87873">
        <w:trPr>
          <w:jc w:val="center"/>
        </w:trPr>
        <w:tc>
          <w:tcPr>
            <w:tcW w:w="3909" w:type="dxa"/>
            <w:gridSpan w:val="2"/>
            <w:tcBorders>
              <w:top w:val="single" w:sz="2" w:space="0" w:color="auto"/>
              <w:bottom w:val="single" w:sz="4" w:space="0" w:color="auto"/>
            </w:tcBorders>
            <w:shd w:val="clear" w:color="auto" w:fill="C0C0C0"/>
          </w:tcPr>
          <w:p w:rsidR="00E87873" w:rsidRDefault="00E87873" w:rsidP="00E87873">
            <w:pPr>
              <w:jc w:val="both"/>
            </w:pPr>
            <w:r>
              <w:rPr>
                <w:b/>
              </w:rPr>
              <w:t>Rozsah konzultací (soustředění)</w:t>
            </w:r>
          </w:p>
        </w:tc>
        <w:tc>
          <w:tcPr>
            <w:tcW w:w="1418" w:type="dxa"/>
            <w:tcBorders>
              <w:top w:val="single" w:sz="2" w:space="0" w:color="auto"/>
              <w:bottom w:val="single" w:sz="4" w:space="0" w:color="auto"/>
            </w:tcBorders>
          </w:tcPr>
          <w:p w:rsidR="00E87873" w:rsidRDefault="00E87873" w:rsidP="00E87873">
            <w:pPr>
              <w:jc w:val="both"/>
              <w:rPr>
                <w:sz w:val="24"/>
              </w:rPr>
            </w:pPr>
          </w:p>
        </w:tc>
        <w:tc>
          <w:tcPr>
            <w:tcW w:w="4758" w:type="dxa"/>
            <w:gridSpan w:val="7"/>
            <w:tcBorders>
              <w:top w:val="single" w:sz="2" w:space="0" w:color="auto"/>
              <w:bottom w:val="single" w:sz="4" w:space="0" w:color="auto"/>
            </w:tcBorders>
            <w:shd w:val="clear" w:color="auto" w:fill="C0C0C0"/>
          </w:tcPr>
          <w:p w:rsidR="00E87873" w:rsidRDefault="00E87873" w:rsidP="00E87873">
            <w:pPr>
              <w:jc w:val="both"/>
              <w:rPr>
                <w:b/>
              </w:rPr>
            </w:pPr>
            <w:r>
              <w:rPr>
                <w:b/>
              </w:rPr>
              <w:t>celkem hodin kontaktní výuky</w:t>
            </w:r>
          </w:p>
        </w:tc>
      </w:tr>
      <w:tr w:rsidR="00E87873" w:rsidTr="00E87873">
        <w:trPr>
          <w:jc w:val="center"/>
        </w:trPr>
        <w:tc>
          <w:tcPr>
            <w:tcW w:w="10085" w:type="dxa"/>
            <w:gridSpan w:val="10"/>
            <w:shd w:val="clear" w:color="auto" w:fill="C0C0C0"/>
          </w:tcPr>
          <w:p w:rsidR="00E87873" w:rsidRDefault="00E87873" w:rsidP="00E87873">
            <w:pPr>
              <w:jc w:val="both"/>
              <w:rPr>
                <w:b/>
              </w:rPr>
            </w:pPr>
            <w:r>
              <w:rPr>
                <w:b/>
              </w:rPr>
              <w:t>Rozsah a obsahové zaměření individuálních prací studentů a způsob kontroly</w:t>
            </w:r>
          </w:p>
        </w:tc>
      </w:tr>
      <w:tr w:rsidR="00E87873" w:rsidTr="00E87873">
        <w:trPr>
          <w:trHeight w:val="1118"/>
          <w:jc w:val="center"/>
        </w:trPr>
        <w:tc>
          <w:tcPr>
            <w:tcW w:w="10085" w:type="dxa"/>
            <w:gridSpan w:val="10"/>
          </w:tcPr>
          <w:p w:rsidR="00E87873" w:rsidRDefault="00E87873" w:rsidP="00E87873">
            <w:pPr>
              <w:jc w:val="both"/>
              <w:rPr>
                <w:sz w:val="24"/>
              </w:rPr>
            </w:pPr>
          </w:p>
        </w:tc>
      </w:tr>
    </w:tbl>
    <w:p w:rsidR="00E87873" w:rsidRDefault="00E87873" w:rsidP="00E87873"/>
    <w:p w:rsidR="00E87873" w:rsidRDefault="00E87873">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Pozorování a pokus organismální I</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48</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1/Z</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2</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554"/>
          <w:jc w:val="center"/>
        </w:trPr>
        <w:tc>
          <w:tcPr>
            <w:tcW w:w="10085" w:type="dxa"/>
            <w:gridSpan w:val="10"/>
            <w:tcBorders>
              <w:top w:val="nil"/>
            </w:tcBorders>
          </w:tcPr>
          <w:p w:rsidR="002E2CB9" w:rsidRPr="00491880" w:rsidRDefault="002E2CB9" w:rsidP="002E2CB9">
            <w:pPr>
              <w:jc w:val="both"/>
              <w:rPr>
                <w:sz w:val="24"/>
              </w:rPr>
            </w:pPr>
            <w:r>
              <w:rPr>
                <w:sz w:val="24"/>
              </w:rPr>
              <w:t>RNDr. Jan Mourek, Ph.D.</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3207"/>
          <w:jc w:val="center"/>
        </w:trPr>
        <w:tc>
          <w:tcPr>
            <w:tcW w:w="10085" w:type="dxa"/>
            <w:gridSpan w:val="10"/>
            <w:tcBorders>
              <w:top w:val="nil"/>
              <w:bottom w:val="single" w:sz="12" w:space="0" w:color="auto"/>
            </w:tcBorders>
          </w:tcPr>
          <w:p w:rsidR="002E2CB9" w:rsidRPr="001D7E31" w:rsidRDefault="002E2CB9" w:rsidP="002E2CB9">
            <w:pPr>
              <w:pStyle w:val="Normlnweb"/>
              <w:shd w:val="clear" w:color="auto" w:fill="FFFFFF"/>
            </w:pPr>
            <w:r w:rsidRPr="00B25200">
              <w:rPr>
                <w:color w:val="000000"/>
                <w:sz w:val="20"/>
                <w:szCs w:val="20"/>
              </w:rPr>
              <w:t>V rámci tohoto předmětu se posluchači seznámí s méně známými a atraktivními náměty na praktická cvičení, které lze zařadit do výuky přírodopisu/biologie na základní a střední škole. Cvičení jsou zaměřena především na pozorování a pokusy s biologickými objekty na úrovni celého organismu, ať už živého nebo usmrceného a fixovaného. Na cvičení spolupracují odborné katedry biologické sekce, podílejí se především na inovaci a rozšíření spektra běžně využívaných námětů.</w:t>
            </w:r>
            <w:r w:rsidRPr="00B25200">
              <w:rPr>
                <w:sz w:val="20"/>
                <w:szCs w:val="20"/>
              </w:rPr>
              <w:t> </w:t>
            </w:r>
            <w:r w:rsidRPr="00B25200">
              <w:rPr>
                <w:color w:val="000000"/>
                <w:sz w:val="20"/>
                <w:szCs w:val="20"/>
              </w:rPr>
              <w:br/>
              <w:t>Praktikum bude vždy členěno do dvou částí- metodická část (jak se na dané praktikum ve škole připravit, kdy ho zařadit apod.) a praktická část, kdy studenti sami cvičení absolvují, aby poznali přesný metodický postup, objevili možná úskalí apod. Ke každému cvičení vyučující připravili pracovní list s podrobnými pokyny pro učitele, který je posluchačům k dispozici. Závěrečná dvě cvičení jsou věnovaná prezentacím vlastních návrhů studentů na praktická cvičení.</w:t>
            </w:r>
            <w:r>
              <w:rPr>
                <w:rStyle w:val="apple-converted-space"/>
                <w:rFonts w:ascii="Arial" w:hAnsi="Arial" w:cs="Arial"/>
                <w:color w:val="000000"/>
                <w:sz w:val="18"/>
                <w:szCs w:val="18"/>
                <w:shd w:val="clear" w:color="auto" w:fill="FFFFFF"/>
              </w:rPr>
              <w:t> </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2053"/>
          <w:jc w:val="center"/>
        </w:trPr>
        <w:tc>
          <w:tcPr>
            <w:tcW w:w="10085" w:type="dxa"/>
            <w:gridSpan w:val="10"/>
            <w:tcBorders>
              <w:top w:val="nil"/>
            </w:tcBorders>
          </w:tcPr>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Altmann, A., 1972: Přírodniny ve vyučování biologii a geologii. SPN,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Buchar J. a kol, 1993: Práce ze zoologie. UK,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Buchar J. a kol., 1995: Klíč k určování bezobratlých. Scientia,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Hanel L., Lišková E., 2003: Stručný obrazový klíč k určování hlavních skupin vodních bezobratlých. UK v Praze-Pedagogická fakulta,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Jírovec O. a kol., 1958: Zoologická technika. SPN,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Lelláková F. a kol., 1992: Zoologická technika. Karolinum,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Posluchačům kurzu jsou k dispozici návody k jednotlivým úlohám a pracovní listy pro žáky v aplikaci Moodle:</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http://dl1.cuni.cz/course/view.php?id=721</w:t>
            </w:r>
          </w:p>
          <w:p w:rsidR="002E2CB9" w:rsidRPr="000840FF" w:rsidRDefault="002E2CB9" w:rsidP="002E2CB9">
            <w:pPr>
              <w:jc w:val="both"/>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887"/>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Pozorování a pokus organismální II</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49</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1/Z</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2</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554"/>
          <w:jc w:val="center"/>
        </w:trPr>
        <w:tc>
          <w:tcPr>
            <w:tcW w:w="10085" w:type="dxa"/>
            <w:gridSpan w:val="10"/>
            <w:tcBorders>
              <w:top w:val="nil"/>
            </w:tcBorders>
          </w:tcPr>
          <w:p w:rsidR="002E2CB9" w:rsidRPr="00491880" w:rsidRDefault="002E2CB9" w:rsidP="002E2CB9">
            <w:pPr>
              <w:jc w:val="both"/>
              <w:rPr>
                <w:sz w:val="24"/>
              </w:rPr>
            </w:pPr>
            <w:r>
              <w:rPr>
                <w:sz w:val="24"/>
              </w:rPr>
              <w:t>RNDr. Jan Mourek, Ph.D.</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3207"/>
          <w:jc w:val="center"/>
        </w:trPr>
        <w:tc>
          <w:tcPr>
            <w:tcW w:w="10085" w:type="dxa"/>
            <w:gridSpan w:val="10"/>
            <w:tcBorders>
              <w:top w:val="nil"/>
              <w:bottom w:val="single" w:sz="12" w:space="0" w:color="auto"/>
            </w:tcBorders>
          </w:tcPr>
          <w:p w:rsidR="002E2CB9" w:rsidRPr="001D7E31" w:rsidRDefault="002E2CB9" w:rsidP="002E2CB9">
            <w:pPr>
              <w:pStyle w:val="Normlnweb"/>
              <w:shd w:val="clear" w:color="auto" w:fill="FFFFFF"/>
              <w:spacing w:before="0" w:beforeAutospacing="0" w:after="0" w:afterAutospacing="0"/>
            </w:pPr>
            <w:r w:rsidRPr="00B25200">
              <w:rPr>
                <w:color w:val="000000"/>
                <w:sz w:val="20"/>
                <w:szCs w:val="20"/>
              </w:rPr>
              <w:t>Zaměření tohoto předmětu je obdobné jako v případě Pozorování a pokus organismální I, liší se však konkrétní náplň jednotlivých cvičení.</w:t>
            </w:r>
            <w:r w:rsidRPr="00B25200">
              <w:rPr>
                <w:sz w:val="20"/>
                <w:szCs w:val="20"/>
              </w:rPr>
              <w:t> </w:t>
            </w:r>
            <w:r w:rsidRPr="00B25200">
              <w:rPr>
                <w:color w:val="000000"/>
                <w:sz w:val="20"/>
                <w:szCs w:val="20"/>
              </w:rPr>
              <w:br/>
              <w:t>V rámci tohoto předmětu se posluchači seznámí s méně známými a atraktivními náměty na praktická cvičení, které lze zařadit do výuky přírodopisu/biologie na základní a střední škole. Cvičení jsou zaměřena především na pozorování a pokusy s biologickými objekty na úrovni celého organismu, ať už živého nebo usmrceného a fixovaného. Na cvičení spolupracují odborné katedry biologické sekce, podílejí se především na inovaci a rozšíření spektra běžně využívaných námětů. Praktikum bude vždy členěno do dvou částí- metodická část (jak se na dané praktikum ve škole připravit, kdy ho zařadit apod.) a praktická část, kdy studenti sami cvičení absolvují, aby poznali přesný metodický postup, objevili možná úskalí apod. Ke každému cvičení vyučující připravili pracovní list s podrobnými pokyny pro učitele, který je posluchačům k dispozici.</w:t>
            </w:r>
            <w:r w:rsidRPr="00B25200">
              <w:rPr>
                <w:sz w:val="20"/>
                <w:szCs w:val="20"/>
              </w:rPr>
              <w:t> </w:t>
            </w:r>
            <w:r w:rsidRPr="00B25200">
              <w:rPr>
                <w:color w:val="000000"/>
                <w:sz w:val="20"/>
                <w:szCs w:val="20"/>
              </w:rPr>
              <w:br/>
              <w:t>Na závěr semestru studenti prezentují vlastní návrhy didaktické pomůcky s využitím přírodnin.</w:t>
            </w:r>
            <w:r>
              <w:rPr>
                <w:rStyle w:val="apple-converted-space"/>
                <w:rFonts w:ascii="Arial" w:hAnsi="Arial" w:cs="Arial"/>
                <w:color w:val="000000"/>
                <w:sz w:val="18"/>
                <w:szCs w:val="18"/>
                <w:shd w:val="clear" w:color="auto" w:fill="FFFFFF"/>
              </w:rPr>
              <w:t> </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2053"/>
          <w:jc w:val="center"/>
        </w:trPr>
        <w:tc>
          <w:tcPr>
            <w:tcW w:w="10085" w:type="dxa"/>
            <w:gridSpan w:val="10"/>
            <w:tcBorders>
              <w:top w:val="nil"/>
            </w:tcBorders>
          </w:tcPr>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Altmann, A., 1972: Přírodniny ve vyučování biologii a geologii. SPN,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Buchar J. a kol, 1993: Práce ze zoologie. UK,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Buchar J. a kol., 1995: Klíč k určování bezobratlých. Scientia,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Hanel L., Lišková E., 2003: Stručný obrazový klíč k určování hlavních skupin vodních bezobratlých. UK v Praze-Pedagogická fakulta,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Jírovec O. a kol., 1958: Zoologická technika. SPN,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Lelláková F. a kol., 1992: Zoologická technika. Karolinum,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Posluchačům kurzu jsou k dispozici návody k jednotlivým úlohám a pracovní listy pro žáky v aplikaci Moodle:</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http://dl1.cuni.cz/course/view.php?id=721</w:t>
            </w:r>
          </w:p>
          <w:p w:rsidR="002E2CB9" w:rsidRPr="000840FF" w:rsidRDefault="002E2CB9" w:rsidP="002E2CB9">
            <w:pPr>
              <w:jc w:val="both"/>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887"/>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Pozorování a pokus suborganismální I</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50</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1/Z</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2</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233"/>
          <w:jc w:val="center"/>
        </w:trPr>
        <w:tc>
          <w:tcPr>
            <w:tcW w:w="10085" w:type="dxa"/>
            <w:gridSpan w:val="10"/>
            <w:tcBorders>
              <w:top w:val="nil"/>
            </w:tcBorders>
          </w:tcPr>
          <w:p w:rsidR="002E2CB9" w:rsidRPr="00491880" w:rsidRDefault="002E2CB9" w:rsidP="002E2CB9">
            <w:pPr>
              <w:jc w:val="both"/>
              <w:rPr>
                <w:sz w:val="24"/>
              </w:rPr>
            </w:pPr>
            <w:r>
              <w:rPr>
                <w:sz w:val="24"/>
              </w:rPr>
              <w:t>RNDr. Vanda Janštová</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2400"/>
          <w:jc w:val="center"/>
        </w:trPr>
        <w:tc>
          <w:tcPr>
            <w:tcW w:w="10085" w:type="dxa"/>
            <w:gridSpan w:val="10"/>
            <w:tcBorders>
              <w:top w:val="nil"/>
              <w:bottom w:val="single" w:sz="12" w:space="0" w:color="auto"/>
            </w:tcBorders>
          </w:tcPr>
          <w:p w:rsidR="002E2CB9" w:rsidRPr="001D7E31" w:rsidRDefault="002E2CB9" w:rsidP="002E2CB9">
            <w:pPr>
              <w:pStyle w:val="Normlnweb"/>
              <w:shd w:val="clear" w:color="auto" w:fill="FFFFFF"/>
              <w:spacing w:before="0" w:beforeAutospacing="0" w:after="0" w:afterAutospacing="0"/>
            </w:pPr>
            <w:r w:rsidRPr="00B25200">
              <w:rPr>
                <w:color w:val="000000"/>
                <w:sz w:val="20"/>
                <w:szCs w:val="20"/>
              </w:rPr>
              <w:t>Předmět "Pozorování a pokus suborganismální I" nabízí studentům praktická laboratorní cvičení vhodná pro zařazení do výuku přírodopisu a biologie na ZŠ i SŠ. Po absolvování předmětu získají studenti sadu názorných námětů biologických úloh, které budou moci sami využít při své další praxi na základních a středních školách. Jednotlivá cvičení jsou koncipována ve spolupráci KUDBi s odbornými katedrami biologické sekce, nabídnou tak studentům učitelství vhled do problematiky jednotlivých cvičení jak po odborné stránce, tak i didaktické stránce.</w:t>
            </w:r>
            <w:r w:rsidRPr="00B25200">
              <w:rPr>
                <w:sz w:val="20"/>
                <w:szCs w:val="20"/>
              </w:rPr>
              <w:t> </w:t>
            </w:r>
            <w:r w:rsidRPr="00B25200">
              <w:rPr>
                <w:color w:val="000000"/>
                <w:sz w:val="20"/>
                <w:szCs w:val="20"/>
              </w:rPr>
              <w:br/>
              <w:t>Součástí cvičení bude i metodika (představení vlastní úlohu, upozornění na možná úskalí související s praxí základních a středních škol a návrh možného zařazení v rámci vzdělávacího oboru přírodopis/biologie); v praktické části studenti cvičení sami absolvují, čímž získají konkrétní zkušenost s danou úlohou. Studenti samostantě nebo ve dvojicích připraví a odučí "mikrovyučování". Předmět je určen studentům navazujícího magisterského studia učitelství a studentům mimořádného studia k získání pedagogické způsobilosti.</w:t>
            </w:r>
            <w:r w:rsidRPr="00B25200">
              <w:rPr>
                <w:sz w:val="20"/>
                <w:szCs w:val="20"/>
              </w:rPr>
              <w:t> </w:t>
            </w:r>
            <w:r w:rsidRPr="00B25200">
              <w:rPr>
                <w:color w:val="000000"/>
                <w:sz w:val="20"/>
                <w:szCs w:val="20"/>
              </w:rPr>
              <w:t>.</w:t>
            </w:r>
            <w:r>
              <w:rPr>
                <w:rStyle w:val="apple-converted-space"/>
                <w:rFonts w:ascii="Arial" w:hAnsi="Arial" w:cs="Arial"/>
                <w:color w:val="000000"/>
                <w:sz w:val="18"/>
                <w:szCs w:val="18"/>
                <w:shd w:val="clear" w:color="auto" w:fill="FFFFFF"/>
              </w:rPr>
              <w:t> </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5117"/>
          <w:jc w:val="center"/>
        </w:trPr>
        <w:tc>
          <w:tcPr>
            <w:tcW w:w="10085" w:type="dxa"/>
            <w:gridSpan w:val="10"/>
            <w:tcBorders>
              <w:top w:val="nil"/>
            </w:tcBorders>
          </w:tcPr>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Janderová B., Zikánová B. Náměty pro laboratorní cvičení z biologie (1) - mikrobiologie (1.část). Biologie, Chemie, Zeměpis, 9/00, 66-69.</w:t>
            </w:r>
            <w:r w:rsidRPr="00B25200">
              <w:rPr>
                <w:color w:val="000000"/>
                <w:sz w:val="20"/>
                <w:szCs w:val="20"/>
              </w:rPr>
              <w:br/>
              <w:t>Pavelková J., Zikánová B. Náměty praktických cvičení s využitím mikroorganismů (2). Biologie, Chemie, Zeměpis, 13/04, 122-126.</w:t>
            </w:r>
            <w:r w:rsidRPr="00B25200">
              <w:rPr>
                <w:sz w:val="20"/>
                <w:szCs w:val="20"/>
              </w:rPr>
              <w:t> </w:t>
            </w:r>
            <w:r w:rsidRPr="00B25200">
              <w:rPr>
                <w:color w:val="000000"/>
                <w:sz w:val="20"/>
                <w:szCs w:val="20"/>
              </w:rPr>
              <w:br/>
              <w:t>Roubalíková L. Hygiena dutiny ústní I., 2007, Praktické lékárenství, 1:38</w:t>
            </w:r>
            <w:r w:rsidRPr="00B25200">
              <w:rPr>
                <w:color w:val="000000"/>
                <w:sz w:val="20"/>
                <w:szCs w:val="20"/>
              </w:rPr>
              <w:br/>
              <w:t>Roubalíková L. Hygiena dutiny ústní II., 2007, Medicína pro praxi, 4:177-179</w:t>
            </w:r>
            <w:r w:rsidRPr="00B25200">
              <w:rPr>
                <w:color w:val="000000"/>
                <w:sz w:val="20"/>
                <w:szCs w:val="20"/>
              </w:rPr>
              <w:br/>
              <w:t>Ondrej V, Dvorák P. Bioinformatics: A History of Evolution ‚In Silico´. J. Biol. Educ.2012; 46 (4):252-259.</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Offner, S., and Pohlman, R.F. Visualizing Proteins &amp;amp; Their Evolution. Am. Biol. Teach. 2010;</w:t>
            </w:r>
            <w:r w:rsidRPr="00B25200">
              <w:rPr>
                <w:sz w:val="20"/>
                <w:szCs w:val="20"/>
              </w:rPr>
              <w:t> </w:t>
            </w:r>
            <w:r w:rsidRPr="00B25200">
              <w:rPr>
                <w:i/>
                <w:iCs/>
                <w:sz w:val="20"/>
                <w:szCs w:val="20"/>
              </w:rPr>
              <w:t>72</w:t>
            </w:r>
            <w:r>
              <w:rPr>
                <w:color w:val="000000"/>
                <w:sz w:val="20"/>
                <w:szCs w:val="20"/>
              </w:rPr>
              <w:t>, 373-376.</w:t>
            </w:r>
            <w:r w:rsidRPr="00B25200">
              <w:rPr>
                <w:color w:val="000000"/>
                <w:sz w:val="20"/>
                <w:szCs w:val="20"/>
              </w:rPr>
              <w:br/>
              <w:t>http://blast.ncbi.nlm.nih.gov/Blast.cgi</w:t>
            </w:r>
            <w:r w:rsidRPr="00B25200">
              <w:rPr>
                <w:color w:val="000000"/>
                <w:sz w:val="20"/>
                <w:szCs w:val="20"/>
              </w:rPr>
              <w:br/>
              <w:t>http://www.ncbi.nlm.nih.gov/</w:t>
            </w:r>
            <w:r w:rsidRPr="00B25200">
              <w:rPr>
                <w:color w:val="000000"/>
                <w:sz w:val="20"/>
                <w:szCs w:val="20"/>
              </w:rPr>
              <w:br/>
              <w:t>http://www.expasy.ch/prosite/</w:t>
            </w:r>
            <w:r w:rsidRPr="00B25200">
              <w:rPr>
                <w:color w:val="000000"/>
                <w:sz w:val="20"/>
                <w:szCs w:val="20"/>
              </w:rPr>
              <w:br/>
              <w:t>http://www.attotron.com/cybertory/analysis/seqMassager.htm</w:t>
            </w:r>
            <w:r w:rsidRPr="00B25200">
              <w:rPr>
                <w:color w:val="000000"/>
                <w:sz w:val="20"/>
                <w:szCs w:val="20"/>
              </w:rPr>
              <w:br/>
              <w:t>http://tools.neb.com/NEBcutter2/index.php</w:t>
            </w:r>
          </w:p>
          <w:p w:rsidR="002E2CB9" w:rsidRPr="00B25200" w:rsidRDefault="00B8153C" w:rsidP="002E2CB9">
            <w:pPr>
              <w:pStyle w:val="Normlnweb"/>
              <w:shd w:val="clear" w:color="auto" w:fill="FFFFFF"/>
              <w:spacing w:before="0" w:beforeAutospacing="0" w:after="0" w:afterAutospacing="0"/>
              <w:rPr>
                <w:color w:val="000000"/>
                <w:sz w:val="20"/>
                <w:szCs w:val="20"/>
              </w:rPr>
            </w:pPr>
            <w:hyperlink r:id="rId24" w:tgtFrame="_blank" w:history="1">
              <w:r w:rsidR="002E2CB9" w:rsidRPr="00B25200">
                <w:rPr>
                  <w:color w:val="000000"/>
                  <w:sz w:val="20"/>
                  <w:szCs w:val="20"/>
                </w:rPr>
                <w:t>http://evolution.berkeley.edu/evolibrary/article/evograms_07</w:t>
              </w:r>
            </w:hyperlink>
          </w:p>
          <w:p w:rsidR="002E2CB9" w:rsidRPr="00B25200" w:rsidRDefault="00B8153C" w:rsidP="002E2CB9">
            <w:pPr>
              <w:pStyle w:val="Normlnweb"/>
              <w:shd w:val="clear" w:color="auto" w:fill="FFFFFF"/>
              <w:spacing w:before="0" w:beforeAutospacing="0" w:after="0" w:afterAutospacing="0"/>
              <w:rPr>
                <w:color w:val="000000"/>
                <w:sz w:val="20"/>
                <w:szCs w:val="20"/>
              </w:rPr>
            </w:pPr>
            <w:hyperlink r:id="rId25" w:tgtFrame="_blank" w:history="1">
              <w:r w:rsidR="002E2CB9" w:rsidRPr="00B25200">
                <w:rPr>
                  <w:color w:val="000000"/>
                  <w:sz w:val="20"/>
                  <w:szCs w:val="20"/>
                </w:rPr>
                <w:t>http://greatneck.k12.ny.us/GNPS/SHS/dept/science/krauz/bio_h/images/34_41HominidTimeline_L.jpg</w:t>
              </w:r>
            </w:hyperlink>
          </w:p>
          <w:p w:rsidR="002E2CB9" w:rsidRPr="00B25200" w:rsidRDefault="00B8153C" w:rsidP="002E2CB9">
            <w:pPr>
              <w:pStyle w:val="Normlnweb"/>
              <w:shd w:val="clear" w:color="auto" w:fill="FFFFFF"/>
              <w:spacing w:before="0" w:beforeAutospacing="0" w:after="0" w:afterAutospacing="0"/>
              <w:rPr>
                <w:color w:val="000000"/>
                <w:sz w:val="20"/>
                <w:szCs w:val="20"/>
              </w:rPr>
            </w:pPr>
            <w:hyperlink r:id="rId26" w:tgtFrame="_blank" w:history="1">
              <w:r w:rsidR="002E2CB9" w:rsidRPr="00B25200">
                <w:rPr>
                  <w:color w:val="000000"/>
                  <w:sz w:val="20"/>
                  <w:szCs w:val="20"/>
                </w:rPr>
                <w:t>http://www.amnh.org/education/resources/rfl/web/hhoguide/tree.html</w:t>
              </w:r>
            </w:hyperlink>
          </w:p>
          <w:p w:rsidR="002E2CB9" w:rsidRPr="00B25200" w:rsidRDefault="00B8153C" w:rsidP="002E2CB9">
            <w:pPr>
              <w:pStyle w:val="Normlnweb"/>
              <w:shd w:val="clear" w:color="auto" w:fill="FFFFFF"/>
              <w:spacing w:before="0" w:beforeAutospacing="0" w:after="0" w:afterAutospacing="0"/>
              <w:rPr>
                <w:color w:val="000000"/>
                <w:sz w:val="20"/>
                <w:szCs w:val="20"/>
              </w:rPr>
            </w:pPr>
            <w:hyperlink r:id="rId27" w:tgtFrame="_blank" w:history="1">
              <w:r w:rsidR="002E2CB9" w:rsidRPr="00B25200">
                <w:rPr>
                  <w:color w:val="000000"/>
                  <w:sz w:val="20"/>
                  <w:szCs w:val="20"/>
                </w:rPr>
                <w:t>http://www.bradshawfoundation.com/origins/</w:t>
              </w:r>
            </w:hyperlink>
          </w:p>
          <w:p w:rsidR="002E2CB9" w:rsidRPr="00B25200" w:rsidRDefault="00B8153C" w:rsidP="002E2CB9">
            <w:pPr>
              <w:pStyle w:val="Normlnweb"/>
              <w:shd w:val="clear" w:color="auto" w:fill="FFFFFF"/>
              <w:spacing w:before="0" w:beforeAutospacing="0" w:after="0" w:afterAutospacing="0"/>
              <w:rPr>
                <w:color w:val="000000"/>
                <w:sz w:val="20"/>
                <w:szCs w:val="20"/>
              </w:rPr>
            </w:pPr>
            <w:hyperlink r:id="rId28" w:history="1">
              <w:r w:rsidR="002E2CB9" w:rsidRPr="00B25200">
                <w:rPr>
                  <w:color w:val="000000"/>
                  <w:sz w:val="20"/>
                  <w:szCs w:val="20"/>
                </w:rPr>
                <w:t>http://www.nature.com/scitable/topicpage/genetic-mutation-441</w:t>
              </w:r>
            </w:hyperlink>
          </w:p>
          <w:p w:rsidR="002E2CB9" w:rsidRPr="00B25200" w:rsidRDefault="00B8153C" w:rsidP="002E2CB9">
            <w:pPr>
              <w:pStyle w:val="Normlnweb"/>
              <w:shd w:val="clear" w:color="auto" w:fill="FFFFFF"/>
              <w:spacing w:before="0" w:beforeAutospacing="0" w:after="0" w:afterAutospacing="0"/>
              <w:rPr>
                <w:color w:val="000000"/>
                <w:sz w:val="20"/>
                <w:szCs w:val="20"/>
              </w:rPr>
            </w:pPr>
            <w:hyperlink r:id="rId29" w:history="1">
              <w:r w:rsidR="002E2CB9" w:rsidRPr="00B25200">
                <w:rPr>
                  <w:color w:val="000000"/>
                  <w:sz w:val="20"/>
                  <w:szCs w:val="20"/>
                </w:rPr>
                <w:t>http://evolution.berkeley.edu/evolibrary/article/mutations_06</w:t>
              </w:r>
            </w:hyperlink>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"Evoluce - příběh člověka" -  Alice Robertsová, DK</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"Předkové - evoluce člověka" - Jiří A. Svoboda, Academia</w:t>
            </w:r>
          </w:p>
          <w:p w:rsidR="002E2CB9" w:rsidRPr="000840FF" w:rsidRDefault="002E2CB9" w:rsidP="002E2CB9">
            <w:pPr>
              <w:pStyle w:val="Normlnweb"/>
              <w:shd w:val="clear" w:color="auto" w:fill="FFFFFF"/>
              <w:spacing w:before="0" w:beforeAutospacing="0" w:after="0" w:afterAutospacing="0"/>
            </w:pPr>
            <w:r w:rsidRPr="00B25200">
              <w:rPr>
                <w:color w:val="000000"/>
                <w:sz w:val="20"/>
                <w:szCs w:val="20"/>
              </w:rPr>
              <w:t>"První lidé - Závody v hledání nejstaršího předka" - Ann Gibbonsová, Academia</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71"/>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Pozorování a pokus suborganismální II</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51</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1/L</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2</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233"/>
          <w:jc w:val="center"/>
        </w:trPr>
        <w:tc>
          <w:tcPr>
            <w:tcW w:w="10085" w:type="dxa"/>
            <w:gridSpan w:val="10"/>
            <w:tcBorders>
              <w:top w:val="nil"/>
            </w:tcBorders>
          </w:tcPr>
          <w:p w:rsidR="002E2CB9" w:rsidRPr="00491880" w:rsidRDefault="002E2CB9" w:rsidP="002E2CB9">
            <w:pPr>
              <w:jc w:val="both"/>
              <w:rPr>
                <w:sz w:val="24"/>
              </w:rPr>
            </w:pPr>
            <w:r>
              <w:rPr>
                <w:sz w:val="24"/>
              </w:rPr>
              <w:t>RNDr. Vanda Janštová</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2400"/>
          <w:jc w:val="center"/>
        </w:trPr>
        <w:tc>
          <w:tcPr>
            <w:tcW w:w="10085" w:type="dxa"/>
            <w:gridSpan w:val="10"/>
            <w:tcBorders>
              <w:top w:val="nil"/>
              <w:bottom w:val="single" w:sz="12" w:space="0" w:color="auto"/>
            </w:tcBorders>
          </w:tcPr>
          <w:p w:rsidR="002E2CB9" w:rsidRPr="001D7E31" w:rsidRDefault="002E2CB9" w:rsidP="002E2CB9">
            <w:pPr>
              <w:pStyle w:val="Normlnweb"/>
              <w:shd w:val="clear" w:color="auto" w:fill="FFFFFF"/>
              <w:spacing w:before="0" w:beforeAutospacing="0" w:after="0" w:afterAutospacing="0"/>
            </w:pPr>
            <w:r w:rsidRPr="00B25200">
              <w:rPr>
                <w:color w:val="000000"/>
                <w:sz w:val="20"/>
                <w:szCs w:val="20"/>
              </w:rPr>
              <w:t>Předmět "Pozorování a pokus suborganismální II" nabízí studentům praktická laboratorní cvičení vhodná pro zařazení do výuku přírodopisu a biologie na ZŠ i SŠ. Jednotlivé úlohy svým obsahem nenavazují na předmět "Pozorování a pokus suborganismální I", lze jej proto zapsat i v případě, že studenti předmět "Pozorování a pokus suborganismální I" neabsolvovali.</w:t>
            </w:r>
            <w:r w:rsidRPr="00B25200">
              <w:rPr>
                <w:sz w:val="20"/>
                <w:szCs w:val="20"/>
              </w:rPr>
              <w:t> </w:t>
            </w:r>
            <w:r w:rsidRPr="00B25200">
              <w:rPr>
                <w:color w:val="000000"/>
                <w:sz w:val="20"/>
                <w:szCs w:val="20"/>
              </w:rPr>
              <w:t>Jednotlivá cvičení jsou koncipována ve spolupráci KUDBi s odbornými katedrami biologické sekce, nabídnou tak studentům učitelství vhled do problematiky jednotlivých cvičení jak po odborné, tak i didaktické stránce.</w:t>
            </w:r>
            <w:r w:rsidRPr="00B25200">
              <w:rPr>
                <w:sz w:val="20"/>
                <w:szCs w:val="20"/>
              </w:rPr>
              <w:t> </w:t>
            </w:r>
            <w:r w:rsidRPr="00B25200">
              <w:rPr>
                <w:color w:val="000000"/>
                <w:sz w:val="20"/>
                <w:szCs w:val="20"/>
              </w:rPr>
              <w:br/>
              <w:t>Po absolvování předmětu získají studenti sadu námětů biologických úloh, které budou moci sami využít při své další praxi na základních a středních školách.</w:t>
            </w:r>
            <w:r w:rsidRPr="00B25200">
              <w:rPr>
                <w:sz w:val="20"/>
                <w:szCs w:val="20"/>
              </w:rPr>
              <w:t> </w:t>
            </w:r>
            <w:r w:rsidRPr="00B25200">
              <w:rPr>
                <w:color w:val="000000"/>
                <w:sz w:val="20"/>
                <w:szCs w:val="20"/>
              </w:rPr>
              <w:t>Součástí cvičení bude i metodika (představení vlastní úlohu, upozornění na možná úskalí související s praxí základních a středních škol a návrh možného zařazení v rámci vzdělávacího oboru přírodopis/biologie); v praktické části studenti cvičení sami absolvují, čímž získají konkrétní zkušenost s danou úlohou. Studenti samostantě nebo ve dvojicích připraví a odučí "mikrovyučování". Předmět je určen studentům navazujícího magisterského studia učitelství a studentům mimořádného studia k získání pedagogické způsobilosti.</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4630"/>
          <w:jc w:val="center"/>
        </w:trPr>
        <w:tc>
          <w:tcPr>
            <w:tcW w:w="10085" w:type="dxa"/>
            <w:gridSpan w:val="10"/>
            <w:tcBorders>
              <w:top w:val="nil"/>
            </w:tcBorders>
          </w:tcPr>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Horák P., Kolářová L. (1994). Krevničky napadají člověka i v Čechách. Vesmír 73(8): 430.</w:t>
            </w:r>
            <w:r w:rsidRPr="00B25200">
              <w:rPr>
                <w:color w:val="000000"/>
                <w:sz w:val="20"/>
                <w:szCs w:val="20"/>
              </w:rPr>
              <w:br/>
              <w:t>Kolářová L., Horák P., Sitko J. (1997): Cercarial dermatitis in focus: schistosomes in the Czech Republic. Helminthologia 34: 127-139.</w:t>
            </w:r>
            <w:r w:rsidRPr="00B25200">
              <w:rPr>
                <w:color w:val="000000"/>
                <w:sz w:val="20"/>
                <w:szCs w:val="20"/>
              </w:rPr>
              <w:br/>
              <w:t>Kolářová L., Horák P. (1999). Cerkáriová dermatitida stále aktuální - spektrum patogenních agens a jejich vývoj v nespecifickém hostiteli. Remedia - Klinická mikrobiologie 3: 260-267.</w:t>
            </w:r>
            <w:r w:rsidRPr="00B25200">
              <w:rPr>
                <w:color w:val="000000"/>
                <w:sz w:val="20"/>
                <w:szCs w:val="20"/>
              </w:rPr>
              <w:br/>
              <w:t>www.schistosomes.cz</w:t>
            </w:r>
            <w:r w:rsidRPr="00B25200">
              <w:rPr>
                <w:color w:val="000000"/>
                <w:sz w:val="20"/>
                <w:szCs w:val="20"/>
              </w:rPr>
              <w:br/>
              <w:t>Kaprálek F., 1986: Fyziologie bakterií, SPN, Praha</w:t>
            </w:r>
            <w:r w:rsidRPr="00B25200">
              <w:rPr>
                <w:color w:val="000000"/>
                <w:sz w:val="20"/>
                <w:szCs w:val="20"/>
              </w:rPr>
              <w:br/>
              <w:t>Kaprálek F., Základní mikrobiologické praktikum, SPN Praha, 1980</w:t>
            </w:r>
            <w:r w:rsidRPr="00B25200">
              <w:rPr>
                <w:color w:val="000000"/>
                <w:sz w:val="20"/>
                <w:szCs w:val="20"/>
              </w:rPr>
              <w:br/>
              <w:t>Čiháková K., 2008: Koloběh uhlíku a les - metodika pro učitele a plakát. Sdružení TEREZA, Praha</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Janštová V., Jáč M. 2014: Modelování ve výuce biologie (1) (aneb jak žákům přiblížit některé biologické jevy). Biologie, Chemie, Zeměpis, 23 (2), 61-65. ISSN: 1210-3349</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Janštová V., Jáč M. 2014: Modelování ve výuce biologie (2) (aneb jak žákům přiblížit některé biologické jevy).</w:t>
            </w:r>
            <w:r w:rsidRPr="00B25200">
              <w:rPr>
                <w:sz w:val="20"/>
                <w:szCs w:val="20"/>
              </w:rPr>
              <w:t> </w:t>
            </w:r>
            <w:r w:rsidRPr="00B25200">
              <w:rPr>
                <w:i/>
                <w:iCs/>
                <w:sz w:val="20"/>
                <w:szCs w:val="20"/>
              </w:rPr>
              <w:t>Biologie, Chemie, Zeměpis</w:t>
            </w:r>
            <w:r w:rsidRPr="00B25200">
              <w:rPr>
                <w:color w:val="000000"/>
                <w:sz w:val="20"/>
                <w:szCs w:val="20"/>
              </w:rPr>
              <w:t>, 23 (3), 111-116. ISSN: 1210-334</w:t>
            </w:r>
            <w:r w:rsidRPr="00B25200">
              <w:rPr>
                <w:color w:val="000000"/>
                <w:sz w:val="20"/>
                <w:szCs w:val="20"/>
              </w:rPr>
              <w:br/>
              <w:t>BALGOPAL, M. - BONDY, C. Antigenic Shift and Drift. Science Teacher, roc. 78, c. 2, s. 42-46. 2011. ISSN 0036-8555.</w:t>
            </w:r>
            <w:r w:rsidRPr="00B25200">
              <w:rPr>
                <w:color w:val="000000"/>
                <w:sz w:val="20"/>
                <w:szCs w:val="20"/>
              </w:rPr>
              <w:br/>
              <w:t>CHOWNING, J. T. - GRISWOLD, J. - MATHWIG, J. - MASSEY, D. Modeling Early Embryology &amp; Stem Cell Concepts., roc. 70, c. 2, s. 77-78. 2008.</w:t>
            </w:r>
            <w:r w:rsidRPr="00B25200">
              <w:rPr>
                <w:color w:val="000000"/>
                <w:sz w:val="20"/>
                <w:szCs w:val="20"/>
              </w:rPr>
              <w:br/>
              <w:t>Biology with Vernier / vernier.cz</w:t>
            </w:r>
            <w:r w:rsidRPr="00B25200">
              <w:rPr>
                <w:color w:val="000000"/>
                <w:sz w:val="20"/>
                <w:szCs w:val="20"/>
              </w:rPr>
              <w:br/>
            </w:r>
            <w:r w:rsidRPr="00B25200">
              <w:rPr>
                <w:color w:val="000000"/>
                <w:sz w:val="20"/>
                <w:szCs w:val="20"/>
              </w:rPr>
              <w:br/>
              <w:t>Internetové odkazy: http://www.vscht.cz/obsah/fakulty/fpbt/ostatni/miniatlas/mikr.htm</w:t>
            </w:r>
          </w:p>
          <w:p w:rsidR="002E2CB9" w:rsidRPr="000840FF" w:rsidRDefault="002E2CB9" w:rsidP="002E2CB9">
            <w:pPr>
              <w:pStyle w:val="Normlnweb"/>
              <w:shd w:val="clear" w:color="auto" w:fill="FFFFFF"/>
              <w:spacing w:before="0" w:beforeAutospacing="0" w:after="0" w:afterAutospacing="0"/>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71"/>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Exkurze ve výuce biologie a přírodopisu</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52</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1/L</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2</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233"/>
          <w:jc w:val="center"/>
        </w:trPr>
        <w:tc>
          <w:tcPr>
            <w:tcW w:w="10085" w:type="dxa"/>
            <w:gridSpan w:val="10"/>
            <w:tcBorders>
              <w:top w:val="nil"/>
            </w:tcBorders>
          </w:tcPr>
          <w:p w:rsidR="002E2CB9" w:rsidRPr="00491880" w:rsidRDefault="002E2CB9" w:rsidP="002E2CB9">
            <w:pPr>
              <w:jc w:val="both"/>
              <w:rPr>
                <w:sz w:val="24"/>
              </w:rPr>
            </w:pPr>
            <w:r>
              <w:rPr>
                <w:sz w:val="24"/>
              </w:rPr>
              <w:t>RNDr. Kateřina Mikešová</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2400"/>
          <w:jc w:val="center"/>
        </w:trPr>
        <w:tc>
          <w:tcPr>
            <w:tcW w:w="10085" w:type="dxa"/>
            <w:gridSpan w:val="10"/>
            <w:tcBorders>
              <w:top w:val="nil"/>
              <w:bottom w:val="single" w:sz="12" w:space="0" w:color="auto"/>
            </w:tcBorders>
          </w:tcPr>
          <w:p w:rsidR="002E2CB9" w:rsidRPr="001D7E31" w:rsidRDefault="002E2CB9" w:rsidP="002E2CB9">
            <w:pPr>
              <w:pStyle w:val="Normlnweb"/>
              <w:shd w:val="clear" w:color="auto" w:fill="FFFFFF"/>
              <w:spacing w:before="0" w:beforeAutospacing="0" w:after="0" w:afterAutospacing="0"/>
            </w:pPr>
            <w:r w:rsidRPr="00B25200">
              <w:rPr>
                <w:color w:val="000000"/>
                <w:sz w:val="20"/>
                <w:szCs w:val="20"/>
              </w:rPr>
              <w:t>Předmět je zaměřen na využití biologicky zajímavých pražských lokalit a zařízení (centrum ekologické výchovy, zoologická zahrada, přírodní lokality,</w:t>
            </w:r>
            <w:r w:rsidRPr="00B25200">
              <w:rPr>
                <w:sz w:val="20"/>
                <w:szCs w:val="20"/>
              </w:rPr>
              <w:t> </w:t>
            </w:r>
            <w:r w:rsidRPr="00B25200">
              <w:rPr>
                <w:color w:val="000000"/>
                <w:sz w:val="20"/>
                <w:szCs w:val="20"/>
              </w:rPr>
              <w:br/>
              <w:t>Přírodovědecká fakulta UK) jako vhodných cílů pro konání polodenních exkurzí, které lze využít při výuce biologie na SŠ nebo přírodopisu na ZŠ.</w:t>
            </w:r>
            <w:r w:rsidRPr="00B25200">
              <w:rPr>
                <w:sz w:val="20"/>
                <w:szCs w:val="20"/>
              </w:rPr>
              <w:t> </w:t>
            </w:r>
            <w:r w:rsidRPr="00B25200">
              <w:rPr>
                <w:color w:val="000000"/>
                <w:sz w:val="20"/>
                <w:szCs w:val="20"/>
              </w:rPr>
              <w:br/>
              <w:t>Exkurze jsou vítaným aktivizačním a motivačním prvkem výuky, který může interaktivní formou rozvíjet každou z klíčových kompetencí</w:t>
            </w:r>
            <w:r w:rsidRPr="00B25200">
              <w:rPr>
                <w:sz w:val="20"/>
                <w:szCs w:val="20"/>
              </w:rPr>
              <w:t> </w:t>
            </w:r>
            <w:r w:rsidRPr="00B25200">
              <w:rPr>
                <w:color w:val="000000"/>
                <w:sz w:val="20"/>
                <w:szCs w:val="20"/>
              </w:rPr>
              <w:br/>
              <w:t>charakterizovaných v RVP. Umět připravit zajímavou, interaktivní a interdisciplinární exkurzi se pro budoucí učitele stává nezbytností.V rámci předmětu Exkurze ve výuce biologie a přírodopisu budou mít studenti možnost pracovat s moderními přístroji a softwarem v terénu, vyzkoušet si různé aktivizující prvky výuky využitelné při konání exkurzí a připravit si vlastní výukové materiály, jež následně využijí nejen při pedagogických praxích, ale i v budoucí učitelské kariéře.</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651"/>
          <w:jc w:val="center"/>
        </w:trPr>
        <w:tc>
          <w:tcPr>
            <w:tcW w:w="10085" w:type="dxa"/>
            <w:gridSpan w:val="10"/>
            <w:tcBorders>
              <w:top w:val="nil"/>
            </w:tcBorders>
          </w:tcPr>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Altmann, A 1972. Organizační formy ve výuce biologii. Praha: SPN 1972.</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Solfronk, J. 1994. Organizační formy vyučování. Praha: SPN 1994.</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Švecová, M. 2002. Exkurze - propojení teoretické a praktické složky výuky na vysoké škole. In: Dlouhá, J. [ eds.].: Aktivizující formy práce na vysoké škole, Praha, CUK.</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Vašutová, J. aj. 1999. Vybrané otázky z vysokoškolské pedagogiky. Praha : UK PedF 1999. ISBN</w:t>
            </w:r>
          </w:p>
          <w:p w:rsidR="002E2CB9" w:rsidRPr="000840FF" w:rsidRDefault="002E2CB9" w:rsidP="002E2CB9">
            <w:pPr>
              <w:pStyle w:val="Normlnweb"/>
              <w:shd w:val="clear" w:color="auto" w:fill="FFFFFF"/>
              <w:spacing w:before="0" w:beforeAutospacing="0" w:after="0" w:afterAutospacing="0"/>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71"/>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Receptář praktické výuky biologie</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53</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1/L</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r>
              <w:rPr>
                <w:sz w:val="24"/>
              </w:rPr>
              <w:t>0p+3c</w:t>
            </w: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2</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Z</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233"/>
          <w:jc w:val="center"/>
        </w:trPr>
        <w:tc>
          <w:tcPr>
            <w:tcW w:w="10085" w:type="dxa"/>
            <w:gridSpan w:val="10"/>
            <w:tcBorders>
              <w:top w:val="nil"/>
            </w:tcBorders>
          </w:tcPr>
          <w:p w:rsidR="002E2CB9" w:rsidRPr="00491880" w:rsidRDefault="002E2CB9" w:rsidP="002E2CB9">
            <w:pPr>
              <w:jc w:val="both"/>
              <w:rPr>
                <w:sz w:val="24"/>
              </w:rPr>
            </w:pPr>
            <w:r>
              <w:rPr>
                <w:sz w:val="24"/>
              </w:rPr>
              <w:t>RNDr. Jan Mourek, Ph.D.</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2400"/>
          <w:jc w:val="center"/>
        </w:trPr>
        <w:tc>
          <w:tcPr>
            <w:tcW w:w="10085" w:type="dxa"/>
            <w:gridSpan w:val="10"/>
            <w:tcBorders>
              <w:top w:val="nil"/>
              <w:bottom w:val="single" w:sz="12" w:space="0" w:color="auto"/>
            </w:tcBorders>
          </w:tcPr>
          <w:p w:rsidR="002E2CB9" w:rsidRPr="001D7E31" w:rsidRDefault="002E2CB9" w:rsidP="002E2CB9">
            <w:pPr>
              <w:pStyle w:val="Normlnweb"/>
              <w:shd w:val="clear" w:color="auto" w:fill="FFFFFF"/>
              <w:spacing w:before="0" w:beforeAutospacing="0" w:after="0" w:afterAutospacing="0"/>
            </w:pPr>
            <w:r w:rsidRPr="00B25200">
              <w:rPr>
                <w:color w:val="000000"/>
                <w:sz w:val="20"/>
                <w:szCs w:val="20"/>
              </w:rPr>
              <w:t>Tento předmět je zaměřený na praktickou přípravu budoucích učitelů biologie na SŠ. Mezi hlavní tématické okruhy patří metodika práce s biologickým materiálem, tvorba didaktických pomůcek a jejich využití, údržbu výukových sbírek a zajištění chodu školní biologické laboratoře. Osvojíte si "klasické" metody přípravy didaktických pomůcek a materiálu (dočasné i trvalé mikroskopické preparáty, makroskopické přírodniny ve sbírkách, čisté kultur prvoků apod.). Získáte i zkušenosti nezbytné pro práci se školní biologickou optikou a seznámíte se s aktuálními metodami genetiky a molekulární biologie včetně přípravy úloh využitelných ve školních podmínkách. Předmět je určen pro studenty učitelství biologie (navazující magisterského, i mimořádného).</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651"/>
          <w:jc w:val="center"/>
        </w:trPr>
        <w:tc>
          <w:tcPr>
            <w:tcW w:w="10085" w:type="dxa"/>
            <w:gridSpan w:val="10"/>
            <w:tcBorders>
              <w:top w:val="nil"/>
            </w:tcBorders>
          </w:tcPr>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Falteisek L., Černý J., Janštová V. 2013: A simplified technique for evaluating human CCR5 genetic polymorphism, Amer. Biol. Teacher, 75 (9), 704-707.</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Mourek J., Lišková E. 2010: Biologické sbírky - metody sběru, preparace a uchovávání. Příručka k projektu Alma Mater Studorium, PedF UK v Praze.</w:t>
            </w:r>
          </w:p>
          <w:p w:rsidR="002E2CB9" w:rsidRPr="00B25200" w:rsidRDefault="002E2CB9" w:rsidP="002E2CB9">
            <w:pPr>
              <w:pStyle w:val="Normlnweb"/>
              <w:shd w:val="clear" w:color="auto" w:fill="FFFFFF"/>
              <w:spacing w:before="0" w:beforeAutospacing="0" w:after="0" w:afterAutospacing="0"/>
              <w:rPr>
                <w:color w:val="000000"/>
                <w:sz w:val="20"/>
                <w:szCs w:val="20"/>
              </w:rPr>
            </w:pPr>
            <w:r w:rsidRPr="00B25200">
              <w:rPr>
                <w:color w:val="000000"/>
                <w:sz w:val="20"/>
                <w:szCs w:val="20"/>
              </w:rPr>
              <w:t>http://spolupraceskol.cz/resources/publikace/NFS_prirucka_pro_zacinajici_ucitele_BIOLOGIE_WEB.pdf</w:t>
            </w:r>
          </w:p>
          <w:p w:rsidR="002E2CB9" w:rsidRPr="000840FF" w:rsidRDefault="002E2CB9" w:rsidP="002E2CB9">
            <w:pPr>
              <w:pStyle w:val="Normlnweb"/>
              <w:shd w:val="clear" w:color="auto" w:fill="FFFFFF"/>
              <w:spacing w:before="0" w:beforeAutospacing="0" w:after="0" w:afterAutospacing="0"/>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71"/>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Hodnocení ve výuce biologie - didaktické testy</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54</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1/L</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r>
              <w:rPr>
                <w:sz w:val="24"/>
              </w:rPr>
              <w:t>2p+0c</w:t>
            </w: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3</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přednáška</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233"/>
          <w:jc w:val="center"/>
        </w:trPr>
        <w:tc>
          <w:tcPr>
            <w:tcW w:w="10085" w:type="dxa"/>
            <w:gridSpan w:val="10"/>
            <w:tcBorders>
              <w:top w:val="nil"/>
            </w:tcBorders>
          </w:tcPr>
          <w:p w:rsidR="002E2CB9" w:rsidRPr="00491880" w:rsidRDefault="002E2CB9" w:rsidP="002E2CB9">
            <w:pPr>
              <w:jc w:val="both"/>
              <w:rPr>
                <w:sz w:val="24"/>
              </w:rPr>
            </w:pPr>
            <w:r>
              <w:rPr>
                <w:sz w:val="24"/>
              </w:rPr>
              <w:t>Doc. RNDr. Věra Čížková, CSc.</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882"/>
          <w:jc w:val="center"/>
        </w:trPr>
        <w:tc>
          <w:tcPr>
            <w:tcW w:w="10085" w:type="dxa"/>
            <w:gridSpan w:val="10"/>
            <w:tcBorders>
              <w:top w:val="nil"/>
              <w:bottom w:val="single" w:sz="12" w:space="0" w:color="auto"/>
            </w:tcBorders>
          </w:tcPr>
          <w:p w:rsidR="002E2CB9" w:rsidRPr="001D7E31" w:rsidRDefault="002E2CB9" w:rsidP="002E2CB9">
            <w:pPr>
              <w:pStyle w:val="Normlnweb"/>
              <w:shd w:val="clear" w:color="auto" w:fill="FFFFFF"/>
              <w:spacing w:before="0" w:beforeAutospacing="0" w:after="0" w:afterAutospacing="0"/>
            </w:pPr>
            <w:r w:rsidRPr="00497B4B">
              <w:rPr>
                <w:color w:val="000000"/>
                <w:sz w:val="20"/>
                <w:szCs w:val="20"/>
              </w:rPr>
              <w:t>Předmět je zaměřen na problematiku ústního a písemného prověřování znalostí a dovedností žáků ZŠ a SŠ. Seznamuje s trendy v oblasti hodnocení v národním a mezinárodním kontextu i výsledky mezinárodních výzkumů.</w:t>
            </w:r>
            <w:r>
              <w:rPr>
                <w:rStyle w:val="apple-converted-space"/>
                <w:rFonts w:ascii="Arial" w:hAnsi="Arial" w:cs="Arial"/>
                <w:color w:val="000000"/>
                <w:sz w:val="18"/>
                <w:szCs w:val="18"/>
                <w:shd w:val="clear" w:color="auto" w:fill="FFFFFF"/>
              </w:rPr>
              <w:t> </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651"/>
          <w:jc w:val="center"/>
        </w:trPr>
        <w:tc>
          <w:tcPr>
            <w:tcW w:w="10085" w:type="dxa"/>
            <w:gridSpan w:val="10"/>
            <w:tcBorders>
              <w:top w:val="nil"/>
            </w:tcBorders>
          </w:tcPr>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I.</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Kalous, Z., Obst, O.: Školní didaktika, 2002, portál</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Průcha Jan: Pedagogická evaluace, 1996, MU Brno</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Vašátková, J. Úvod do autoevaluace školy, 2006, UP v Olomouci</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II.</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Kolář, Z., Šikulová, R.: Hodnocení žáků, 2005, Grada</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Košťálová, H., Miková, Š., Stang, J. Školní hodnocení žáků a studentů, 2008, Portál</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Slavík, J. Hodnocení v současné škole, 1999, Portál</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Pařízek, V., Solfronk, J.: Obsah vyučování, Zkoušení a hodnocení žáků, Pedagogická fakulta Univerzity Karlovy v Praze, Praha 1996</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Číhalová, E., Mayer, I.: Klasifikace a slovní hodnocení, Agentura Strom, Praha 1997</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Schimunek, F.-P: Slovní hodnocení žáků, Nakladatelství Portál, Praha 1994</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III.</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Hniličková, J., Josífko, N., Tuček, A.: Didaktické testy a jejich statistické zpracování, SPN n. p., Praha 1972</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Hrabal V., Lustigová, Z., Valentová, L.: Testy a testování ve škole, Středisko vědeckých informací pedagogické fakulty Univerzity Karlovy, Praha 1992</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Chráska, M.: Didaktické testy, Paido-edice pedagogické literatury, Brno 1999</w:t>
            </w:r>
          </w:p>
          <w:p w:rsidR="002E2CB9" w:rsidRPr="000840FF" w:rsidRDefault="002E2CB9" w:rsidP="002E2CB9">
            <w:pPr>
              <w:pStyle w:val="Normlnweb"/>
              <w:shd w:val="clear" w:color="auto" w:fill="FFFFFF"/>
              <w:spacing w:before="0" w:beforeAutospacing="0" w:after="0" w:afterAutospacing="0"/>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71"/>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Školní projekt</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55</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1/L</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r>
              <w:rPr>
                <w:sz w:val="24"/>
              </w:rPr>
              <w:t>2p+2c</w:t>
            </w: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3</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Z + 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Přednáška a 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233"/>
          <w:jc w:val="center"/>
        </w:trPr>
        <w:tc>
          <w:tcPr>
            <w:tcW w:w="10085" w:type="dxa"/>
            <w:gridSpan w:val="10"/>
            <w:tcBorders>
              <w:top w:val="nil"/>
            </w:tcBorders>
          </w:tcPr>
          <w:p w:rsidR="002E2CB9" w:rsidRPr="00491880" w:rsidRDefault="002E2CB9" w:rsidP="002E2CB9">
            <w:pPr>
              <w:jc w:val="both"/>
              <w:rPr>
                <w:sz w:val="24"/>
              </w:rPr>
            </w:pPr>
            <w:r>
              <w:rPr>
                <w:sz w:val="24"/>
              </w:rPr>
              <w:t>Doc. RNDr. PaeDr. Milada Švecová, CSc.</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882"/>
          <w:jc w:val="center"/>
        </w:trPr>
        <w:tc>
          <w:tcPr>
            <w:tcW w:w="10085" w:type="dxa"/>
            <w:gridSpan w:val="10"/>
            <w:tcBorders>
              <w:top w:val="nil"/>
              <w:bottom w:val="single" w:sz="12" w:space="0" w:color="auto"/>
            </w:tcBorders>
          </w:tcPr>
          <w:p w:rsidR="002E2CB9" w:rsidRPr="001D7E31" w:rsidRDefault="002E2CB9" w:rsidP="002E2CB9">
            <w:pPr>
              <w:pStyle w:val="Normlnweb"/>
              <w:shd w:val="clear" w:color="auto" w:fill="FFFFFF"/>
              <w:spacing w:before="0" w:beforeAutospacing="0" w:after="0" w:afterAutospacing="0"/>
            </w:pPr>
            <w:r w:rsidRPr="00497B4B">
              <w:rPr>
                <w:color w:val="000000"/>
                <w:sz w:val="20"/>
                <w:szCs w:val="20"/>
              </w:rPr>
              <w:t>Současnými progresivními prvky v oblasti organizačních forem výuky , které se začínají uplatňovat ve stále větší míře na českých školách, jsou školní projekty. Zatím pouze jako doplňující prvek stávajících forem v rámci primárního, sekundárního i terciárního školství zahrnujícího také přípravu budoucích učitelů. Školní projekty nejen že integrují stávající aktivizující metody a formy výuky jako např. praktické cvičení, exkurzi, seminář, ale navíc tyto formy efektivně propojují.</w:t>
            </w:r>
            <w:r>
              <w:rPr>
                <w:rStyle w:val="apple-converted-space"/>
                <w:rFonts w:ascii="Arial" w:hAnsi="Arial" w:cs="Arial"/>
                <w:color w:val="000000"/>
                <w:sz w:val="18"/>
                <w:szCs w:val="18"/>
                <w:shd w:val="clear" w:color="auto" w:fill="FFFFFF"/>
              </w:rPr>
              <w:t> </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651"/>
          <w:jc w:val="center"/>
        </w:trPr>
        <w:tc>
          <w:tcPr>
            <w:tcW w:w="10085" w:type="dxa"/>
            <w:gridSpan w:val="10"/>
            <w:tcBorders>
              <w:top w:val="nil"/>
            </w:tcBorders>
          </w:tcPr>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Kasíková, H. : Kooperativní učení a kooperativní škola. Portál: Praha 1997.</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Kašová, J. a kol. : Škola trochu jinak: Projektové vyučování v teorii i praxi. Kroměříž: Iuventa 1995.</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Pumpr,V., Beneš, P., Herink, J. : K projektovému vyučování v chemii a zeměpisu na ZŠ I. Texty pro pedagogický experiment. Praha: Výzkumný ústav pedagogický 2001.</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Pumpr,V., Beneš, P., Herink, J. : K projektovému vyučování v chemii a zeměpisu na ZŠ II. Texty pro pedagogický experiment. Praha: Výzkumný ústav pedagogický 2002.</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Švecová, M.. 2001. Teorie a praxe školních projektů ve výuce přírodopisu,biologie a ekologie. Praha: Karolinum 2001.</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Valenta, J. a kol. : Pohledy. Projektová metody ve škole a za školou. Artama- STD: Praha 1993.</w:t>
            </w:r>
          </w:p>
          <w:p w:rsidR="002E2CB9" w:rsidRPr="000840FF" w:rsidRDefault="002E2CB9" w:rsidP="002E2CB9">
            <w:pPr>
              <w:pStyle w:val="Normlnweb"/>
              <w:shd w:val="clear" w:color="auto" w:fill="FFFFFF"/>
              <w:spacing w:before="0" w:beforeAutospacing="0" w:after="0" w:afterAutospacing="0"/>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71"/>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Aktivizační metody a formy výuky přírodovědných předmětů</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56</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1/L</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3</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Jeden týden/semest</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 xml:space="preserve">Z </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233"/>
          <w:jc w:val="center"/>
        </w:trPr>
        <w:tc>
          <w:tcPr>
            <w:tcW w:w="10085" w:type="dxa"/>
            <w:gridSpan w:val="10"/>
            <w:tcBorders>
              <w:top w:val="nil"/>
            </w:tcBorders>
          </w:tcPr>
          <w:p w:rsidR="002E2CB9" w:rsidRPr="00491880" w:rsidRDefault="002E2CB9" w:rsidP="002E2CB9">
            <w:pPr>
              <w:jc w:val="both"/>
              <w:rPr>
                <w:sz w:val="24"/>
              </w:rPr>
            </w:pPr>
            <w:r>
              <w:rPr>
                <w:sz w:val="24"/>
              </w:rPr>
              <w:t>RNDr. Jiřina Rajsiglová, Ph.D.</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882"/>
          <w:jc w:val="center"/>
        </w:trPr>
        <w:tc>
          <w:tcPr>
            <w:tcW w:w="10085" w:type="dxa"/>
            <w:gridSpan w:val="10"/>
            <w:tcBorders>
              <w:top w:val="nil"/>
              <w:bottom w:val="single" w:sz="12" w:space="0" w:color="auto"/>
            </w:tcBorders>
          </w:tcPr>
          <w:p w:rsidR="002E2CB9" w:rsidRPr="001D7E31" w:rsidRDefault="002E2CB9" w:rsidP="002E2CB9">
            <w:pPr>
              <w:pStyle w:val="Normlnweb"/>
              <w:shd w:val="clear" w:color="auto" w:fill="FFFFFF"/>
              <w:spacing w:before="0" w:beforeAutospacing="0" w:after="0" w:afterAutospacing="0"/>
            </w:pPr>
            <w:r w:rsidRPr="00497B4B">
              <w:rPr>
                <w:color w:val="000000"/>
                <w:sz w:val="20"/>
                <w:szCs w:val="20"/>
              </w:rPr>
              <w:t>Moderní metody vhodné do výuky nejen biologie.</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651"/>
          <w:jc w:val="center"/>
        </w:trPr>
        <w:tc>
          <w:tcPr>
            <w:tcW w:w="10085" w:type="dxa"/>
            <w:gridSpan w:val="10"/>
            <w:tcBorders>
              <w:top w:val="nil"/>
            </w:tcBorders>
          </w:tcPr>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Altmann, A.: Přírodniny ve vyučování biologii a geologii. SPN: Praha, 1975.</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Hrabal, V. a kol.: Testy a testování ve škole. UK PedF: Praha, 1994.</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Kalhoust, Z., Obst, O a kol.: Školní didaktika. Portál: Praha, 2002.</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Lazarová, B.: Netradiční role učitele. Paido: Brno, 2005.</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Petty, G.: Moderní vyučování. Portál: Praha, 1996.</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Skalková, J.: Obecná pedagogika. ISV: Praha, 1999.</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Slavík, J.: Hodnocení v současné škole. (Východiska a nové metody v praxi). Praha: Portál 1999.</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Vzdělávací programy: Základní škola, Obecná škola, Národní škola</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Národní program rozvoje vzdělávání (Bílá kniha)</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Státní program EVVO</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Učebnice přírodopisu pro základní školy</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Učebnice biologie pro střední školy</w:t>
            </w:r>
          </w:p>
          <w:p w:rsidR="002E2CB9" w:rsidRPr="000840FF" w:rsidRDefault="002E2CB9" w:rsidP="002E2CB9">
            <w:pPr>
              <w:pStyle w:val="Normlnweb"/>
              <w:shd w:val="clear" w:color="auto" w:fill="FFFFFF"/>
              <w:spacing w:before="0" w:beforeAutospacing="0" w:after="0" w:afterAutospacing="0"/>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71"/>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Teorie a praxe školních vzdělávacích programů</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57</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2/Z</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3</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Přednáška a 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233"/>
          <w:jc w:val="center"/>
        </w:trPr>
        <w:tc>
          <w:tcPr>
            <w:tcW w:w="10085" w:type="dxa"/>
            <w:gridSpan w:val="10"/>
            <w:tcBorders>
              <w:top w:val="nil"/>
            </w:tcBorders>
          </w:tcPr>
          <w:p w:rsidR="002E2CB9" w:rsidRPr="00491880" w:rsidRDefault="002E2CB9" w:rsidP="002E2CB9">
            <w:pPr>
              <w:jc w:val="both"/>
              <w:rPr>
                <w:sz w:val="24"/>
              </w:rPr>
            </w:pPr>
            <w:r>
              <w:rPr>
                <w:sz w:val="24"/>
              </w:rPr>
              <w:t>Doc. RNDr. PaeDr. Milada Švecová, CSc.</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882"/>
          <w:jc w:val="center"/>
        </w:trPr>
        <w:tc>
          <w:tcPr>
            <w:tcW w:w="10085" w:type="dxa"/>
            <w:gridSpan w:val="10"/>
            <w:tcBorders>
              <w:top w:val="nil"/>
              <w:bottom w:val="single" w:sz="12" w:space="0" w:color="auto"/>
            </w:tcBorders>
          </w:tcPr>
          <w:p w:rsidR="002E2CB9" w:rsidRPr="001D7E31" w:rsidRDefault="002E2CB9" w:rsidP="002E2CB9">
            <w:pPr>
              <w:pStyle w:val="Normlnweb"/>
              <w:shd w:val="clear" w:color="auto" w:fill="FFFFFF"/>
              <w:spacing w:before="0" w:beforeAutospacing="0" w:after="0" w:afterAutospacing="0"/>
            </w:pPr>
            <w:r w:rsidRPr="00497B4B">
              <w:rPr>
                <w:color w:val="000000"/>
                <w:sz w:val="20"/>
                <w:szCs w:val="20"/>
              </w:rPr>
              <w:t>Kurz seznamuje s výsledky hodnocení současné výuky přírodovědných předmětů zjišťované prostřednictvím mezinárodních výzkumů (TlMSS, PlSA) a z inspekčních zpráv. Zabývá se východisky, detailním obsahem a důsledky RVP pro základní a gymnaziální vzdělávání z pozice školního koordinátora či ředitele školy. Na konkrétních příkladech ukazuje možné způsoby tvorby učebních osnov přírodovědných předmětů ve ŠVP z pozice učitelů. Do výuky jsou zapojeni učitelé z praxe, kteří se podíleli na tvorbě pilotních ŠVP.</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651"/>
          <w:jc w:val="center"/>
        </w:trPr>
        <w:tc>
          <w:tcPr>
            <w:tcW w:w="10085" w:type="dxa"/>
            <w:gridSpan w:val="10"/>
            <w:tcBorders>
              <w:top w:val="nil"/>
            </w:tcBorders>
          </w:tcPr>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Rámcový vzdělávací program pro gymnaziální vzdělávání - pilotní verze (VÚP Praha 2004) www.vuppraha.cz</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Kvasničková, D., Švecová, M., Sedláček, V.: Ekologický přírodopis: Školní vzdělávací program. Praha: Fortuna, 2005</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Pumpr, V., Beneš, P., Banýr, J., Jiřička, M.: Metodická příručka k řadě učebnic Základy praktické chemie pro 8. a 9. ročník ZŠ. Praha: Fortuna, 2005.</w:t>
            </w:r>
          </w:p>
          <w:p w:rsidR="002E2CB9" w:rsidRPr="00497B4B" w:rsidRDefault="002E2CB9" w:rsidP="002E2CB9">
            <w:pPr>
              <w:pStyle w:val="Normlnweb"/>
              <w:shd w:val="clear" w:color="auto" w:fill="FFFFFF"/>
              <w:spacing w:before="0" w:beforeAutospacing="0" w:after="0" w:afterAutospacing="0"/>
              <w:rPr>
                <w:color w:val="000000"/>
                <w:sz w:val="20"/>
                <w:szCs w:val="20"/>
              </w:rPr>
            </w:pPr>
            <w:r w:rsidRPr="00497B4B">
              <w:rPr>
                <w:color w:val="000000"/>
                <w:sz w:val="20"/>
                <w:szCs w:val="20"/>
              </w:rPr>
              <w:t>Pumpr, V., Beneš, P., Frýzková, M.: tvorba uč.osnov v ŠVP. Biologie, chemie, zeměpis, roč.14, 2005, Č. 4, s.1777-180.</w:t>
            </w:r>
          </w:p>
          <w:p w:rsidR="002E2CB9" w:rsidRPr="000840FF" w:rsidRDefault="002E2CB9" w:rsidP="002E2CB9">
            <w:pPr>
              <w:pStyle w:val="Normlnweb"/>
              <w:shd w:val="clear" w:color="auto" w:fill="FFFFFF"/>
              <w:spacing w:before="0" w:beforeAutospacing="0" w:after="0" w:afterAutospacing="0"/>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71"/>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Informatika ve školní praxi</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58</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1/L</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2</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4 dny/semest</w:t>
            </w: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 xml:space="preserve">Z </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233"/>
          <w:jc w:val="center"/>
        </w:trPr>
        <w:tc>
          <w:tcPr>
            <w:tcW w:w="10085" w:type="dxa"/>
            <w:gridSpan w:val="10"/>
            <w:tcBorders>
              <w:top w:val="nil"/>
            </w:tcBorders>
          </w:tcPr>
          <w:p w:rsidR="002E2CB9" w:rsidRPr="00491880" w:rsidRDefault="002E2CB9" w:rsidP="002E2CB9">
            <w:pPr>
              <w:jc w:val="both"/>
              <w:rPr>
                <w:sz w:val="24"/>
              </w:rPr>
            </w:pPr>
            <w:r>
              <w:rPr>
                <w:sz w:val="24"/>
              </w:rPr>
              <w:t>Mgr. Tomáš Pinkr</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882"/>
          <w:jc w:val="center"/>
        </w:trPr>
        <w:tc>
          <w:tcPr>
            <w:tcW w:w="10085" w:type="dxa"/>
            <w:gridSpan w:val="10"/>
            <w:tcBorders>
              <w:top w:val="nil"/>
              <w:bottom w:val="single" w:sz="12" w:space="0" w:color="auto"/>
            </w:tcBorders>
          </w:tcPr>
          <w:p w:rsidR="002E2CB9" w:rsidRPr="00497B4B" w:rsidRDefault="002E2CB9" w:rsidP="002E2CB9">
            <w:pPr>
              <w:pStyle w:val="Normlnweb"/>
              <w:shd w:val="clear" w:color="auto" w:fill="FFFFFF"/>
              <w:spacing w:before="0" w:beforeAutospacing="0" w:after="0" w:afterAutospacing="0"/>
              <w:rPr>
                <w:sz w:val="22"/>
                <w:szCs w:val="22"/>
              </w:rPr>
            </w:pPr>
            <w:r w:rsidRPr="00497B4B">
              <w:rPr>
                <w:color w:val="000000"/>
                <w:sz w:val="22"/>
                <w:szCs w:val="22"/>
                <w:shd w:val="clear" w:color="auto" w:fill="FFFFFF"/>
              </w:rPr>
              <w:t>Cvičení je zaměřeno na seznámení se s možnostmi využití ICT ve škole, nejen při výuce biologie. Je orientováno především na</w:t>
            </w:r>
            <w:r w:rsidRPr="00497B4B">
              <w:rPr>
                <w:rStyle w:val="apple-converted-space"/>
                <w:color w:val="000000"/>
                <w:sz w:val="22"/>
                <w:szCs w:val="22"/>
                <w:shd w:val="clear" w:color="auto" w:fill="FFFFFF"/>
              </w:rPr>
              <w:t> </w:t>
            </w:r>
            <w:r w:rsidRPr="00497B4B">
              <w:rPr>
                <w:color w:val="000000"/>
                <w:sz w:val="22"/>
                <w:szCs w:val="22"/>
                <w:shd w:val="clear" w:color="auto" w:fill="FFFFFF"/>
              </w:rPr>
              <w:t>vlastní práci studentů, probíhá především distančně.</w:t>
            </w:r>
            <w:r w:rsidRPr="00497B4B">
              <w:rPr>
                <w:color w:val="000000"/>
                <w:sz w:val="22"/>
                <w:szCs w:val="22"/>
              </w:rPr>
              <w:t>.</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651"/>
          <w:jc w:val="center"/>
        </w:trPr>
        <w:tc>
          <w:tcPr>
            <w:tcW w:w="10085" w:type="dxa"/>
            <w:gridSpan w:val="10"/>
            <w:tcBorders>
              <w:top w:val="nil"/>
            </w:tcBorders>
          </w:tcPr>
          <w:p w:rsidR="002E2CB9" w:rsidRPr="00497B4B" w:rsidRDefault="002E2CB9" w:rsidP="002E2CB9">
            <w:pPr>
              <w:pStyle w:val="Normlnweb"/>
              <w:shd w:val="clear" w:color="auto" w:fill="FFFFFF"/>
              <w:spacing w:before="0" w:beforeAutospacing="0" w:after="0" w:afterAutospacing="0"/>
              <w:rPr>
                <w:color w:val="000000"/>
                <w:sz w:val="22"/>
                <w:szCs w:val="22"/>
                <w:shd w:val="clear" w:color="auto" w:fill="FFFFFF"/>
              </w:rPr>
            </w:pPr>
            <w:r w:rsidRPr="00497B4B">
              <w:rPr>
                <w:color w:val="000000"/>
                <w:sz w:val="22"/>
                <w:szCs w:val="22"/>
                <w:shd w:val="clear" w:color="auto" w:fill="FFFFFF"/>
              </w:rPr>
              <w:t>BRATKOVÁ, Eva. (zprac.). Metody citování literatury a strukturování bibliografických záznamů podle mezinárodních norem ISO 690 a ISO 690-2 : metodický materiál pro autory vysokoškolských kvalifikačních prací [online]. Verze 2.0, aktualiz. a rozšíř. Praha : Odborná komise pro otázky elektronického zpřístupňování vysokoškolských kvalifikačních prací, Asociace knihoven vysokých škol ČR, 2008-12-22 [2008-12-30]. 60 s. (PDF). Dostupný z WWW:</w:t>
            </w:r>
            <w:r w:rsidRPr="00497B4B">
              <w:rPr>
                <w:sz w:val="22"/>
                <w:szCs w:val="22"/>
                <w:shd w:val="clear" w:color="auto" w:fill="FFFFFF"/>
              </w:rPr>
              <w:t> </w:t>
            </w:r>
            <w:r w:rsidRPr="00497B4B">
              <w:rPr>
                <w:color w:val="000000"/>
                <w:sz w:val="22"/>
                <w:szCs w:val="22"/>
                <w:shd w:val="clear" w:color="auto" w:fill="FFFFFF"/>
              </w:rPr>
              <w:t>.</w:t>
            </w:r>
          </w:p>
          <w:p w:rsidR="002E2CB9" w:rsidRPr="00497B4B" w:rsidRDefault="002E2CB9" w:rsidP="002E2CB9">
            <w:pPr>
              <w:pStyle w:val="Normlnweb"/>
              <w:shd w:val="clear" w:color="auto" w:fill="FFFFFF"/>
              <w:spacing w:before="0" w:beforeAutospacing="0" w:after="0" w:afterAutospacing="0"/>
              <w:rPr>
                <w:color w:val="000000"/>
                <w:sz w:val="22"/>
                <w:szCs w:val="22"/>
                <w:shd w:val="clear" w:color="auto" w:fill="FFFFFF"/>
              </w:rPr>
            </w:pPr>
            <w:r w:rsidRPr="00497B4B">
              <w:rPr>
                <w:color w:val="000000"/>
                <w:sz w:val="22"/>
                <w:szCs w:val="22"/>
                <w:shd w:val="clear" w:color="auto" w:fill="FFFFFF"/>
              </w:rPr>
              <w:t>PÍRKOVÁ, Kateřina. Microsoft Word 2007 : Rychle hotovo!. 1. Brno : Computer Press, 2007. 212 s. ISBN 978-80-251-1771-2.</w:t>
            </w:r>
          </w:p>
          <w:p w:rsidR="002E2CB9" w:rsidRPr="00497B4B" w:rsidRDefault="002E2CB9" w:rsidP="002E2CB9">
            <w:pPr>
              <w:pStyle w:val="Normlnweb"/>
              <w:shd w:val="clear" w:color="auto" w:fill="FFFFFF"/>
              <w:spacing w:before="0" w:beforeAutospacing="0" w:after="0" w:afterAutospacing="0"/>
              <w:rPr>
                <w:color w:val="000000"/>
                <w:sz w:val="22"/>
                <w:szCs w:val="22"/>
                <w:shd w:val="clear" w:color="auto" w:fill="FFFFFF"/>
              </w:rPr>
            </w:pPr>
            <w:r w:rsidRPr="00497B4B">
              <w:rPr>
                <w:color w:val="000000"/>
                <w:sz w:val="22"/>
                <w:szCs w:val="22"/>
                <w:shd w:val="clear" w:color="auto" w:fill="FFFFFF"/>
              </w:rPr>
              <w:t>SVI PřF UK. Vzdálený přístup k online zdrojům : online kurz [online]. Praha: Středisko vědeckých informací, Přírodovědecká fakulta Univerzity Karlovy, 200</w:t>
            </w:r>
          </w:p>
          <w:p w:rsidR="002E2CB9" w:rsidRPr="000840FF" w:rsidRDefault="002E2CB9" w:rsidP="002E2CB9">
            <w:pPr>
              <w:pStyle w:val="Normlnweb"/>
              <w:shd w:val="clear" w:color="auto" w:fill="FFFFFF"/>
              <w:spacing w:before="0" w:beforeAutospacing="0" w:after="0" w:afterAutospacing="0"/>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71"/>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Pr>
                <w:sz w:val="24"/>
              </w:rPr>
              <w:t>Výzkumné metody v přírodovědném vzdělávání</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59</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1/L</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r>
              <w:rPr>
                <w:sz w:val="24"/>
              </w:rPr>
              <w:t>0p+2c</w:t>
            </w: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1</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 xml:space="preserve">Z </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233"/>
          <w:jc w:val="center"/>
        </w:trPr>
        <w:tc>
          <w:tcPr>
            <w:tcW w:w="10085" w:type="dxa"/>
            <w:gridSpan w:val="10"/>
            <w:tcBorders>
              <w:top w:val="nil"/>
            </w:tcBorders>
          </w:tcPr>
          <w:p w:rsidR="002E2CB9" w:rsidRPr="00491880" w:rsidRDefault="002E2CB9" w:rsidP="002E2CB9">
            <w:pPr>
              <w:jc w:val="both"/>
              <w:rPr>
                <w:sz w:val="24"/>
              </w:rPr>
            </w:pPr>
            <w:r>
              <w:rPr>
                <w:sz w:val="24"/>
              </w:rPr>
              <w:t>RNDr. Jan Mourek, Ph.D.</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882"/>
          <w:jc w:val="center"/>
        </w:trPr>
        <w:tc>
          <w:tcPr>
            <w:tcW w:w="10085" w:type="dxa"/>
            <w:gridSpan w:val="10"/>
            <w:tcBorders>
              <w:top w:val="nil"/>
              <w:bottom w:val="single" w:sz="12" w:space="0" w:color="auto"/>
            </w:tcBorders>
          </w:tcPr>
          <w:p w:rsidR="002E2CB9" w:rsidRPr="001258F8" w:rsidRDefault="002E2CB9" w:rsidP="002E2CB9">
            <w:pPr>
              <w:pStyle w:val="Normlnweb"/>
              <w:shd w:val="clear" w:color="auto" w:fill="FFFFFF"/>
              <w:spacing w:before="0" w:beforeAutospacing="0" w:after="0" w:afterAutospacing="0"/>
              <w:rPr>
                <w:sz w:val="20"/>
                <w:szCs w:val="20"/>
              </w:rPr>
            </w:pPr>
            <w:r w:rsidRPr="001258F8">
              <w:rPr>
                <w:color w:val="000000"/>
                <w:sz w:val="20"/>
                <w:szCs w:val="20"/>
                <w:shd w:val="clear" w:color="auto" w:fill="FFFFFF"/>
              </w:rPr>
              <w:t>Tento kurz je zaměřen na kvantitativní a kvalitativní metody pedagogického výzkumu v didaktice přírodovědných předmětů (s důrazem na didaktiku biologie, ale využitelný je i pro další učitelské obory na fakultě). Pro studenty má smysl především jako metodický průvodce všemi fázemi pedagogického výzkumu, který většina z nich nějakým způsobem realizuje v rámci své diplomové práce nebo závěrečné práce mimořádného studia učitelství. Seznámí se zásadami plánování výzkumu, navrhování hypotéz, základními metodami sběru kvantitativních a kvalitativních dat, tvorbou dotazníků a dalších výzkumných nástrojů v on-line prostředí, typy proměnných, základy statistického vyhodnocení dat a přípravou rukopisu odborného článku, posteru a přednášky na konferenci. Jedno cvičení bude věnováno metodice rozboru videozáznamu výuky.</w:t>
            </w:r>
            <w:r w:rsidRPr="001258F8">
              <w:rPr>
                <w:sz w:val="20"/>
                <w:szCs w:val="20"/>
              </w:rPr>
              <w:t> </w:t>
            </w:r>
            <w:r w:rsidRPr="001258F8">
              <w:rPr>
                <w:color w:val="000000"/>
                <w:sz w:val="20"/>
                <w:szCs w:val="20"/>
                <w:shd w:val="clear" w:color="auto" w:fill="FFFFFF"/>
              </w:rPr>
              <w:br/>
            </w:r>
            <w:r w:rsidRPr="001258F8">
              <w:rPr>
                <w:color w:val="000000"/>
                <w:sz w:val="20"/>
                <w:szCs w:val="20"/>
                <w:shd w:val="clear" w:color="auto" w:fill="FFFFFF"/>
              </w:rPr>
              <w:br/>
              <w:t>Důležitou součástí kurzu bude také práce s literárními zdroji - vyhledávání vědeckých článků v databázích, osvojení zásad správného citování literatury, práce s nástroji na správu citací, zásady efektivního čtení vědeckých prací a tvorba krátkého review.</w:t>
            </w:r>
            <w:r w:rsidRPr="001258F8">
              <w:rPr>
                <w:sz w:val="20"/>
                <w:szCs w:val="20"/>
              </w:rPr>
              <w:t> </w:t>
            </w:r>
            <w:r w:rsidRPr="001258F8">
              <w:rPr>
                <w:color w:val="000000"/>
                <w:sz w:val="20"/>
                <w:szCs w:val="20"/>
                <w:shd w:val="clear" w:color="auto" w:fill="FFFFFF"/>
              </w:rPr>
              <w:br/>
            </w:r>
            <w:r w:rsidRPr="001258F8">
              <w:rPr>
                <w:color w:val="000000"/>
                <w:sz w:val="20"/>
                <w:szCs w:val="20"/>
                <w:shd w:val="clear" w:color="auto" w:fill="FFFFFF"/>
              </w:rPr>
              <w:br/>
              <w:t>Kurz bude probíhat formou semináře - kombinace výkladu učitele, aktivní práce studentů s počítačem (vyhledávání literatury, vyhodnocení dat) během výuky, samostatné práce studentů (čtení vědeckých článků, realizace modelového výzkumného úkolu) a referátů o přečtených článcích a výsledcích vlastního modelového výzkumu (například diplomního projektu před spolužáky.</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651"/>
          <w:jc w:val="center"/>
        </w:trPr>
        <w:tc>
          <w:tcPr>
            <w:tcW w:w="10085" w:type="dxa"/>
            <w:gridSpan w:val="10"/>
            <w:tcBorders>
              <w:top w:val="nil"/>
            </w:tcBorders>
          </w:tcPr>
          <w:p w:rsidR="002E2CB9" w:rsidRPr="001258F8" w:rsidRDefault="002E2CB9" w:rsidP="002E2CB9">
            <w:pPr>
              <w:pStyle w:val="Normlnweb"/>
              <w:shd w:val="clear" w:color="auto" w:fill="FFFFFF"/>
              <w:spacing w:before="0" w:beforeAutospacing="0" w:after="0" w:afterAutospacing="0"/>
              <w:rPr>
                <w:color w:val="000000"/>
                <w:sz w:val="20"/>
                <w:szCs w:val="20"/>
                <w:shd w:val="clear" w:color="auto" w:fill="FFFFFF"/>
              </w:rPr>
            </w:pPr>
            <w:r w:rsidRPr="001258F8">
              <w:rPr>
                <w:color w:val="000000"/>
                <w:sz w:val="20"/>
                <w:szCs w:val="20"/>
                <w:shd w:val="clear" w:color="auto" w:fill="FFFFFF"/>
              </w:rPr>
              <w:t>Chráska M. 2010: Metody pedagogického výzkumu: základy kvantitativního výzkumu. Grada, Praha, 265 str.</w:t>
            </w:r>
          </w:p>
          <w:p w:rsidR="002E2CB9" w:rsidRPr="001258F8" w:rsidRDefault="002E2CB9" w:rsidP="002E2CB9">
            <w:pPr>
              <w:pStyle w:val="Normlnweb"/>
              <w:shd w:val="clear" w:color="auto" w:fill="FFFFFF"/>
              <w:spacing w:before="0" w:beforeAutospacing="0" w:after="0" w:afterAutospacing="0"/>
              <w:rPr>
                <w:color w:val="000000"/>
                <w:sz w:val="20"/>
                <w:szCs w:val="20"/>
                <w:shd w:val="clear" w:color="auto" w:fill="FFFFFF"/>
              </w:rPr>
            </w:pPr>
            <w:r w:rsidRPr="001258F8">
              <w:rPr>
                <w:color w:val="000000"/>
                <w:sz w:val="20"/>
                <w:szCs w:val="20"/>
                <w:shd w:val="clear" w:color="auto" w:fill="FFFFFF"/>
              </w:rPr>
              <w:t>Gavora P. 2010: Úvod do pedagogického výzkumu. Paido, Brno, 261 str.</w:t>
            </w:r>
          </w:p>
          <w:p w:rsidR="002E2CB9" w:rsidRPr="001258F8" w:rsidRDefault="002E2CB9" w:rsidP="002E2CB9">
            <w:pPr>
              <w:pStyle w:val="Normlnweb"/>
              <w:shd w:val="clear" w:color="auto" w:fill="FFFFFF"/>
              <w:spacing w:before="0" w:beforeAutospacing="0" w:after="0" w:afterAutospacing="0"/>
              <w:rPr>
                <w:color w:val="000000"/>
                <w:sz w:val="20"/>
                <w:szCs w:val="20"/>
                <w:shd w:val="clear" w:color="auto" w:fill="FFFFFF"/>
              </w:rPr>
            </w:pPr>
            <w:r w:rsidRPr="001258F8">
              <w:rPr>
                <w:color w:val="000000"/>
                <w:sz w:val="20"/>
                <w:szCs w:val="20"/>
                <w:shd w:val="clear" w:color="auto" w:fill="FFFFFF"/>
              </w:rPr>
              <w:t>Švaříček R.,Šeďová K. a kol., 2007: Kvalitativní výzkum v pedagogických vědách. Portál, Praha, 377 str.</w:t>
            </w:r>
          </w:p>
          <w:p w:rsidR="002E2CB9" w:rsidRPr="000840FF" w:rsidRDefault="002E2CB9" w:rsidP="002E2CB9">
            <w:pPr>
              <w:pStyle w:val="Normlnweb"/>
              <w:shd w:val="clear" w:color="auto" w:fill="FFFFFF"/>
              <w:spacing w:before="0" w:beforeAutospacing="0" w:after="0" w:afterAutospacing="0"/>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71"/>
          <w:jc w:val="center"/>
        </w:trPr>
        <w:tc>
          <w:tcPr>
            <w:tcW w:w="10085" w:type="dxa"/>
            <w:gridSpan w:val="10"/>
            <w:tcBorders>
              <w:top w:val="nil"/>
            </w:tcBorders>
          </w:tcPr>
          <w:p w:rsidR="002E2CB9" w:rsidRPr="000840FF" w:rsidRDefault="002E2CB9" w:rsidP="002E2CB9">
            <w:pPr>
              <w:jc w:val="both"/>
            </w:pP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2E2CB9" w:rsidRDefault="002E2CB9" w:rsidP="002E2CB9"/>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7"/>
        <w:gridCol w:w="752"/>
        <w:gridCol w:w="1418"/>
        <w:gridCol w:w="709"/>
        <w:gridCol w:w="1302"/>
        <w:gridCol w:w="1107"/>
        <w:gridCol w:w="543"/>
        <w:gridCol w:w="470"/>
        <w:gridCol w:w="39"/>
        <w:gridCol w:w="588"/>
      </w:tblGrid>
      <w:tr w:rsidR="002E2CB9" w:rsidTr="002E2CB9">
        <w:trPr>
          <w:jc w:val="center"/>
        </w:trPr>
        <w:tc>
          <w:tcPr>
            <w:tcW w:w="10085" w:type="dxa"/>
            <w:gridSpan w:val="10"/>
            <w:tcBorders>
              <w:bottom w:val="double" w:sz="4" w:space="0" w:color="auto"/>
            </w:tcBorders>
            <w:shd w:val="clear" w:color="auto" w:fill="C0C0C0"/>
          </w:tcPr>
          <w:p w:rsidR="002E2CB9" w:rsidRDefault="002E2CB9" w:rsidP="002E2CB9">
            <w:pPr>
              <w:jc w:val="both"/>
              <w:rPr>
                <w:b/>
                <w:sz w:val="28"/>
              </w:rPr>
            </w:pPr>
            <w:r>
              <w:rPr>
                <w:sz w:val="24"/>
                <w:szCs w:val="24"/>
              </w:rPr>
              <w:br w:type="page"/>
            </w:r>
            <w:r>
              <w:rPr>
                <w:b/>
                <w:sz w:val="28"/>
              </w:rPr>
              <w:t>D – Charakteristika studijního předmětu</w:t>
            </w:r>
          </w:p>
        </w:tc>
      </w:tr>
      <w:tr w:rsidR="002E2CB9" w:rsidRPr="009A3A13" w:rsidTr="002E2CB9">
        <w:trPr>
          <w:jc w:val="center"/>
        </w:trPr>
        <w:tc>
          <w:tcPr>
            <w:tcW w:w="3157" w:type="dxa"/>
            <w:tcBorders>
              <w:top w:val="double" w:sz="4" w:space="0" w:color="auto"/>
              <w:right w:val="single" w:sz="2" w:space="0" w:color="auto"/>
            </w:tcBorders>
            <w:shd w:val="clear" w:color="auto" w:fill="C0C0C0"/>
            <w:vAlign w:val="center"/>
          </w:tcPr>
          <w:p w:rsidR="002E2CB9" w:rsidRDefault="002E2CB9" w:rsidP="002E2CB9">
            <w:pPr>
              <w:rPr>
                <w:b/>
              </w:rPr>
            </w:pPr>
            <w:r>
              <w:rPr>
                <w:b/>
              </w:rPr>
              <w:t>Název studijního předmětu</w:t>
            </w:r>
          </w:p>
        </w:tc>
        <w:tc>
          <w:tcPr>
            <w:tcW w:w="5831" w:type="dxa"/>
            <w:gridSpan w:val="6"/>
            <w:tcBorders>
              <w:top w:val="double" w:sz="4" w:space="0" w:color="auto"/>
              <w:left w:val="single" w:sz="2" w:space="0" w:color="auto"/>
            </w:tcBorders>
          </w:tcPr>
          <w:p w:rsidR="002E2CB9" w:rsidRDefault="002E2CB9" w:rsidP="002E2CB9">
            <w:pPr>
              <w:jc w:val="both"/>
              <w:rPr>
                <w:sz w:val="24"/>
              </w:rPr>
            </w:pPr>
            <w:r w:rsidRPr="005365FE">
              <w:rPr>
                <w:sz w:val="24"/>
              </w:rPr>
              <w:t>Ochrana člověka za mimořádných událostí</w:t>
            </w:r>
          </w:p>
        </w:tc>
        <w:tc>
          <w:tcPr>
            <w:tcW w:w="470" w:type="dxa"/>
            <w:tcBorders>
              <w:top w:val="double" w:sz="4" w:space="0" w:color="auto"/>
              <w:left w:val="single" w:sz="2" w:space="0" w:color="auto"/>
            </w:tcBorders>
            <w:shd w:val="clear" w:color="auto" w:fill="C0C0C0"/>
          </w:tcPr>
          <w:p w:rsidR="002E2CB9" w:rsidRPr="00065295" w:rsidRDefault="002E2CB9" w:rsidP="002E2CB9">
            <w:pPr>
              <w:jc w:val="both"/>
              <w:rPr>
                <w:b/>
              </w:rPr>
            </w:pPr>
            <w:r w:rsidRPr="00065295">
              <w:rPr>
                <w:b/>
              </w:rPr>
              <w:t>č.</w:t>
            </w:r>
          </w:p>
        </w:tc>
        <w:tc>
          <w:tcPr>
            <w:tcW w:w="627" w:type="dxa"/>
            <w:gridSpan w:val="2"/>
            <w:tcBorders>
              <w:top w:val="double" w:sz="4" w:space="0" w:color="auto"/>
              <w:left w:val="single" w:sz="2" w:space="0" w:color="auto"/>
            </w:tcBorders>
          </w:tcPr>
          <w:p w:rsidR="002E2CB9" w:rsidRDefault="002E2CB9" w:rsidP="002E2CB9">
            <w:pPr>
              <w:jc w:val="both"/>
              <w:rPr>
                <w:sz w:val="24"/>
              </w:rPr>
            </w:pPr>
            <w:r>
              <w:rPr>
                <w:sz w:val="24"/>
              </w:rPr>
              <w:t>60</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Typ předmětu</w:t>
            </w:r>
          </w:p>
        </w:tc>
        <w:tc>
          <w:tcPr>
            <w:tcW w:w="2879" w:type="dxa"/>
            <w:gridSpan w:val="3"/>
            <w:tcBorders>
              <w:left w:val="single" w:sz="2" w:space="0" w:color="auto"/>
              <w:bottom w:val="single" w:sz="4" w:space="0" w:color="auto"/>
              <w:right w:val="single" w:sz="8" w:space="0" w:color="auto"/>
            </w:tcBorders>
          </w:tcPr>
          <w:p w:rsidR="002E2CB9" w:rsidRDefault="002E2CB9" w:rsidP="002E2CB9">
            <w:pPr>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r w:rsidRPr="00491880">
              <w:rPr>
                <w:b/>
              </w:rPr>
              <w:t>Dopor. ročník / semestr</w:t>
            </w:r>
          </w:p>
        </w:tc>
        <w:tc>
          <w:tcPr>
            <w:tcW w:w="588" w:type="dxa"/>
            <w:tcBorders>
              <w:top w:val="single" w:sz="8" w:space="0" w:color="auto"/>
              <w:left w:val="single" w:sz="2" w:space="0" w:color="auto"/>
              <w:bottom w:val="single" w:sz="8" w:space="0" w:color="auto"/>
              <w:right w:val="single" w:sz="2" w:space="0" w:color="auto"/>
            </w:tcBorders>
          </w:tcPr>
          <w:p w:rsidR="002E2CB9" w:rsidRDefault="002E2CB9" w:rsidP="002E2CB9">
            <w:pPr>
              <w:jc w:val="both"/>
              <w:rPr>
                <w:sz w:val="24"/>
              </w:rPr>
            </w:pPr>
            <w:r>
              <w:rPr>
                <w:sz w:val="24"/>
              </w:rPr>
              <w:t>1/Z</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rPr>
            </w:pPr>
            <w:r>
              <w:rPr>
                <w:b/>
              </w:rPr>
              <w:t>Rozsah studijního předmětu</w:t>
            </w:r>
          </w:p>
        </w:tc>
        <w:tc>
          <w:tcPr>
            <w:tcW w:w="752" w:type="dxa"/>
            <w:tcBorders>
              <w:left w:val="single" w:sz="2" w:space="0" w:color="auto"/>
              <w:right w:val="single" w:sz="2" w:space="0" w:color="auto"/>
            </w:tcBorders>
          </w:tcPr>
          <w:p w:rsidR="002E2CB9" w:rsidRDefault="002E2CB9" w:rsidP="002E2CB9">
            <w:pPr>
              <w:jc w:val="both"/>
              <w:rPr>
                <w:sz w:val="24"/>
              </w:rPr>
            </w:pPr>
            <w:r>
              <w:rPr>
                <w:sz w:val="24"/>
              </w:rPr>
              <w:t>1p+1c</w:t>
            </w:r>
          </w:p>
        </w:tc>
        <w:tc>
          <w:tcPr>
            <w:tcW w:w="1418" w:type="dxa"/>
            <w:tcBorders>
              <w:left w:val="single" w:sz="2" w:space="0" w:color="auto"/>
              <w:right w:val="single" w:sz="2" w:space="0" w:color="auto"/>
            </w:tcBorders>
            <w:shd w:val="clear" w:color="auto" w:fill="C0C0C0"/>
            <w:vAlign w:val="center"/>
          </w:tcPr>
          <w:p w:rsidR="002E2CB9" w:rsidRDefault="002E2CB9" w:rsidP="002E2CB9">
            <w:pPr>
              <w:rPr>
                <w:b/>
              </w:rPr>
            </w:pPr>
            <w:r>
              <w:rPr>
                <w:b/>
              </w:rPr>
              <w:t>hod. za týden</w:t>
            </w:r>
          </w:p>
        </w:tc>
        <w:tc>
          <w:tcPr>
            <w:tcW w:w="709" w:type="dxa"/>
            <w:tcBorders>
              <w:left w:val="single" w:sz="2" w:space="0" w:color="auto"/>
              <w:right w:val="single" w:sz="2" w:space="0" w:color="auto"/>
            </w:tcBorders>
          </w:tcPr>
          <w:p w:rsidR="002E2CB9" w:rsidRDefault="002E2CB9" w:rsidP="002E2CB9">
            <w:pPr>
              <w:jc w:val="both"/>
              <w:rPr>
                <w:sz w:val="24"/>
              </w:rPr>
            </w:pPr>
          </w:p>
        </w:tc>
        <w:tc>
          <w:tcPr>
            <w:tcW w:w="2409" w:type="dxa"/>
            <w:gridSpan w:val="2"/>
            <w:tcBorders>
              <w:left w:val="single" w:sz="2" w:space="0" w:color="auto"/>
              <w:bottom w:val="single" w:sz="8" w:space="0" w:color="auto"/>
              <w:right w:val="single" w:sz="2" w:space="0" w:color="auto"/>
            </w:tcBorders>
            <w:shd w:val="clear" w:color="auto" w:fill="C0C0C0"/>
            <w:vAlign w:val="center"/>
          </w:tcPr>
          <w:p w:rsidR="002E2CB9" w:rsidRPr="00491880" w:rsidRDefault="002E2CB9" w:rsidP="002E2CB9">
            <w:pPr>
              <w:rPr>
                <w:b/>
              </w:rPr>
            </w:pPr>
            <w:r w:rsidRPr="00491880">
              <w:rPr>
                <w:b/>
              </w:rPr>
              <w:t>kreditů</w:t>
            </w:r>
          </w:p>
        </w:tc>
        <w:tc>
          <w:tcPr>
            <w:tcW w:w="1640" w:type="dxa"/>
            <w:gridSpan w:val="4"/>
            <w:tcBorders>
              <w:left w:val="single" w:sz="2" w:space="0" w:color="auto"/>
              <w:bottom w:val="single" w:sz="8" w:space="0" w:color="auto"/>
            </w:tcBorders>
          </w:tcPr>
          <w:p w:rsidR="002E2CB9" w:rsidRDefault="002E2CB9" w:rsidP="002E2CB9">
            <w:pPr>
              <w:jc w:val="both"/>
              <w:rPr>
                <w:sz w:val="24"/>
              </w:rPr>
            </w:pPr>
            <w:r>
              <w:rPr>
                <w:sz w:val="24"/>
              </w:rPr>
              <w:t>3</w:t>
            </w:r>
          </w:p>
        </w:tc>
      </w:tr>
      <w:tr w:rsidR="002E2CB9" w:rsidTr="002E2CB9">
        <w:trPr>
          <w:jc w:val="center"/>
        </w:trPr>
        <w:tc>
          <w:tcPr>
            <w:tcW w:w="3157" w:type="dxa"/>
            <w:tcBorders>
              <w:right w:val="single" w:sz="2" w:space="0" w:color="auto"/>
            </w:tcBorders>
            <w:shd w:val="clear" w:color="auto" w:fill="C0C0C0"/>
            <w:vAlign w:val="center"/>
          </w:tcPr>
          <w:p w:rsidR="002E2CB9" w:rsidRDefault="002E2CB9" w:rsidP="002E2CB9">
            <w:pPr>
              <w:rPr>
                <w:b/>
                <w:sz w:val="22"/>
              </w:rPr>
            </w:pPr>
            <w:r>
              <w:rPr>
                <w:b/>
                <w:sz w:val="22"/>
              </w:rPr>
              <w:t>Jiný způsob vyjádření rozsahu</w:t>
            </w:r>
          </w:p>
        </w:tc>
        <w:tc>
          <w:tcPr>
            <w:tcW w:w="2879" w:type="dxa"/>
            <w:gridSpan w:val="3"/>
            <w:tcBorders>
              <w:left w:val="single" w:sz="2" w:space="0" w:color="auto"/>
              <w:right w:val="single" w:sz="8" w:space="0" w:color="auto"/>
            </w:tcBorders>
          </w:tcPr>
          <w:p w:rsidR="002E2CB9" w:rsidRDefault="002E2CB9" w:rsidP="002E2CB9">
            <w:pPr>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tcPr>
          <w:p w:rsidR="002E2CB9" w:rsidRPr="00491880" w:rsidRDefault="002E2CB9" w:rsidP="002E2CB9">
            <w:pPr>
              <w:rPr>
                <w:b/>
                <w:bCs/>
              </w:rPr>
            </w:pPr>
            <w:r w:rsidRPr="00491880">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2E2CB9" w:rsidRDefault="002E2CB9" w:rsidP="002E2CB9">
            <w:pPr>
              <w:rPr>
                <w:sz w:val="24"/>
              </w:rPr>
            </w:pPr>
          </w:p>
        </w:tc>
      </w:tr>
      <w:tr w:rsidR="002E2CB9" w:rsidTr="002E2CB9">
        <w:trPr>
          <w:jc w:val="center"/>
        </w:trPr>
        <w:tc>
          <w:tcPr>
            <w:tcW w:w="3157" w:type="dxa"/>
            <w:tcBorders>
              <w:bottom w:val="single" w:sz="4" w:space="0" w:color="auto"/>
              <w:right w:val="single" w:sz="2" w:space="0" w:color="auto"/>
            </w:tcBorders>
            <w:shd w:val="clear" w:color="auto" w:fill="C0C0C0"/>
            <w:vAlign w:val="center"/>
          </w:tcPr>
          <w:p w:rsidR="002E2CB9" w:rsidRDefault="002E2CB9" w:rsidP="002E2CB9">
            <w:pPr>
              <w:rPr>
                <w:b/>
              </w:rPr>
            </w:pPr>
            <w:r>
              <w:rPr>
                <w:b/>
              </w:rPr>
              <w:t>Způsob zakončení</w:t>
            </w:r>
          </w:p>
        </w:tc>
        <w:tc>
          <w:tcPr>
            <w:tcW w:w="2879" w:type="dxa"/>
            <w:gridSpan w:val="3"/>
            <w:tcBorders>
              <w:left w:val="single" w:sz="2" w:space="0" w:color="auto"/>
              <w:right w:val="single" w:sz="8" w:space="0" w:color="auto"/>
            </w:tcBorders>
          </w:tcPr>
          <w:p w:rsidR="002E2CB9" w:rsidRDefault="002E2CB9" w:rsidP="002E2CB9">
            <w:pPr>
              <w:jc w:val="both"/>
              <w:rPr>
                <w:sz w:val="24"/>
              </w:rPr>
            </w:pPr>
            <w:r>
              <w:rPr>
                <w:sz w:val="24"/>
              </w:rPr>
              <w:t xml:space="preserve">Z </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rsidR="002E2CB9" w:rsidRPr="00491880" w:rsidRDefault="002E2CB9" w:rsidP="002E2CB9">
            <w:pPr>
              <w:rPr>
                <w:b/>
              </w:rPr>
            </w:pPr>
            <w:r w:rsidRPr="00491880">
              <w:rPr>
                <w:b/>
              </w:rPr>
              <w:t>Forma výuky</w:t>
            </w:r>
          </w:p>
        </w:tc>
        <w:tc>
          <w:tcPr>
            <w:tcW w:w="1640" w:type="dxa"/>
            <w:gridSpan w:val="4"/>
            <w:tcBorders>
              <w:top w:val="single" w:sz="8" w:space="0" w:color="auto"/>
              <w:left w:val="single" w:sz="8" w:space="0" w:color="auto"/>
              <w:bottom w:val="single" w:sz="8" w:space="0" w:color="auto"/>
              <w:right w:val="single" w:sz="8" w:space="0" w:color="auto"/>
            </w:tcBorders>
          </w:tcPr>
          <w:p w:rsidR="002E2CB9" w:rsidRDefault="002E2CB9" w:rsidP="002E2CB9">
            <w:pPr>
              <w:jc w:val="both"/>
              <w:rPr>
                <w:sz w:val="24"/>
              </w:rPr>
            </w:pPr>
            <w:r>
              <w:rPr>
                <w:sz w:val="24"/>
              </w:rPr>
              <w:t>přednáška+cvičení</w:t>
            </w:r>
          </w:p>
        </w:tc>
      </w:tr>
      <w:tr w:rsidR="002E2CB9" w:rsidTr="002E2CB9">
        <w:trPr>
          <w:jc w:val="center"/>
        </w:trPr>
        <w:tc>
          <w:tcPr>
            <w:tcW w:w="3157" w:type="dxa"/>
            <w:tcBorders>
              <w:bottom w:val="single" w:sz="4" w:space="0" w:color="auto"/>
            </w:tcBorders>
            <w:shd w:val="clear" w:color="auto" w:fill="C0C0C0"/>
            <w:vAlign w:val="center"/>
          </w:tcPr>
          <w:p w:rsidR="002E2CB9" w:rsidRDefault="002E2CB9" w:rsidP="002E2CB9">
            <w:pPr>
              <w:rPr>
                <w:b/>
              </w:rPr>
            </w:pPr>
            <w:r>
              <w:rPr>
                <w:b/>
              </w:rPr>
              <w:t>Další požadavky na studenta</w:t>
            </w:r>
          </w:p>
        </w:tc>
        <w:tc>
          <w:tcPr>
            <w:tcW w:w="6928" w:type="dxa"/>
            <w:gridSpan w:val="9"/>
            <w:tcBorders>
              <w:bottom w:val="nil"/>
            </w:tcBorders>
          </w:tcPr>
          <w:p w:rsidR="002E2CB9" w:rsidRPr="00491880" w:rsidRDefault="002E2CB9" w:rsidP="002E2CB9">
            <w:pPr>
              <w:jc w:val="both"/>
              <w:rPr>
                <w:sz w:val="24"/>
              </w:rPr>
            </w:pPr>
          </w:p>
        </w:tc>
      </w:tr>
      <w:tr w:rsidR="002E2CB9" w:rsidTr="002E2CB9">
        <w:trPr>
          <w:trHeight w:val="266"/>
          <w:jc w:val="center"/>
        </w:trPr>
        <w:tc>
          <w:tcPr>
            <w:tcW w:w="10085" w:type="dxa"/>
            <w:gridSpan w:val="10"/>
            <w:tcBorders>
              <w:top w:val="nil"/>
            </w:tcBorders>
          </w:tcPr>
          <w:p w:rsidR="002E2CB9" w:rsidRPr="005E1B63" w:rsidRDefault="002E2CB9" w:rsidP="002E2CB9">
            <w:pPr>
              <w:jc w:val="both"/>
              <w:rPr>
                <w:sz w:val="24"/>
              </w:rPr>
            </w:pPr>
          </w:p>
        </w:tc>
      </w:tr>
      <w:tr w:rsidR="002E2CB9" w:rsidTr="002E2CB9">
        <w:trPr>
          <w:jc w:val="center"/>
        </w:trPr>
        <w:tc>
          <w:tcPr>
            <w:tcW w:w="3157" w:type="dxa"/>
            <w:tcBorders>
              <w:bottom w:val="single" w:sz="4" w:space="0" w:color="auto"/>
            </w:tcBorders>
            <w:shd w:val="clear" w:color="auto" w:fill="C0C0C0"/>
          </w:tcPr>
          <w:p w:rsidR="002E2CB9" w:rsidRDefault="002E2CB9" w:rsidP="002E2CB9">
            <w:pPr>
              <w:jc w:val="both"/>
              <w:rPr>
                <w:b/>
              </w:rPr>
            </w:pPr>
            <w:r>
              <w:rPr>
                <w:b/>
              </w:rPr>
              <w:t>Vyučující</w:t>
            </w:r>
          </w:p>
        </w:tc>
        <w:tc>
          <w:tcPr>
            <w:tcW w:w="6928" w:type="dxa"/>
            <w:gridSpan w:val="9"/>
            <w:tcBorders>
              <w:bottom w:val="nil"/>
            </w:tcBorders>
          </w:tcPr>
          <w:p w:rsidR="002E2CB9" w:rsidRPr="00491880" w:rsidRDefault="002E2CB9" w:rsidP="002E2CB9">
            <w:pPr>
              <w:jc w:val="both"/>
            </w:pPr>
          </w:p>
        </w:tc>
      </w:tr>
      <w:tr w:rsidR="002E2CB9" w:rsidTr="002E2CB9">
        <w:trPr>
          <w:trHeight w:val="233"/>
          <w:jc w:val="center"/>
        </w:trPr>
        <w:tc>
          <w:tcPr>
            <w:tcW w:w="10085" w:type="dxa"/>
            <w:gridSpan w:val="10"/>
            <w:tcBorders>
              <w:top w:val="nil"/>
            </w:tcBorders>
          </w:tcPr>
          <w:p w:rsidR="002E2CB9" w:rsidRPr="00491880" w:rsidRDefault="002E2CB9" w:rsidP="002E2CB9">
            <w:pPr>
              <w:jc w:val="both"/>
              <w:rPr>
                <w:sz w:val="24"/>
              </w:rPr>
            </w:pPr>
            <w:r>
              <w:rPr>
                <w:sz w:val="24"/>
              </w:rPr>
              <w:t>Mgr. Tomáš Pinkr</w:t>
            </w:r>
          </w:p>
        </w:tc>
      </w:tr>
      <w:tr w:rsidR="002E2CB9" w:rsidTr="002E2CB9">
        <w:trPr>
          <w:jc w:val="center"/>
        </w:trPr>
        <w:tc>
          <w:tcPr>
            <w:tcW w:w="7338" w:type="dxa"/>
            <w:gridSpan w:val="5"/>
            <w:tcBorders>
              <w:bottom w:val="single" w:sz="4" w:space="0" w:color="auto"/>
            </w:tcBorders>
            <w:shd w:val="clear" w:color="auto" w:fill="C0C0C0"/>
          </w:tcPr>
          <w:p w:rsidR="002E2CB9" w:rsidRPr="00491880" w:rsidRDefault="002E2CB9" w:rsidP="002E2CB9">
            <w:pPr>
              <w:jc w:val="both"/>
              <w:rPr>
                <w:b/>
              </w:rPr>
            </w:pPr>
            <w:r w:rsidRPr="00491880">
              <w:rPr>
                <w:b/>
                <w:bCs/>
              </w:rPr>
              <w:t>Anotace předmětu, příp. osnova po jednotlivých blocích ev. týdnech výuky</w:t>
            </w:r>
          </w:p>
        </w:tc>
        <w:tc>
          <w:tcPr>
            <w:tcW w:w="2747" w:type="dxa"/>
            <w:gridSpan w:val="5"/>
            <w:tcBorders>
              <w:bottom w:val="nil"/>
            </w:tcBorders>
          </w:tcPr>
          <w:p w:rsidR="002E2CB9" w:rsidRPr="00491880" w:rsidRDefault="002E2CB9" w:rsidP="002E2CB9">
            <w:pPr>
              <w:jc w:val="both"/>
            </w:pPr>
          </w:p>
        </w:tc>
      </w:tr>
      <w:tr w:rsidR="002E2CB9" w:rsidTr="002E2CB9">
        <w:trPr>
          <w:trHeight w:val="882"/>
          <w:jc w:val="center"/>
        </w:trPr>
        <w:tc>
          <w:tcPr>
            <w:tcW w:w="10085" w:type="dxa"/>
            <w:gridSpan w:val="10"/>
            <w:tcBorders>
              <w:top w:val="nil"/>
              <w:bottom w:val="single" w:sz="12" w:space="0" w:color="auto"/>
            </w:tcBorders>
          </w:tcPr>
          <w:p w:rsidR="002E2CB9" w:rsidRDefault="002E2CB9" w:rsidP="002E2CB9">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Školy a školská zařízení zajištují bezpečnost a ochranu zdraví žáků a studentů při vzdělávání a s ním přímo souvisejících činnostech, a poskytují žákům a studentům nezbytné informace k zajištění bezpečnosti a ochrany zdraví (§ 29 zákona 561/2004 Sb., o předškolním, základním, středním, vyšším odborném a jiném vzdělávání, ve znění pozdějších předpisů). Každý učitel by proto měl mít základní znalosti a dovednosti na takové úrovni, aby dokázal nejenom předcházet mimořádným událostem, ale aby v případě potřeby adekvátně ochránil nejenom sebe, ale především svěřené žáky.</w:t>
            </w:r>
          </w:p>
          <w:p w:rsidR="002E2CB9" w:rsidRPr="005365FE" w:rsidRDefault="002E2CB9" w:rsidP="002E2CB9">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Cílem programu je připravit absolventy/-tky účinně reagovat na vzniklé běžné rizikové i mimořádné události související s výkonem jejich povolání, tj. budou schopni v případě mimořádné události adekvátně ochránit sebe a žáky.</w:t>
            </w: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sidRPr="00021898">
              <w:rPr>
                <w:b/>
              </w:rPr>
              <w:t>Povinná studijní</w:t>
            </w:r>
            <w:r>
              <w:rPr>
                <w:b/>
              </w:rPr>
              <w:t xml:space="preserve">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651"/>
          <w:jc w:val="center"/>
        </w:trPr>
        <w:tc>
          <w:tcPr>
            <w:tcW w:w="10085" w:type="dxa"/>
            <w:gridSpan w:val="10"/>
            <w:tcBorders>
              <w:top w:val="nil"/>
            </w:tcBorders>
          </w:tcPr>
          <w:p w:rsidR="002E2CB9" w:rsidRPr="005365FE" w:rsidRDefault="002E2CB9" w:rsidP="002E2CB9">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Ministerstvo vnitra - Generální ředitelství hasičského záchranného sboru ČR. Ochrana člověka za mimořádných událostí: Příručka pro učitele základních a středních škol. 2. vydání - opravené a rozšířené. Praha: Tiskárna Ministerstva vnitra, p.o., 2003. ISBN 80-86640-08-6. Dostupné z: http://www.hzscr.cz/soubor/proskoly-pdf.aspx</w:t>
            </w:r>
          </w:p>
          <w:p w:rsidR="002E2CB9" w:rsidRPr="005365FE" w:rsidRDefault="002E2CB9" w:rsidP="002E2CB9">
            <w:pPr>
              <w:pStyle w:val="Normlnweb"/>
              <w:shd w:val="clear" w:color="auto" w:fill="FFFFFF"/>
              <w:spacing w:before="0" w:beforeAutospacing="0" w:after="0" w:afterAutospacing="0"/>
              <w:rPr>
                <w:color w:val="000000"/>
                <w:sz w:val="20"/>
                <w:szCs w:val="20"/>
                <w:shd w:val="clear" w:color="auto" w:fill="FFFFFF"/>
              </w:rPr>
            </w:pPr>
          </w:p>
        </w:tc>
      </w:tr>
      <w:tr w:rsidR="002E2CB9" w:rsidTr="002E2CB9">
        <w:trPr>
          <w:jc w:val="center"/>
        </w:trPr>
        <w:tc>
          <w:tcPr>
            <w:tcW w:w="5327" w:type="dxa"/>
            <w:gridSpan w:val="3"/>
            <w:tcBorders>
              <w:bottom w:val="single" w:sz="4" w:space="0" w:color="auto"/>
            </w:tcBorders>
            <w:shd w:val="clear" w:color="auto" w:fill="C0C0C0"/>
          </w:tcPr>
          <w:p w:rsidR="002E2CB9" w:rsidRDefault="002E2CB9" w:rsidP="002E2CB9">
            <w:pPr>
              <w:jc w:val="both"/>
            </w:pPr>
            <w:r>
              <w:rPr>
                <w:b/>
              </w:rPr>
              <w:t>Doporučená studijní literatura a studijní pomůcky</w:t>
            </w:r>
          </w:p>
        </w:tc>
        <w:tc>
          <w:tcPr>
            <w:tcW w:w="4758" w:type="dxa"/>
            <w:gridSpan w:val="7"/>
            <w:tcBorders>
              <w:bottom w:val="nil"/>
            </w:tcBorders>
          </w:tcPr>
          <w:p w:rsidR="002E2CB9" w:rsidRDefault="002E2CB9" w:rsidP="002E2CB9">
            <w:pPr>
              <w:jc w:val="both"/>
            </w:pPr>
          </w:p>
        </w:tc>
      </w:tr>
      <w:tr w:rsidR="002E2CB9" w:rsidRPr="000840FF" w:rsidTr="002E2CB9">
        <w:trPr>
          <w:trHeight w:val="171"/>
          <w:jc w:val="center"/>
        </w:trPr>
        <w:tc>
          <w:tcPr>
            <w:tcW w:w="10085" w:type="dxa"/>
            <w:gridSpan w:val="10"/>
            <w:tcBorders>
              <w:top w:val="nil"/>
            </w:tcBorders>
          </w:tcPr>
          <w:p w:rsidR="002E2CB9" w:rsidRPr="005365FE" w:rsidRDefault="002E2CB9" w:rsidP="002E2CB9">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Pro případ ohrožení: Příručka pro obyvatele. Praha: MV-generální ředitelství Hasičského záchranného sboru ČR, 2001. Dostupné z: http://www.hzscr.cz/soubor/cz-pdf.aspx</w:t>
            </w:r>
          </w:p>
          <w:p w:rsidR="002E2CB9" w:rsidRPr="005365FE" w:rsidRDefault="002E2CB9" w:rsidP="002E2CB9">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Sebeochrana obyvatelstva ukrytím: Metodická pomůcka pro orgány státní správy, územní samosprávy, právnické osoby a podnikající fyzické osoby. Praha: MV-generální ředitelství Hasičského záchranného sboru ČR, 2001. Dostupné z: www.hzscr.cz/soubor/prirucka-pdf.aspx</w:t>
            </w:r>
          </w:p>
          <w:p w:rsidR="002E2CB9" w:rsidRPr="005365FE" w:rsidRDefault="002E2CB9" w:rsidP="002E2CB9">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Marádová, E. a kol.: Ochrana člověka za mimořádných událostí - Sebeochrana a vzájemná pomoc. Učební texty pro občanskou a rodinnou výchovu na ZŠ. Praha: Fortuna, 2002.</w:t>
            </w:r>
          </w:p>
          <w:p w:rsidR="002E2CB9" w:rsidRPr="005365FE" w:rsidRDefault="002E2CB9" w:rsidP="002E2CB9">
            <w:pPr>
              <w:pStyle w:val="Normlnweb"/>
              <w:shd w:val="clear" w:color="auto" w:fill="FFFFFF"/>
              <w:spacing w:before="0" w:beforeAutospacing="0" w:after="0" w:afterAutospacing="0"/>
              <w:rPr>
                <w:color w:val="000000"/>
                <w:sz w:val="20"/>
                <w:szCs w:val="20"/>
                <w:shd w:val="clear" w:color="auto" w:fill="FFFFFF"/>
              </w:rPr>
            </w:pPr>
            <w:r w:rsidRPr="005365FE">
              <w:rPr>
                <w:color w:val="000000"/>
                <w:sz w:val="20"/>
                <w:szCs w:val="20"/>
                <w:shd w:val="clear" w:color="auto" w:fill="FFFFFF"/>
              </w:rPr>
              <w:t>Herink, J., Balek, V.: Ochrana člověka za mimořádných událostí - Živelní pohromy. Učební texty pro zeměpis a přírodopis na ZŠ. Praha: Fortuna, 2002.</w:t>
            </w:r>
          </w:p>
          <w:p w:rsidR="002E2CB9" w:rsidRPr="000840FF" w:rsidRDefault="002E2CB9" w:rsidP="002E2CB9">
            <w:pPr>
              <w:jc w:val="both"/>
            </w:pPr>
            <w:r w:rsidRPr="005365FE">
              <w:rPr>
                <w:color w:val="000000"/>
                <w:shd w:val="clear" w:color="auto" w:fill="FFFFFF"/>
              </w:rPr>
              <w:t>Beneš, P. a kol.: Ochrana člověka za mimořádných událostí - Havárie s únikem nebezpečných látek, Radiační havárie. Učební texty pro chemii a fyziku na ZŠ. Praha: Fortuna, 2002.</w:t>
            </w:r>
          </w:p>
        </w:tc>
      </w:tr>
      <w:tr w:rsidR="002E2CB9" w:rsidTr="002E2CB9">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tcPr>
          <w:p w:rsidR="002E2CB9" w:rsidRDefault="002E2CB9" w:rsidP="002E2CB9">
            <w:pPr>
              <w:jc w:val="center"/>
              <w:rPr>
                <w:b/>
              </w:rPr>
            </w:pPr>
            <w:r>
              <w:rPr>
                <w:b/>
              </w:rPr>
              <w:t>Informace ke kombinované nebo distanční formě</w:t>
            </w:r>
          </w:p>
        </w:tc>
      </w:tr>
      <w:tr w:rsidR="002E2CB9" w:rsidTr="002E2CB9">
        <w:trPr>
          <w:jc w:val="center"/>
        </w:trPr>
        <w:tc>
          <w:tcPr>
            <w:tcW w:w="3909" w:type="dxa"/>
            <w:gridSpan w:val="2"/>
            <w:tcBorders>
              <w:top w:val="single" w:sz="2" w:space="0" w:color="auto"/>
              <w:bottom w:val="single" w:sz="4" w:space="0" w:color="auto"/>
            </w:tcBorders>
            <w:shd w:val="clear" w:color="auto" w:fill="C0C0C0"/>
          </w:tcPr>
          <w:p w:rsidR="002E2CB9" w:rsidRDefault="002E2CB9" w:rsidP="002E2CB9">
            <w:pPr>
              <w:jc w:val="both"/>
            </w:pPr>
            <w:r>
              <w:rPr>
                <w:b/>
              </w:rPr>
              <w:t>Rozsah konzultací (soustředění)</w:t>
            </w:r>
          </w:p>
        </w:tc>
        <w:tc>
          <w:tcPr>
            <w:tcW w:w="1418" w:type="dxa"/>
            <w:tcBorders>
              <w:top w:val="single" w:sz="2" w:space="0" w:color="auto"/>
              <w:bottom w:val="single" w:sz="4" w:space="0" w:color="auto"/>
            </w:tcBorders>
          </w:tcPr>
          <w:p w:rsidR="002E2CB9" w:rsidRDefault="002E2CB9" w:rsidP="002E2CB9">
            <w:pPr>
              <w:jc w:val="both"/>
              <w:rPr>
                <w:sz w:val="24"/>
              </w:rPr>
            </w:pPr>
          </w:p>
        </w:tc>
        <w:tc>
          <w:tcPr>
            <w:tcW w:w="4758" w:type="dxa"/>
            <w:gridSpan w:val="7"/>
            <w:tcBorders>
              <w:top w:val="single" w:sz="2" w:space="0" w:color="auto"/>
              <w:bottom w:val="single" w:sz="4" w:space="0" w:color="auto"/>
            </w:tcBorders>
            <w:shd w:val="clear" w:color="auto" w:fill="C0C0C0"/>
          </w:tcPr>
          <w:p w:rsidR="002E2CB9" w:rsidRDefault="002E2CB9" w:rsidP="002E2CB9">
            <w:pPr>
              <w:jc w:val="both"/>
              <w:rPr>
                <w:b/>
              </w:rPr>
            </w:pPr>
            <w:r>
              <w:rPr>
                <w:b/>
              </w:rPr>
              <w:t>celkem hodin kontaktní výuky</w:t>
            </w:r>
          </w:p>
        </w:tc>
      </w:tr>
      <w:tr w:rsidR="002E2CB9" w:rsidTr="002E2CB9">
        <w:trPr>
          <w:jc w:val="center"/>
        </w:trPr>
        <w:tc>
          <w:tcPr>
            <w:tcW w:w="10085" w:type="dxa"/>
            <w:gridSpan w:val="10"/>
            <w:shd w:val="clear" w:color="auto" w:fill="C0C0C0"/>
          </w:tcPr>
          <w:p w:rsidR="002E2CB9" w:rsidRDefault="002E2CB9" w:rsidP="002E2CB9">
            <w:pPr>
              <w:jc w:val="both"/>
              <w:rPr>
                <w:b/>
              </w:rPr>
            </w:pPr>
            <w:r>
              <w:rPr>
                <w:b/>
              </w:rPr>
              <w:t>Rozsah a obsahové zaměření individuálních prací studentů a způsob kontroly</w:t>
            </w:r>
          </w:p>
        </w:tc>
      </w:tr>
      <w:tr w:rsidR="002E2CB9" w:rsidTr="002E2CB9">
        <w:trPr>
          <w:trHeight w:val="1118"/>
          <w:jc w:val="center"/>
        </w:trPr>
        <w:tc>
          <w:tcPr>
            <w:tcW w:w="10085" w:type="dxa"/>
            <w:gridSpan w:val="10"/>
          </w:tcPr>
          <w:p w:rsidR="002E2CB9" w:rsidRDefault="002E2CB9" w:rsidP="002E2CB9">
            <w:pPr>
              <w:jc w:val="both"/>
              <w:rPr>
                <w:sz w:val="24"/>
              </w:rPr>
            </w:pPr>
          </w:p>
        </w:tc>
      </w:tr>
    </w:tbl>
    <w:p w:rsidR="002E2CB9" w:rsidRDefault="002E2CB9" w:rsidP="002E2CB9"/>
    <w:p w:rsidR="002E2CB9" w:rsidRDefault="002E2CB9">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5"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7"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31" w:type="dxa"/>
            <w:gridSpan w:val="6"/>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Ekologie člověka</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61</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2p+0c</w:t>
            </w:r>
          </w:p>
        </w:tc>
        <w:tc>
          <w:tcPr>
            <w:tcW w:w="1418"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9"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8"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5"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7"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8"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5" w:type="dxa"/>
            <w:gridSpan w:val="10"/>
            <w:tcBorders>
              <w:top w:val="nil"/>
              <w:left w:val="single" w:sz="4"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2"/>
                <w:szCs w:val="22"/>
              </w:rPr>
              <w:t>Doc. Mgr. Vladimír Sládek, Dr.; Doc. Mgr. Viktor Černý, Dr.; Mgr. Martin Hora</w:t>
            </w:r>
          </w:p>
        </w:tc>
      </w:tr>
      <w:tr w:rsidR="0039114C" w:rsidTr="000977DD">
        <w:trPr>
          <w:jc w:val="center"/>
        </w:trPr>
        <w:tc>
          <w:tcPr>
            <w:tcW w:w="7338"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7"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5"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spacing w:line="276" w:lineRule="auto"/>
              <w:jc w:val="both"/>
              <w:rPr>
                <w:sz w:val="22"/>
                <w:szCs w:val="22"/>
              </w:rPr>
            </w:pPr>
            <w:r w:rsidRPr="00A6497C">
              <w:rPr>
                <w:color w:val="000000"/>
                <w:sz w:val="22"/>
                <w:szCs w:val="22"/>
                <w:shd w:val="clear" w:color="auto" w:fill="FFFFFF"/>
              </w:rPr>
              <w:t>Anotace: Přednášky Ekologie člověka jsou zaměřeny na vztahy mezi biologickou stránkou člověka, jeho sociálními a kulturními projevy a vnějším prostředí. Součástí přednášky je akcentace rozdílů mezí biologicky orientovanou ekologií člověka (tj. adaptabilitou v čase a prostoru) a kulturní ekologií. Studenti se seznámí se základními modely zkoumajícími vztahy mezi člověkem a biotickým či fyzikálním prostředím, dále se seznámí s vývojem přírody ve čtvrtohorách, kam spadají počátky základních subsistenčních strategií a konečně ve třetí části přednáškového cyklu budou charakterizovány základní adaptační strategie populací osidlující klíčové ekologické niky.</w:t>
            </w:r>
          </w:p>
        </w:tc>
      </w:tr>
      <w:tr w:rsidR="0039114C" w:rsidTr="000977DD">
        <w:trPr>
          <w:jc w:val="center"/>
        </w:trPr>
        <w:tc>
          <w:tcPr>
            <w:tcW w:w="532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8"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053"/>
          <w:jc w:val="center"/>
        </w:trPr>
        <w:tc>
          <w:tcPr>
            <w:tcW w:w="10085"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2"/>
                <w:szCs w:val="22"/>
              </w:rPr>
            </w:pPr>
          </w:p>
          <w:p w:rsidR="0039114C" w:rsidRPr="00A6497C" w:rsidRDefault="0039114C" w:rsidP="000977DD">
            <w:pPr>
              <w:spacing w:line="276" w:lineRule="auto"/>
              <w:jc w:val="both"/>
              <w:rPr>
                <w:color w:val="000000"/>
                <w:sz w:val="22"/>
                <w:szCs w:val="22"/>
                <w:shd w:val="clear" w:color="auto" w:fill="FFFFFF"/>
              </w:rPr>
            </w:pPr>
            <w:r w:rsidRPr="00A6497C">
              <w:rPr>
                <w:color w:val="000000"/>
                <w:sz w:val="22"/>
                <w:szCs w:val="22"/>
                <w:shd w:val="clear" w:color="auto" w:fill="FFFFFF"/>
              </w:rPr>
              <w:t>Bates, D.G., &amp; Tucker (2010). Human Ecology: Contemporary Research and Practice. New York: Springer.</w:t>
            </w:r>
          </w:p>
          <w:p w:rsidR="0039114C" w:rsidRPr="00A6497C" w:rsidRDefault="0039114C" w:rsidP="000977DD">
            <w:pPr>
              <w:spacing w:line="276" w:lineRule="auto"/>
              <w:jc w:val="both"/>
              <w:rPr>
                <w:color w:val="000000"/>
                <w:sz w:val="22"/>
                <w:szCs w:val="22"/>
                <w:shd w:val="clear" w:color="auto" w:fill="FFFFFF"/>
              </w:rPr>
            </w:pPr>
            <w:r w:rsidRPr="00A6497C">
              <w:rPr>
                <w:color w:val="000000"/>
                <w:sz w:val="22"/>
                <w:szCs w:val="22"/>
                <w:shd w:val="clear" w:color="auto" w:fill="FFFFFF"/>
              </w:rPr>
              <w:t>Moran, E. F. (2008). Human adaptability: Introduction to ecological anthropology. 3rd Edition ed. Westview Press Inc.,U.S., New York.</w:t>
            </w:r>
          </w:p>
          <w:p w:rsidR="0039114C" w:rsidRPr="00A6497C" w:rsidRDefault="0039114C" w:rsidP="000977DD">
            <w:pPr>
              <w:spacing w:line="276" w:lineRule="auto"/>
              <w:jc w:val="both"/>
              <w:rPr>
                <w:color w:val="000000"/>
                <w:sz w:val="22"/>
                <w:szCs w:val="22"/>
                <w:shd w:val="clear" w:color="auto" w:fill="FFFFFF"/>
              </w:rPr>
            </w:pPr>
            <w:r w:rsidRPr="00A6497C">
              <w:rPr>
                <w:color w:val="000000"/>
                <w:sz w:val="22"/>
                <w:szCs w:val="22"/>
                <w:shd w:val="clear" w:color="auto" w:fill="FFFFFF"/>
              </w:rPr>
              <w:t>Schutkowski, H. (2006). Human Ecology: Biocultural Adaptations in Human Communities. Berlin: Springer.</w:t>
            </w:r>
          </w:p>
          <w:p w:rsidR="0039114C" w:rsidRPr="00A6497C" w:rsidRDefault="0039114C" w:rsidP="000977DD">
            <w:pPr>
              <w:spacing w:line="276" w:lineRule="auto"/>
              <w:jc w:val="both"/>
              <w:rPr>
                <w:color w:val="000000"/>
                <w:sz w:val="22"/>
                <w:szCs w:val="22"/>
                <w:shd w:val="clear" w:color="auto" w:fill="FFFFFF"/>
              </w:rPr>
            </w:pPr>
            <w:r w:rsidRPr="00A6497C">
              <w:rPr>
                <w:color w:val="000000"/>
                <w:sz w:val="22"/>
                <w:szCs w:val="22"/>
                <w:shd w:val="clear" w:color="auto" w:fill="FFFFFF"/>
              </w:rPr>
              <w:t>Stanford, C., Allen, J.S. &amp; Antón, S.C. (2006). Biological Anthropology: The Natural History of Humankind. New Jersey: Prentice Hall.</w:t>
            </w:r>
          </w:p>
          <w:p w:rsidR="0039114C" w:rsidRDefault="0039114C" w:rsidP="000977DD">
            <w:pPr>
              <w:spacing w:line="276" w:lineRule="auto"/>
              <w:jc w:val="both"/>
            </w:pPr>
          </w:p>
        </w:tc>
      </w:tr>
      <w:tr w:rsidR="0039114C" w:rsidTr="000977DD">
        <w:trPr>
          <w:jc w:val="center"/>
        </w:trPr>
        <w:tc>
          <w:tcPr>
            <w:tcW w:w="532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8"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5"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9"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8"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8"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5"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5"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5"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7"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31" w:type="dxa"/>
            <w:gridSpan w:val="6"/>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Molekulární biologie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62</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2p+0c</w:t>
            </w:r>
          </w:p>
        </w:tc>
        <w:tc>
          <w:tcPr>
            <w:tcW w:w="1418"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9"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8"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5"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7"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8"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5" w:type="dxa"/>
            <w:gridSpan w:val="10"/>
            <w:tcBorders>
              <w:top w:val="nil"/>
              <w:left w:val="single" w:sz="4"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2"/>
                <w:szCs w:val="22"/>
              </w:rPr>
              <w:t>Prof. RNDr. Zdena Palková, CSc.</w:t>
            </w:r>
          </w:p>
        </w:tc>
      </w:tr>
      <w:tr w:rsidR="0039114C" w:rsidTr="000977DD">
        <w:trPr>
          <w:jc w:val="center"/>
        </w:trPr>
        <w:tc>
          <w:tcPr>
            <w:tcW w:w="7338"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7"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5"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spacing w:line="276" w:lineRule="auto"/>
              <w:jc w:val="both"/>
              <w:rPr>
                <w:sz w:val="22"/>
                <w:szCs w:val="22"/>
              </w:rPr>
            </w:pPr>
            <w:r w:rsidRPr="00A6497C">
              <w:rPr>
                <w:color w:val="000000"/>
                <w:sz w:val="22"/>
                <w:szCs w:val="22"/>
                <w:shd w:val="clear" w:color="auto" w:fill="FFFFFF"/>
              </w:rPr>
              <w:t>Přednáška navazuje na základní kurs molekulární biologie a předpokládá znalosti základních procesů replikace, transkripce a translace. Přednáška je zaměřena jednak na principy a mechanismy regulace genové exprese prokaryotických i eukaryotických buněk, včetně regulace transkripce, translace a stability proteinů, jednak na molekulární mechanismy dalších buněčných procesů (distribuce proteinů, transport přes membrány, cytoskelet) a základních mechanismů buněčné signalisace a regulace buněčného cyklu. Kurs je doporučen studentům 2.ročníku.</w:t>
            </w:r>
          </w:p>
        </w:tc>
      </w:tr>
      <w:tr w:rsidR="0039114C" w:rsidTr="000977DD">
        <w:trPr>
          <w:jc w:val="center"/>
        </w:trPr>
        <w:tc>
          <w:tcPr>
            <w:tcW w:w="532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8"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053"/>
          <w:jc w:val="center"/>
        </w:trPr>
        <w:tc>
          <w:tcPr>
            <w:tcW w:w="10085"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2"/>
                <w:szCs w:val="22"/>
              </w:rPr>
            </w:pPr>
          </w:p>
          <w:p w:rsidR="0039114C" w:rsidRDefault="0039114C" w:rsidP="000977DD">
            <w:pPr>
              <w:spacing w:line="276" w:lineRule="auto"/>
              <w:jc w:val="both"/>
            </w:pPr>
            <w:r w:rsidRPr="00A6497C">
              <w:rPr>
                <w:color w:val="000000"/>
                <w:sz w:val="22"/>
                <w:szCs w:val="22"/>
                <w:shd w:val="clear" w:color="auto" w:fill="FFFFFF"/>
              </w:rPr>
              <w:t>Molecular Cell Biology (Lodish et al.), Molecular biology of the Cell (Alberts et al.), Molecular Biology of the Gene (Watson et al.),</w:t>
            </w:r>
          </w:p>
        </w:tc>
      </w:tr>
      <w:tr w:rsidR="0039114C" w:rsidTr="000977DD">
        <w:trPr>
          <w:jc w:val="center"/>
        </w:trPr>
        <w:tc>
          <w:tcPr>
            <w:tcW w:w="532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8"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5"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9"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8"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8"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5"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5"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5"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7"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31" w:type="dxa"/>
            <w:gridSpan w:val="6"/>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Biotechnologie a genové inženýrství rostlin</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63</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2p+0c</w:t>
            </w:r>
          </w:p>
        </w:tc>
        <w:tc>
          <w:tcPr>
            <w:tcW w:w="1418"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9"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8"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5"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7"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8"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5" w:type="dxa"/>
            <w:gridSpan w:val="10"/>
            <w:tcBorders>
              <w:top w:val="nil"/>
              <w:left w:val="single" w:sz="4"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2"/>
                <w:szCs w:val="22"/>
              </w:rPr>
              <w:t>Prof. RNDr. Zdeněk Opatrný, CSc.</w:t>
            </w:r>
          </w:p>
        </w:tc>
      </w:tr>
      <w:tr w:rsidR="0039114C" w:rsidTr="000977DD">
        <w:trPr>
          <w:jc w:val="center"/>
        </w:trPr>
        <w:tc>
          <w:tcPr>
            <w:tcW w:w="7338"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7"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5"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spacing w:line="276" w:lineRule="auto"/>
              <w:rPr>
                <w:sz w:val="22"/>
                <w:szCs w:val="22"/>
              </w:rPr>
            </w:pPr>
            <w:r w:rsidRPr="00A6497C">
              <w:rPr>
                <w:color w:val="000000"/>
                <w:sz w:val="22"/>
                <w:szCs w:val="22"/>
                <w:shd w:val="clear" w:color="auto" w:fill="FFFFFF"/>
              </w:rPr>
              <w:t>Kurs je určen pro studenty se širokým zájmem o biologii rostlin a rostlinných ekosystémů ať přírodních či civilizačních. U posluchačů předpokládá vstupní znalost základních poznatků fyziologie a genetiky rostlin či molekulárních technik, ale dílčí přednášky jsou stavěny tak, aby byly zajímavé a užitečné nejen pro budoucí vědce, ale také učitele a manažery. Má široký odborný rámec a byl připraven jako tématicky propojená mozaika přednášek špičkových odborníků z řady institucí: vysokých škol, výzkumných ústavů AV, soukromých firem i státní správy. Přednášející vesměs aktivně pracují v oné vědní oblasti,o níž přednášejí a dokáží tedy o ní také interaktivně diskutovat.</w:t>
            </w:r>
            <w:r w:rsidRPr="00A6497C">
              <w:rPr>
                <w:sz w:val="22"/>
                <w:szCs w:val="22"/>
              </w:rPr>
              <w:t> </w:t>
            </w:r>
            <w:r w:rsidRPr="00A6497C">
              <w:rPr>
                <w:color w:val="000000"/>
                <w:sz w:val="22"/>
                <w:szCs w:val="22"/>
                <w:shd w:val="clear" w:color="auto" w:fill="FFFFFF"/>
              </w:rPr>
              <w:br/>
              <w:t>Kurs probíhá úspěšně již několik let, jeho posluchači přicházejí i z jiných VŠ (VŠCHT,ČZU), jak magisterští studenti tak doktorandi vesměs oceňují vysokou odbornost a autenticitu jednotlivých přednášek i fakt jejich průběžné inovace.</w:t>
            </w:r>
          </w:p>
        </w:tc>
      </w:tr>
      <w:tr w:rsidR="0039114C" w:rsidTr="000977DD">
        <w:trPr>
          <w:jc w:val="center"/>
        </w:trPr>
        <w:tc>
          <w:tcPr>
            <w:tcW w:w="532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8"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053"/>
          <w:jc w:val="center"/>
        </w:trPr>
        <w:tc>
          <w:tcPr>
            <w:tcW w:w="10085" w:type="dxa"/>
            <w:gridSpan w:val="10"/>
            <w:tcBorders>
              <w:top w:val="nil"/>
              <w:left w:val="single" w:sz="4" w:space="0" w:color="auto"/>
              <w:bottom w:val="single" w:sz="4" w:space="0" w:color="auto"/>
              <w:right w:val="single" w:sz="4" w:space="0" w:color="auto"/>
            </w:tcBorders>
          </w:tcPr>
          <w:p w:rsidR="0039114C" w:rsidRPr="00A6497C" w:rsidRDefault="0039114C" w:rsidP="000977DD">
            <w:pPr>
              <w:spacing w:line="276" w:lineRule="auto"/>
              <w:rPr>
                <w:color w:val="000000"/>
                <w:sz w:val="22"/>
                <w:szCs w:val="22"/>
                <w:shd w:val="clear" w:color="auto" w:fill="FFFFFF"/>
              </w:rPr>
            </w:pPr>
            <w:r>
              <w:rPr>
                <w:color w:val="000000"/>
                <w:sz w:val="22"/>
                <w:szCs w:val="22"/>
                <w:shd w:val="clear" w:color="auto" w:fill="FFFFFF"/>
              </w:rPr>
              <w:t xml:space="preserve"> </w:t>
            </w:r>
          </w:p>
          <w:p w:rsidR="0039114C" w:rsidRDefault="0039114C" w:rsidP="000977DD">
            <w:pPr>
              <w:spacing w:line="276" w:lineRule="auto"/>
              <w:jc w:val="both"/>
            </w:pPr>
          </w:p>
        </w:tc>
      </w:tr>
      <w:tr w:rsidR="0039114C" w:rsidTr="000977DD">
        <w:trPr>
          <w:jc w:val="center"/>
        </w:trPr>
        <w:tc>
          <w:tcPr>
            <w:tcW w:w="532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8"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5"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9"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8"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8"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5"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5"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5"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7"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31" w:type="dxa"/>
            <w:gridSpan w:val="6"/>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Populační ekologie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64</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61"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2p+0c</w:t>
            </w:r>
          </w:p>
        </w:tc>
        <w:tc>
          <w:tcPr>
            <w:tcW w:w="1418"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9"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9"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7"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9"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9"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8"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5"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7"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8"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5" w:type="dxa"/>
            <w:gridSpan w:val="10"/>
            <w:tcBorders>
              <w:top w:val="nil"/>
              <w:left w:val="single" w:sz="4" w:space="0" w:color="auto"/>
              <w:bottom w:val="single" w:sz="4" w:space="0" w:color="auto"/>
              <w:right w:val="single" w:sz="4" w:space="0" w:color="auto"/>
            </w:tcBorders>
            <w:hideMark/>
          </w:tcPr>
          <w:p w:rsidR="0039114C" w:rsidRDefault="0039114C" w:rsidP="000977DD">
            <w:pPr>
              <w:spacing w:line="276" w:lineRule="auto"/>
              <w:jc w:val="both"/>
              <w:rPr>
                <w:sz w:val="24"/>
              </w:rPr>
            </w:pPr>
            <w:r>
              <w:t>Prof. RNDr. Pavel Kindlmann, DrSc.</w:t>
            </w:r>
          </w:p>
        </w:tc>
      </w:tr>
      <w:tr w:rsidR="0039114C" w:rsidTr="000977DD">
        <w:trPr>
          <w:jc w:val="center"/>
        </w:trPr>
        <w:tc>
          <w:tcPr>
            <w:tcW w:w="7338"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7"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5"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spacing w:line="276" w:lineRule="auto"/>
              <w:rPr>
                <w:sz w:val="22"/>
                <w:szCs w:val="22"/>
              </w:rPr>
            </w:pPr>
            <w:r w:rsidRPr="0098501A">
              <w:t>V kurzu se student seznámí se základními modely a přístupy při analýze dynamiky jedné a více populací (metapopulační dynamika), vlivu prostorových </w:t>
            </w:r>
            <w:r w:rsidRPr="0098501A">
              <w:br/>
              <w:t>aspektů (složení krajiny, prostorové rozmístění jednotlivých populací) na biodiverzitu v krajině a s aplikacemi těchto teorií v </w:t>
            </w:r>
            <w:r w:rsidRPr="0098501A">
              <w:br/>
              <w:t>ochraně přírody.</w:t>
            </w:r>
            <w:r>
              <w:rPr>
                <w:rStyle w:val="apple-converted-space"/>
                <w:rFonts w:ascii="Arial" w:hAnsi="Arial" w:cs="Arial"/>
                <w:color w:val="000000"/>
                <w:sz w:val="18"/>
                <w:szCs w:val="18"/>
                <w:shd w:val="clear" w:color="auto" w:fill="FFFFFF"/>
              </w:rPr>
              <w:t> </w:t>
            </w:r>
          </w:p>
        </w:tc>
      </w:tr>
      <w:tr w:rsidR="0039114C" w:rsidTr="000977DD">
        <w:trPr>
          <w:jc w:val="center"/>
        </w:trPr>
        <w:tc>
          <w:tcPr>
            <w:tcW w:w="532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8"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053"/>
          <w:jc w:val="center"/>
        </w:trPr>
        <w:tc>
          <w:tcPr>
            <w:tcW w:w="10085"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2"/>
                <w:szCs w:val="22"/>
              </w:rPr>
            </w:pPr>
          </w:p>
          <w:p w:rsidR="0039114C" w:rsidRPr="0098501A" w:rsidRDefault="0039114C" w:rsidP="000977DD">
            <w:pPr>
              <w:spacing w:line="276" w:lineRule="auto"/>
            </w:pPr>
            <w:r w:rsidRPr="0098501A">
              <w:t>A.A. Berryman, P. Kindlmann (2008): Population Systems. Springer, Dordrecht.</w:t>
            </w:r>
          </w:p>
          <w:p w:rsidR="0039114C" w:rsidRPr="0098501A" w:rsidRDefault="0039114C" w:rsidP="000977DD">
            <w:pPr>
              <w:spacing w:line="276" w:lineRule="auto"/>
            </w:pPr>
            <w:r w:rsidRPr="0098501A">
              <w:t>J.Rajchard, P. Kindlmann, Z. Balounová (2003): Ekologie II. Kopp, Č. Budějovice.</w:t>
            </w:r>
          </w:p>
          <w:p w:rsidR="0039114C" w:rsidRPr="0098501A" w:rsidRDefault="0039114C" w:rsidP="000977DD">
            <w:pPr>
              <w:spacing w:line="276" w:lineRule="auto"/>
            </w:pPr>
            <w:r w:rsidRPr="0098501A">
              <w:t>V. Jarošík (2005): Růst a regulace populací. Academia, Praha.</w:t>
            </w:r>
          </w:p>
          <w:p w:rsidR="0039114C" w:rsidRPr="0098501A" w:rsidRDefault="0039114C" w:rsidP="000977DD">
            <w:pPr>
              <w:spacing w:line="276" w:lineRule="auto"/>
            </w:pPr>
            <w:r w:rsidRPr="0098501A">
              <w:t>P. Kindlmann &amp; F. Burel (2008): Connectivity measures: a review. Landscape Ecology 23: 879-890.</w:t>
            </w:r>
          </w:p>
          <w:p w:rsidR="0039114C" w:rsidRPr="0098501A" w:rsidRDefault="0039114C" w:rsidP="000977DD">
            <w:pPr>
              <w:spacing w:line="276" w:lineRule="auto"/>
            </w:pPr>
            <w:r w:rsidRPr="0098501A">
              <w:t>Hanski, I. (1999): Metapopulation Ecology. Oxford University Press, Oxford.</w:t>
            </w:r>
          </w:p>
          <w:p w:rsidR="0039114C" w:rsidRPr="0098501A" w:rsidRDefault="0039114C" w:rsidP="000977DD">
            <w:pPr>
              <w:spacing w:line="276" w:lineRule="auto"/>
            </w:pPr>
            <w:r w:rsidRPr="0098501A">
              <w:t>Gilpin, M.E. &amp; Hanski, I., eds.(1991): Metapopulation Dynamics: Empirical and Theoretical investigations.</w:t>
            </w:r>
          </w:p>
          <w:p w:rsidR="0039114C" w:rsidRPr="0098501A" w:rsidRDefault="0039114C" w:rsidP="000977DD">
            <w:pPr>
              <w:spacing w:line="276" w:lineRule="auto"/>
            </w:pPr>
            <w:r w:rsidRPr="0098501A">
              <w:t>Academic Press, London.</w:t>
            </w:r>
          </w:p>
          <w:p w:rsidR="0039114C" w:rsidRPr="0098501A" w:rsidRDefault="0039114C" w:rsidP="000977DD">
            <w:pPr>
              <w:spacing w:line="276" w:lineRule="auto"/>
            </w:pPr>
            <w:r w:rsidRPr="0098501A">
              <w:t>Hanski, I. &amp; Gilpin, M.E., eds. (1997): Metapopulation Biology: Ecology, Genetics &amp; Evolution. - Academic Press,</w:t>
            </w:r>
          </w:p>
          <w:p w:rsidR="0039114C" w:rsidRPr="0098501A" w:rsidRDefault="0039114C" w:rsidP="000977DD">
            <w:pPr>
              <w:spacing w:line="276" w:lineRule="auto"/>
            </w:pPr>
            <w:r w:rsidRPr="0098501A">
              <w:t>London. 512 pp.</w:t>
            </w:r>
          </w:p>
          <w:p w:rsidR="0039114C" w:rsidRDefault="0039114C" w:rsidP="000977DD">
            <w:pPr>
              <w:spacing w:line="276" w:lineRule="auto"/>
              <w:jc w:val="both"/>
            </w:pPr>
          </w:p>
        </w:tc>
      </w:tr>
      <w:tr w:rsidR="0039114C" w:rsidTr="000977DD">
        <w:trPr>
          <w:jc w:val="center"/>
        </w:trPr>
        <w:tc>
          <w:tcPr>
            <w:tcW w:w="532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8"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5"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5"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9"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8"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8"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5"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5"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O původu přírodních věd</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65</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2p+0c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Doc. Mgr. Karel Kleisner, Ph.D.</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spacing w:line="276" w:lineRule="auto"/>
              <w:rPr>
                <w:sz w:val="22"/>
                <w:szCs w:val="22"/>
              </w:rPr>
            </w:pPr>
            <w:r w:rsidRPr="0098501A">
              <w:t>Přednáška pojednává o dějinách přírodních věd se zvláštním zřetelem k vývoji biologie. Má tak za cíl (a) jednak uvést do dějin evropského myšlení a filosofie se zaměřením na pojetí živého a života v různých epochách a koncepcích, (b) dále ukázat předpoklady a východiska moderního chápání života v současné biologii a současných diskusích, a (c) rovněž uvést do problematiky vztahu metodologie, historie a filosofie vědy. Tematicky se přednáška zaměřuje zejména na: pojetí přírody a života v řecké antice, zejména v myšlení presokratiků a u Aristotela, význam aristotelské vědy na evropskou tradici, problém vzniku novověké evropské vědy a místo biologie v ní, vývoj a problematiku systematiky a klasifikace v novověké biologii, vznik evolučního pojetí živé přírody, proměny teorií evoluce a dědičnosti a jejich vliv na biologické myšlení 20. století, alternativní koncepce a diskuse v moderní biologii. Přednáška je atestována zkouškou, která předpokládá základní orientaci v dějinném vývoji biologie od antiky do 20. století a zvládnutí základních pojmů, rozhodujících pro jednotlivé koncepce.</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053"/>
          <w:jc w:val="center"/>
        </w:trPr>
        <w:tc>
          <w:tcPr>
            <w:tcW w:w="10080" w:type="dxa"/>
            <w:gridSpan w:val="10"/>
            <w:tcBorders>
              <w:top w:val="nil"/>
              <w:left w:val="single" w:sz="4" w:space="0" w:color="auto"/>
              <w:bottom w:val="single" w:sz="4" w:space="0" w:color="auto"/>
              <w:right w:val="single" w:sz="4" w:space="0" w:color="auto"/>
            </w:tcBorders>
          </w:tcPr>
          <w:p w:rsidR="0039114C" w:rsidRPr="0098501A" w:rsidRDefault="0039114C" w:rsidP="000977DD">
            <w:pPr>
              <w:spacing w:line="276" w:lineRule="auto"/>
            </w:pPr>
            <w:r w:rsidRPr="0098501A">
              <w:t>E. Rádl: Dějiny biologických teorií novověku, I.-II., Praha: Academia 2006.</w:t>
            </w:r>
          </w:p>
          <w:p w:rsidR="0039114C" w:rsidRPr="0098501A" w:rsidRDefault="0039114C" w:rsidP="000977DD">
            <w:pPr>
              <w:spacing w:line="276" w:lineRule="auto"/>
            </w:pPr>
            <w:r w:rsidRPr="0098501A">
              <w:t>S. Komárek: Dějiny biologického myšlení, Praha: Vesmír, 1997.</w:t>
            </w:r>
          </w:p>
          <w:p w:rsidR="0039114C" w:rsidRPr="0098501A" w:rsidRDefault="0039114C" w:rsidP="000977DD">
            <w:pPr>
              <w:spacing w:line="276" w:lineRule="auto"/>
            </w:pPr>
            <w:r w:rsidRPr="0098501A">
              <w:t>V. Petr: Kritický úvod do teorie přírodního výběru: Praha: Peres, 1996.</w:t>
            </w:r>
          </w:p>
          <w:p w:rsidR="0039114C" w:rsidRPr="0098501A" w:rsidRDefault="0039114C" w:rsidP="000977DD">
            <w:pPr>
              <w:spacing w:line="276" w:lineRule="auto"/>
            </w:pPr>
            <w:r w:rsidRPr="0098501A">
              <w:t>Ch. Darwin: O vzniku druhů přírodním výběrem, Praha: Academia 2007.</w:t>
            </w:r>
          </w:p>
          <w:p w:rsidR="0039114C" w:rsidRPr="0098501A" w:rsidRDefault="0039114C" w:rsidP="000977DD">
            <w:pPr>
              <w:spacing w:line="276" w:lineRule="auto"/>
            </w:pPr>
            <w:r w:rsidRPr="0098501A">
              <w:t>J. Janko: Rozhlédnutí poslední ? po historii, in: J. Buchar a kol.: Život, Praha: Mladá fronta 1987, s. 347-455.</w:t>
            </w:r>
          </w:p>
          <w:p w:rsidR="0039114C" w:rsidRPr="0098501A" w:rsidRDefault="0039114C" w:rsidP="000977DD">
            <w:pPr>
              <w:spacing w:line="276" w:lineRule="auto"/>
            </w:pPr>
            <w:r w:rsidRPr="0098501A">
              <w:t>S. Komárek: Obraz člověka a přírody v zrcadle biologie, Praha: Academia 2008.</w:t>
            </w:r>
          </w:p>
          <w:p w:rsidR="0039114C" w:rsidRPr="0098501A" w:rsidRDefault="0039114C" w:rsidP="000977DD">
            <w:pPr>
              <w:spacing w:line="276" w:lineRule="auto"/>
            </w:pPr>
            <w:r w:rsidRPr="0098501A">
              <w:t>Mayr, Ernst. The Growth of Biological Thought: Diversity, Evolution, and Inheritance. Cambridge: Belknap, 1982.</w:t>
            </w:r>
          </w:p>
          <w:p w:rsidR="0039114C" w:rsidRPr="0098501A" w:rsidRDefault="0039114C" w:rsidP="000977DD">
            <w:pPr>
              <w:spacing w:line="276" w:lineRule="auto"/>
            </w:pPr>
            <w:r w:rsidRPr="0098501A">
              <w:t>I. Jahn: Grundzüge der Biologiegeschichte, Jena: G. Fischer 1990.</w:t>
            </w:r>
          </w:p>
          <w:p w:rsidR="0039114C" w:rsidRPr="0098501A" w:rsidRDefault="0039114C" w:rsidP="000977DD">
            <w:pPr>
              <w:spacing w:line="276" w:lineRule="auto"/>
            </w:pPr>
            <w:r w:rsidRPr="0098501A">
              <w:t>E. Mayr: Die Entwicklung der biologischen Gedankenwelt. Vielfalt, Evolution und Vererbung, Berlin 1984.</w:t>
            </w:r>
          </w:p>
          <w:p w:rsidR="0039114C" w:rsidRPr="0098501A" w:rsidRDefault="0039114C" w:rsidP="000977DD">
            <w:pPr>
              <w:spacing w:line="276" w:lineRule="auto"/>
            </w:pPr>
            <w:r w:rsidRPr="0098501A">
              <w:t>G. S. Kirk; J. E. Raven;, M. Schofield. Předsókratovští filosofové. Praha 2004.</w:t>
            </w:r>
          </w:p>
          <w:p w:rsidR="0039114C" w:rsidRPr="0098501A" w:rsidRDefault="0039114C" w:rsidP="000977DD">
            <w:pPr>
              <w:spacing w:line="276" w:lineRule="auto"/>
            </w:pPr>
            <w:r w:rsidRPr="0098501A">
              <w:t>A. Graeser. Řecká filosofie klasického období. Praha 2000.</w:t>
            </w:r>
          </w:p>
          <w:p w:rsidR="0039114C" w:rsidRDefault="0039114C" w:rsidP="000977DD">
            <w:pPr>
              <w:spacing w:line="276" w:lineRule="auto"/>
              <w:jc w:val="both"/>
            </w:pP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Fyziologie buňky</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66</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3p+0c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5</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Doc. RNDr. Martin Kalous, CSc.</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spacing w:line="276" w:lineRule="auto"/>
              <w:rPr>
                <w:sz w:val="22"/>
                <w:szCs w:val="22"/>
              </w:rPr>
            </w:pPr>
            <w:r w:rsidRPr="0098501A">
              <w:t>Tato přednáška navazuje na základní přednášky: "Biochemie" a "Biologie buňky" a v nich získané poznatky dále rozšiřuje </w:t>
            </w:r>
            <w:r w:rsidRPr="0098501A">
              <w:br/>
              <w:t>a prohlubuje. Je zaměřena na obecné vlastnosti buňky, její stavbu a vnitřní členění. Zvláštní důraz je kladen na objasnění </w:t>
            </w:r>
            <w:r w:rsidRPr="0098501A">
              <w:br/>
              <w:t>principů toku energie v eukaryontní buňce a jeho souvislost s buněčnými strukturami a různými buněčnými pochody. </w:t>
            </w:r>
            <w:r w:rsidRPr="0098501A">
              <w:br/>
              <w:t>Ukazuje úlohu bioenergetických procesů v komplexních pochodech života buňky a potřebu energie pro různé buněčné </w:t>
            </w:r>
            <w:r w:rsidRPr="0098501A">
              <w:br/>
              <w:t>mechanismy, od transmembránového transportu malých molekul, přes biogenezi organel až po mezibuněčnou signalizaci. Z tohoto důvodu je značná pozornost věnována semiautonomním organelám, zejména mitochondriím. Ty jsou představeny </w:t>
            </w:r>
            <w:r w:rsidRPr="0098501A">
              <w:br/>
              <w:t>nejen jako hlavní místo produkce buněčné energie, ale také jako organely mající v buňce celou řadu dalších funkcí. </w:t>
            </w:r>
            <w:r w:rsidRPr="0098501A">
              <w:br/>
              <w:t>Probírány jsou také ostatní buněčné organely, jejich funkce, stavba a biogeneze a další buněčné struktury jako je jádro či </w:t>
            </w:r>
            <w:r w:rsidRPr="0098501A">
              <w:br/>
              <w:t>cytoskelet. Průběžně jsou zmiňovány také klinické projevy poruch některých buněčných struktur či funkcí, které často </w:t>
            </w:r>
            <w:r w:rsidRPr="0098501A">
              <w:br/>
              <w:t>manifestují jejich význam pro správnou činnost organismu.</w:t>
            </w:r>
            <w:r>
              <w:rPr>
                <w:rStyle w:val="apple-converted-space"/>
                <w:rFonts w:ascii="Arial" w:hAnsi="Arial" w:cs="Arial"/>
                <w:color w:val="000000"/>
                <w:sz w:val="18"/>
                <w:szCs w:val="18"/>
                <w:shd w:val="clear" w:color="auto" w:fill="FFFFFF"/>
              </w:rPr>
              <w:t> </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053"/>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pStyle w:val="Normlnweb"/>
              <w:shd w:val="clear" w:color="auto" w:fill="FFFFFF"/>
              <w:rPr>
                <w:rFonts w:ascii="Arial" w:hAnsi="Arial" w:cs="Arial"/>
                <w:color w:val="000000"/>
                <w:sz w:val="18"/>
                <w:szCs w:val="18"/>
              </w:rPr>
            </w:pPr>
            <w:r>
              <w:rPr>
                <w:rFonts w:ascii="Arial" w:hAnsi="Arial" w:cs="Arial"/>
                <w:color w:val="000000"/>
                <w:sz w:val="18"/>
                <w:szCs w:val="18"/>
              </w:rPr>
              <w:t>Alberts et al.: Molecular Biology of the Cell. 5th ed., 2008 (ISBN 978-0-8153-4106-2), Garland Science, New York.</w:t>
            </w:r>
          </w:p>
          <w:p w:rsidR="0039114C" w:rsidRDefault="0039114C" w:rsidP="000977DD">
            <w:pPr>
              <w:pStyle w:val="Normlnweb"/>
              <w:shd w:val="clear" w:color="auto" w:fill="FFFFFF"/>
              <w:rPr>
                <w:rFonts w:ascii="Arial" w:hAnsi="Arial" w:cs="Arial"/>
                <w:color w:val="000000"/>
                <w:sz w:val="18"/>
                <w:szCs w:val="18"/>
              </w:rPr>
            </w:pPr>
            <w:r>
              <w:rPr>
                <w:rFonts w:ascii="Arial" w:hAnsi="Arial" w:cs="Arial"/>
                <w:color w:val="000000"/>
                <w:sz w:val="18"/>
                <w:szCs w:val="18"/>
              </w:rPr>
              <w:t>Lodish et al.: Molecular Cell Biology. 6th ed., 2008 (ISBN 0-7167-7601-7), W.H. Freeman and Company, New York.</w:t>
            </w:r>
          </w:p>
          <w:p w:rsidR="0039114C" w:rsidRDefault="0039114C" w:rsidP="000977DD">
            <w:pPr>
              <w:pStyle w:val="Normlnweb"/>
              <w:shd w:val="clear" w:color="auto" w:fill="FFFFFF"/>
              <w:rPr>
                <w:rFonts w:ascii="Arial" w:hAnsi="Arial" w:cs="Arial"/>
                <w:color w:val="000000"/>
                <w:sz w:val="18"/>
                <w:szCs w:val="18"/>
              </w:rPr>
            </w:pPr>
            <w:r>
              <w:rPr>
                <w:rFonts w:ascii="Arial" w:hAnsi="Arial" w:cs="Arial"/>
                <w:color w:val="000000"/>
                <w:sz w:val="18"/>
                <w:szCs w:val="18"/>
              </w:rPr>
              <w:t>Lehninger Principles of Biochemistry, 3rd edition 2000, (ISBN 1-57259-153-6) Nelson, D.L., Cox, M.M. Worth Publishers, New York;</w:t>
            </w:r>
          </w:p>
          <w:p w:rsidR="0039114C" w:rsidRDefault="0039114C" w:rsidP="000977DD">
            <w:pPr>
              <w:spacing w:line="276" w:lineRule="auto"/>
              <w:jc w:val="both"/>
            </w:pP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Paleobiolgie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67</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3p+1c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5</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Doc. RNDr. Petr Kraft, CSc.</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sidRPr="00F9549B">
              <w:t>Kurz je určen především studentům oborů neontologické biologie. Je úvodem do problematiky historické biologie a mapuje její hlavní aspekty.</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053"/>
          <w:jc w:val="center"/>
        </w:trPr>
        <w:tc>
          <w:tcPr>
            <w:tcW w:w="10080" w:type="dxa"/>
            <w:gridSpan w:val="10"/>
            <w:tcBorders>
              <w:top w:val="nil"/>
              <w:left w:val="single" w:sz="4" w:space="0" w:color="auto"/>
              <w:bottom w:val="single" w:sz="4" w:space="0" w:color="auto"/>
              <w:right w:val="single" w:sz="4" w:space="0" w:color="auto"/>
            </w:tcBorders>
          </w:tcPr>
          <w:p w:rsidR="0039114C" w:rsidRPr="00F9549B" w:rsidRDefault="0039114C" w:rsidP="000977DD">
            <w:r w:rsidRPr="00F9549B">
              <w:t>Briggs, D.E.G., Crowther, P.R. (eds.), 2003. Palaeobiology II. Blackwell Publishing, 583 str.</w:t>
            </w:r>
          </w:p>
          <w:p w:rsidR="0039114C" w:rsidRPr="00F9549B" w:rsidRDefault="0039114C" w:rsidP="000977DD">
            <w:r w:rsidRPr="00F9549B">
              <w:t>Pokorný V. a kol., 1992. Všeobecná paleontologie. Univerzita Karlova, Praha, 296 str.</w:t>
            </w:r>
          </w:p>
          <w:p w:rsidR="0039114C" w:rsidRPr="00F9549B" w:rsidRDefault="0039114C" w:rsidP="000977DD">
            <w:r w:rsidRPr="00F9549B">
              <w:t>Stanley S. M., 1989. Earth and life through time. W. H. Freeman and comp., New York, 690 pp.</w:t>
            </w:r>
          </w:p>
          <w:p w:rsidR="0039114C" w:rsidRPr="00F9549B" w:rsidRDefault="0039114C" w:rsidP="000977DD">
            <w:r w:rsidRPr="00F9549B">
              <w:t>Taylor, P. D., 2004. Extinctions in the History of Life. Cambridge University Press, 191 str.</w:t>
            </w:r>
          </w:p>
          <w:p w:rsidR="0039114C" w:rsidRDefault="0039114C" w:rsidP="000977DD">
            <w:pPr>
              <w:spacing w:line="276" w:lineRule="auto"/>
              <w:jc w:val="both"/>
            </w:pP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Minerály a horniny ve výuce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68</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1p+1c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2</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 a cvičení</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RNDr. Dobroslav Matějka, CSc.</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sidRPr="00F9549B">
              <w:t>Hlavní důraz je kladen na identifikaci důležitých horninotvorných minerálů a </w:t>
            </w:r>
            <w:r w:rsidRPr="00F9549B">
              <w:br/>
              <w:t>součástek (hlavně křemen, živce, slídy, amfiboly, pyroxeny, olivín, granáty, karbonáty, apatit, vulkanické sklo atd.),</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053"/>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r w:rsidRPr="00F9549B">
              <w:t>Hejtman B., Konta J. (1959): Horninotvorné minerály. - NČSAV, Praha.</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sidRPr="008503E7">
              <w:rPr>
                <w:sz w:val="24"/>
              </w:rPr>
              <w:t>Obecná parazitologie (pro učitele)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69</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1-2/L</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2p+0c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rsidRPr="00014136">
              <w:t xml:space="preserve">RNDr. </w:t>
            </w:r>
            <w:r>
              <w:t>Libor Mikeš, Ph.D.</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Pr>
                <w:rFonts w:ascii="Arial" w:hAnsi="Arial" w:cs="Arial"/>
                <w:color w:val="000000"/>
                <w:sz w:val="18"/>
                <w:szCs w:val="18"/>
              </w:rPr>
              <w:br/>
            </w:r>
            <w:r w:rsidRPr="008503E7">
              <w:t>První část cyklu přednášek se zabývá aspekty výskytu parazitů na Zemi a jejich působením na člověka z pohledu historie a ekologie. Druhá část se zabývá ontogenetickými cykly parazitů a buněčnými a molekulárními interakcemi mezi parazity a jejich hostiteli. </w:t>
            </w:r>
            <w:r w:rsidRPr="008503E7">
              <w:br/>
              <w:t>Úvodní témata zahrnují historii objevování životních cyklů parazitů, problematiku "emerging diseases", obecný přehled typů životních cyklů parazitů, způsobů jejich přenosu na hostitele a ovlivňování fyziologie a chování hostitele parazitem. </w:t>
            </w:r>
            <w:r w:rsidRPr="008503E7">
              <w:br/>
              <w:t>Na to navazuje stručný úvod do evoluční ekologie interakce hostitele a parazita: vymezení základních principů evoluce parazitismu, ekologické aspekty imunity, mechanismy evoluce antiparazitární rezistence (modely přírodního a pohlavního výběru). </w:t>
            </w:r>
            <w:r w:rsidRPr="008503E7">
              <w:br/>
              <w:t>Následují přednášky zabývající se ontogenezí a konkrétními parazito-hostitelskými vztahy u vybraných skupin parazitů (motolice, tasemnice, hlístice, africké trypanosomy a intracelulární prvoci). </w:t>
            </w:r>
            <w:r w:rsidRPr="008503E7">
              <w:br/>
              <w:t>V části zabývající se členovci jako vektory parazitárních onemocnění jsou nastíněny různé mechanismy přenosu, interakce </w:t>
            </w:r>
            <w:r w:rsidRPr="008503E7">
              <w:br/>
              <w:t>vektorů s přenášenými parazitárními agens je demonstrována na příkladech interakce Plasmodium x Anopheles a </w:t>
            </w:r>
            <w:r w:rsidRPr="008503E7">
              <w:br/>
              <w:t>Leishmania x Phlebotomus. Jsou probrány různé aspekty sání krve členovci a jejich význam pro přenos. Zevrubně je také </w:t>
            </w:r>
            <w:r w:rsidRPr="008503E7">
              <w:br/>
              <w:t>pojednána ochrana před členovci a jednotlivé mechanismy boje s nimi.</w:t>
            </w:r>
            <w:r>
              <w:rPr>
                <w:rStyle w:val="apple-converted-space"/>
                <w:rFonts w:ascii="Arial" w:hAnsi="Arial" w:cs="Arial"/>
                <w:color w:val="000000"/>
                <w:sz w:val="18"/>
                <w:szCs w:val="18"/>
                <w:shd w:val="clear" w:color="auto" w:fill="FFFFFF"/>
              </w:rPr>
              <w:t> </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96"/>
          <w:jc w:val="center"/>
        </w:trPr>
        <w:tc>
          <w:tcPr>
            <w:tcW w:w="10080" w:type="dxa"/>
            <w:gridSpan w:val="10"/>
            <w:tcBorders>
              <w:top w:val="nil"/>
              <w:left w:val="single" w:sz="4" w:space="0" w:color="auto"/>
              <w:bottom w:val="single" w:sz="4" w:space="0" w:color="auto"/>
              <w:right w:val="single" w:sz="4" w:space="0" w:color="auto"/>
            </w:tcBorders>
          </w:tcPr>
          <w:p w:rsidR="0039114C" w:rsidRPr="008503E7" w:rsidRDefault="0039114C" w:rsidP="000977DD">
            <w:r w:rsidRPr="008503E7">
              <w:t>1) soubory s přednáškovými prezentacemi k dispozici u přednášejících</w:t>
            </w:r>
          </w:p>
          <w:p w:rsidR="0039114C" w:rsidRPr="008503E7" w:rsidRDefault="0039114C" w:rsidP="000977DD">
            <w:r w:rsidRPr="008503E7">
              <w:t>2) Roberts LS + Janovy J Jr. (2009): Foundations of Parasitology, ISBN: 978-0-07-302827-9</w:t>
            </w:r>
          </w:p>
          <w:p w:rsidR="0039114C" w:rsidRPr="008503E7" w:rsidRDefault="0039114C" w:rsidP="000977DD">
            <w:r w:rsidRPr="008503E7">
              <w:t>3) Schmid-Hempel P (2011): Evolutionary Parasitology: The Integrated Study of Infections, Immunology, Ecology, and Genetics, ISBN: 978-0-19-922948-2</w:t>
            </w:r>
          </w:p>
          <w:p w:rsidR="0039114C" w:rsidRPr="008503E7" w:rsidRDefault="0039114C" w:rsidP="000977DD">
            <w:r w:rsidRPr="008503E7">
              <w:t>4) Combes (překlad Simberloff)(2005): The art of being a parasite, ISBN: 0-226-11429-5</w:t>
            </w:r>
          </w:p>
          <w:p w:rsidR="0039114C" w:rsidRDefault="0039114C" w:rsidP="000977DD"/>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Rostliny a rozkvět a pád lidské civilizace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70</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1-2/L</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2p+0c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Doc. RNDr. Helena Lipavská, CSc.</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Pr>
                <w:rFonts w:ascii="Arial" w:hAnsi="Arial" w:cs="Arial"/>
                <w:color w:val="000000"/>
                <w:sz w:val="18"/>
                <w:szCs w:val="18"/>
              </w:rPr>
              <w:br/>
            </w:r>
            <w:r w:rsidRPr="008503E7">
              <w:t>I. Historie zemědělství- počátky pěstování rostlin; nejvýznamnější plodiny - obilniny; další významné plodiny sloužící jako potraviny, ale i technické plodiny. Rostliny, které "změnily svět" např. kávovník, čajovník, brambor, kukuřice, .. včetně léčivých rostlin (např. chinovník), ale i takových, které představující nebezpečí (např. koka..) a jejich role v rozvoji lidské společnosti </w:t>
            </w:r>
            <w:r w:rsidRPr="008503E7">
              <w:br/>
              <w:t>II. Kam nás vývoj civilizace dovedl?: 19.a 20. století s významnými rozdíly v různých částech světa; pokroky v nových kultivačních postupech (minerální hnojiva, nové odrůdy) - zelená revoluce X nárůst populace, důsledky intenzivního života lidí v rozvinutých zemích světa pro životní prostředí; důsledky neřízeného šíření rostlin na planetě, nedostatek potravin, nedostatečná kvalita potravin, klimatické změny, problém nedostatku vody. </w:t>
            </w:r>
            <w:r w:rsidRPr="008503E7">
              <w:br/>
              <w:t>III. Jak dál? Je vůbec možný trvale udržitelný rozvoj? X ekonomický růst. Jaké jsou cesty pro rozvoj zemědělství v budoucnosti? Konvenční zemědělství X nové kultivační postupy, ekologické zemědělství, precizní zemědělství.., nové možnosti ochrany rostlin, nové odrůdy klasické šlechtění i genové inženýrství, staré i nové role rostlin (např. jedlé vakcíny, biodegradabilní plasty, biopaliva) v nových kontextech. Diskuse o probraných i neprobraných tématech. Není lidské společnosti bez rostlin.</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96"/>
          <w:jc w:val="center"/>
        </w:trPr>
        <w:tc>
          <w:tcPr>
            <w:tcW w:w="10080" w:type="dxa"/>
            <w:gridSpan w:val="10"/>
            <w:tcBorders>
              <w:top w:val="nil"/>
              <w:left w:val="single" w:sz="4" w:space="0" w:color="auto"/>
              <w:bottom w:val="single" w:sz="4" w:space="0" w:color="auto"/>
              <w:right w:val="single" w:sz="4" w:space="0" w:color="auto"/>
            </w:tcBorders>
          </w:tcPr>
          <w:p w:rsidR="0039114C" w:rsidRPr="008503E7" w:rsidRDefault="0039114C" w:rsidP="000977DD">
            <w:r w:rsidRPr="008503E7">
              <w:t>Murphy D.J.: People, plants and genes. Oxford University Press. 2007</w:t>
            </w:r>
          </w:p>
          <w:p w:rsidR="0039114C" w:rsidRPr="008503E7" w:rsidRDefault="0039114C" w:rsidP="000977DD">
            <w:r w:rsidRPr="008503E7">
              <w:t>Barker G.: The agricultural revolution in prehistory. Oxford University Press, 2009</w:t>
            </w:r>
          </w:p>
          <w:p w:rsidR="0039114C" w:rsidRDefault="0039114C" w:rsidP="000977DD"/>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Pr="008503E7" w:rsidRDefault="0039114C" w:rsidP="000977DD">
            <w:pPr>
              <w:spacing w:line="276" w:lineRule="auto"/>
              <w:jc w:val="both"/>
              <w:rPr>
                <w:sz w:val="24"/>
                <w:szCs w:val="24"/>
              </w:rPr>
            </w:pPr>
            <w:r w:rsidRPr="008503E7">
              <w:rPr>
                <w:sz w:val="24"/>
                <w:szCs w:val="24"/>
              </w:rPr>
              <w:t>Ekologická výchova a vzdělání v podmínkách ZŠ a SŠ</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71</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1-2/L</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0p+2c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cvičení</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Doc. RNDr. PaeDr. Milada Švecová, CSc</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sidRPr="008503E7">
              <w:t>Didaktické rozpracování vybraného učiva souvisejícího s problematikou péče o životní prostředí, ekologie a ochrany přírody. Analýza kurikulárních dokumentů z hlediska zařazení ekologických aspektů a problematiky ŽP. Uplatnění problémových metod, moderních organizačních forem (projektové vyučování). Ukázky zařazení videozáznamu a použití počítačových programů. </w:t>
            </w:r>
            <w:r w:rsidRPr="008503E7">
              <w:br/>
              <w:t>Ukázky praktických cvičení s využitím problémových metod - pozorování a pokusu. Práce s přírodninami, tvorba problémových úloh a projektů. Příklady exkurzí do chráněných území, návštěva ekologických center a středisek pro ekologickou výchovu. </w:t>
            </w:r>
            <w:r w:rsidRPr="008503E7">
              <w:br/>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96"/>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Pr="008503E7" w:rsidRDefault="0039114C" w:rsidP="000977DD">
            <w:pPr>
              <w:spacing w:line="276" w:lineRule="auto"/>
              <w:jc w:val="both"/>
              <w:rPr>
                <w:sz w:val="24"/>
                <w:szCs w:val="24"/>
              </w:rPr>
            </w:pPr>
            <w:r w:rsidRPr="008503E7">
              <w:rPr>
                <w:sz w:val="24"/>
                <w:szCs w:val="24"/>
              </w:rPr>
              <w:t>Histologie/cytologie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72</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1-2/L</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3p+0c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4</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Prof. RNDr. Jan Černý, Ph.D.</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sidRPr="008503E7">
              <w:t>Základní přehled metod využívaných v histologii, struktura buněk a tkání, systémová histologie: histologická stavba jednotlivých orgánů tvořících systémy, vztah mezi stavbou a funkcí.</w:t>
            </w:r>
            <w:r w:rsidRPr="008503E7">
              <w:br/>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96"/>
          <w:jc w:val="center"/>
        </w:trPr>
        <w:tc>
          <w:tcPr>
            <w:tcW w:w="10080" w:type="dxa"/>
            <w:gridSpan w:val="10"/>
            <w:tcBorders>
              <w:top w:val="nil"/>
              <w:left w:val="single" w:sz="4" w:space="0" w:color="auto"/>
              <w:bottom w:val="single" w:sz="4" w:space="0" w:color="auto"/>
              <w:right w:val="single" w:sz="4" w:space="0" w:color="auto"/>
            </w:tcBorders>
          </w:tcPr>
          <w:p w:rsidR="0039114C" w:rsidRPr="008503E7" w:rsidRDefault="0039114C" w:rsidP="000977DD">
            <w:r w:rsidRPr="008503E7">
              <w:t>Čihák R., Anatomie 1, 2, 3, Grada, Praha, 2001-2002</w:t>
            </w:r>
          </w:p>
          <w:p w:rsidR="0039114C" w:rsidRPr="008503E7" w:rsidRDefault="0039114C" w:rsidP="000977DD">
            <w:r w:rsidRPr="008503E7">
              <w:t>Junqueira L. C. et al., Základy histologie, H&amp;H, Jinočany, 1997</w:t>
            </w:r>
          </w:p>
          <w:p w:rsidR="0039114C" w:rsidRPr="008503E7" w:rsidRDefault="0039114C" w:rsidP="000977DD">
            <w:r w:rsidRPr="008503E7">
              <w:t>Klika E., Histologické techniky, SZN, Praha, 1984</w:t>
            </w:r>
          </w:p>
          <w:p w:rsidR="0039114C" w:rsidRPr="008503E7" w:rsidRDefault="0039114C" w:rsidP="000977DD">
            <w:r w:rsidRPr="008503E7">
              <w:t>Klika E. et al., Histologie pro stomatology, SZN, Praha, 1988</w:t>
            </w:r>
          </w:p>
          <w:p w:rsidR="0039114C" w:rsidRPr="008503E7" w:rsidRDefault="0039114C" w:rsidP="000977DD">
            <w:r w:rsidRPr="008503E7">
              <w:t>Stevens A. et al., Human Histology, C. V. Mosby, 2nd edition, 1997</w:t>
            </w:r>
          </w:p>
          <w:p w:rsidR="0039114C" w:rsidRPr="008503E7" w:rsidRDefault="0039114C" w:rsidP="000977DD">
            <w:r w:rsidRPr="008503E7">
              <w:t>Wilson J. F. et al., Histology Image Review, Appleton&amp;Lange, 1997</w:t>
            </w:r>
          </w:p>
          <w:p w:rsidR="0039114C" w:rsidRDefault="0039114C" w:rsidP="000977DD"/>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Pr="008503E7" w:rsidRDefault="0039114C" w:rsidP="000977DD">
            <w:pPr>
              <w:spacing w:line="276" w:lineRule="auto"/>
              <w:jc w:val="both"/>
              <w:rPr>
                <w:sz w:val="24"/>
                <w:szCs w:val="24"/>
              </w:rPr>
            </w:pPr>
            <w:r w:rsidRPr="008503E7">
              <w:rPr>
                <w:sz w:val="24"/>
                <w:szCs w:val="24"/>
              </w:rPr>
              <w:t>Protistologie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73</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2p+0c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Doc. RNDr. Ivan Čepička, Ph.D.</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344"/>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Pr>
                <w:rFonts w:ascii="Arial" w:hAnsi="Arial" w:cs="Arial"/>
                <w:color w:val="000000"/>
                <w:sz w:val="18"/>
                <w:szCs w:val="18"/>
              </w:rPr>
              <w:br/>
            </w:r>
            <w:r w:rsidRPr="008503E7">
              <w:t>Cílem přednášky je seznámit posluchače s jednobuněčnými eukaryoty, tj. s prvoky v širším slova smyslu. Důraz je kladen především na endosymbiogenetický vznik eukaryotické buňky, mitochondrie a plastidu, na jednotlivé linie jednobuněčných eukaryot, jejich fylogenetické vztahy a na jejich vztah k mnohobuněčným eukaryotům. Přednáška je určena především posluchačům druhého ročníku a nenavazuje na další přednášky. Výhodou je již absolvovaná přednáška Biologie buňky.</w:t>
            </w:r>
            <w:r w:rsidRPr="008503E7">
              <w:br/>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96"/>
          <w:jc w:val="center"/>
        </w:trPr>
        <w:tc>
          <w:tcPr>
            <w:tcW w:w="10080" w:type="dxa"/>
            <w:gridSpan w:val="10"/>
            <w:tcBorders>
              <w:top w:val="nil"/>
              <w:left w:val="single" w:sz="4" w:space="0" w:color="auto"/>
              <w:bottom w:val="single" w:sz="4" w:space="0" w:color="auto"/>
              <w:right w:val="single" w:sz="4" w:space="0" w:color="auto"/>
            </w:tcBorders>
          </w:tcPr>
          <w:p w:rsidR="0039114C" w:rsidRPr="008503E7" w:rsidRDefault="0039114C" w:rsidP="000977DD">
            <w:r w:rsidRPr="008503E7">
              <w:t>Hausmann, K., Hülsmann, N. 2003. Protozoologie. Academia, Praha.</w:t>
            </w:r>
          </w:p>
          <w:p w:rsidR="0039114C" w:rsidRPr="008503E7" w:rsidRDefault="0039114C" w:rsidP="000977DD">
            <w:r w:rsidRPr="008503E7">
              <w:t>Hausmann, K., Hülsmann, N., Radek, R. 2003. Protistology. E. Schweizerbart'sche Verlagsbuchhandlung, Stuttgart.</w:t>
            </w:r>
          </w:p>
          <w:p w:rsidR="0039114C" w:rsidRPr="008503E7" w:rsidRDefault="0039114C" w:rsidP="000977DD">
            <w:r w:rsidRPr="008503E7">
              <w:t>Hirt, R.P., Horner, D.S. (eds). 2004. Organelles, genomes and eukaryote phylogeny. CRC Press, London.</w:t>
            </w:r>
          </w:p>
          <w:p w:rsidR="0039114C" w:rsidRPr="008503E7" w:rsidRDefault="0039114C" w:rsidP="000977DD">
            <w:r w:rsidRPr="008503E7">
              <w:t>Kalina, T., Váňa, J. 2005. Sinice, řasy, houby včetně podobných organismů a mechorosty v současném systému. Karolinum, Praha.</w:t>
            </w:r>
          </w:p>
          <w:p w:rsidR="0039114C" w:rsidRPr="008503E7" w:rsidRDefault="0039114C" w:rsidP="000977DD">
            <w:r w:rsidRPr="008503E7">
              <w:t>Kendrick, B. 2001. The fifth kingdom. Focus Publ., New York.</w:t>
            </w:r>
          </w:p>
          <w:p w:rsidR="0039114C" w:rsidRPr="008503E7" w:rsidRDefault="0039114C" w:rsidP="000977DD">
            <w:r w:rsidRPr="008503E7">
              <w:t>Lee, J.J., Leedale, G.F., Bradbury P (eds). 2000. The illustrated guide to the Protozoa. Volume I, II. Allen Press, Lawrence.</w:t>
            </w:r>
          </w:p>
          <w:p w:rsidR="0039114C" w:rsidRPr="008503E7" w:rsidRDefault="0039114C" w:rsidP="000977DD">
            <w:r w:rsidRPr="008503E7">
              <w:t>Lee, R.E. 1999. Phycology. Cambridge University Press, Cambridge.</w:t>
            </w:r>
          </w:p>
          <w:p w:rsidR="0039114C" w:rsidRPr="008503E7" w:rsidRDefault="0039114C" w:rsidP="000977DD">
            <w:r w:rsidRPr="008503E7">
              <w:t>Margulis, L., Corliss, J.O., Melkonian, M., Chapman, D.J. (eds). 1990. Handbook of Protoctista. Jones and Bartlett Publisher, Boston.</w:t>
            </w:r>
          </w:p>
          <w:p w:rsidR="0039114C" w:rsidRDefault="0039114C" w:rsidP="000977DD"/>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Pr="008503E7" w:rsidRDefault="0039114C" w:rsidP="000977DD">
            <w:pPr>
              <w:spacing w:line="276" w:lineRule="auto"/>
              <w:jc w:val="both"/>
              <w:rPr>
                <w:sz w:val="24"/>
                <w:szCs w:val="24"/>
              </w:rPr>
            </w:pPr>
            <w:r>
              <w:rPr>
                <w:sz w:val="24"/>
                <w:szCs w:val="24"/>
              </w:rPr>
              <w:t>Neurobiologie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74</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2p+0c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554"/>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Doc. RNDr. Jiří Novotný, CSc.</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35"/>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Pr>
                <w:rFonts w:ascii="Arial" w:hAnsi="Arial" w:cs="Arial"/>
                <w:color w:val="000000"/>
                <w:sz w:val="18"/>
                <w:szCs w:val="18"/>
              </w:rPr>
              <w:br/>
            </w:r>
            <w:r w:rsidRPr="008503E7">
              <w:t>Neurobiologie jako interdisciplinární obor integrující moderní poznatky o nervových buňkách a o způsobech jakými jsou </w:t>
            </w:r>
            <w:r w:rsidRPr="008503E7">
              <w:br/>
              <w:t xml:space="preserve">organisovány do funkčních obvodů a nervových systémů zprostředkujících chování živočichů. </w:t>
            </w:r>
            <w:r w:rsidRPr="008503E7">
              <w:br/>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96"/>
          <w:jc w:val="center"/>
        </w:trPr>
        <w:tc>
          <w:tcPr>
            <w:tcW w:w="10080" w:type="dxa"/>
            <w:gridSpan w:val="10"/>
            <w:tcBorders>
              <w:top w:val="nil"/>
              <w:left w:val="single" w:sz="4" w:space="0" w:color="auto"/>
              <w:bottom w:val="single" w:sz="4" w:space="0" w:color="auto"/>
              <w:right w:val="single" w:sz="4" w:space="0" w:color="auto"/>
            </w:tcBorders>
          </w:tcPr>
          <w:p w:rsidR="0039114C" w:rsidRPr="000B4363" w:rsidRDefault="0039114C" w:rsidP="000977DD">
            <w:r w:rsidRPr="000B4363">
              <w:t>Nicholls J.G. et al.: From neuron to brain, Sinauer Associates Inc., Sunderland, USA, Third edition, 1992.</w:t>
            </w:r>
          </w:p>
          <w:p w:rsidR="0039114C" w:rsidRPr="000B4363" w:rsidRDefault="0039114C" w:rsidP="000977DD">
            <w:r w:rsidRPr="000B4363">
              <w:t>Vyklický L. a Vyskočil F.: Molekulární podstata dráždivosti nervového systému. Skriptum, Přírodovědecká fakulta UK Praha, 1993.</w:t>
            </w:r>
          </w:p>
          <w:p w:rsidR="0039114C" w:rsidRPr="000B4363" w:rsidRDefault="0039114C" w:rsidP="000977DD">
            <w:r w:rsidRPr="000B4363">
              <w:t>Smith, C.U.M.: Elements of Molecular Neurobiology, John Wiley &amp; Sons, England, Third edition, 2002</w:t>
            </w:r>
          </w:p>
          <w:p w:rsidR="0039114C" w:rsidRDefault="0039114C" w:rsidP="000977DD"/>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Pr="008503E7" w:rsidRDefault="0039114C" w:rsidP="000977DD">
            <w:pPr>
              <w:spacing w:line="276" w:lineRule="auto"/>
              <w:jc w:val="both"/>
              <w:rPr>
                <w:sz w:val="24"/>
                <w:szCs w:val="24"/>
              </w:rPr>
            </w:pPr>
            <w:r>
              <w:rPr>
                <w:sz w:val="24"/>
                <w:szCs w:val="24"/>
              </w:rPr>
              <w:t>Etologie a sociobiologie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75</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3p+1c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5</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 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 a cvičení</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112"/>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06"/>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Doc. RNDr. Daniel Frynta, Ph.D.</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689"/>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sidRPr="000B4363">
              <w:t>Teorie klasické etologie, motivace, vliv hormonů na chování, neurální mechanismy - reflexy, spouštěče, učení, tradice, </w:t>
            </w:r>
            <w:r w:rsidRPr="000B4363">
              <w:br/>
              <w:t>socialita, klasické etologické pokusy; vrozené a naučené chování, optimalizace chování, strategie rozmnožování, </w:t>
            </w:r>
            <w:r w:rsidRPr="000B4363">
              <w:br/>
              <w:t>altruismus, agrese; smysly, filtrace podnětů, signály a receptory, orientace, navigace, biorytmy.</w:t>
            </w:r>
            <w:r>
              <w:rPr>
                <w:rStyle w:val="apple-converted-space"/>
                <w:rFonts w:ascii="Arial" w:hAnsi="Arial" w:cs="Arial"/>
                <w:color w:val="000000"/>
                <w:sz w:val="18"/>
                <w:szCs w:val="18"/>
                <w:shd w:val="clear" w:color="auto" w:fill="FFFFFF"/>
              </w:rPr>
              <w:t> </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96"/>
          <w:jc w:val="center"/>
        </w:trPr>
        <w:tc>
          <w:tcPr>
            <w:tcW w:w="10080" w:type="dxa"/>
            <w:gridSpan w:val="10"/>
            <w:tcBorders>
              <w:top w:val="nil"/>
              <w:left w:val="single" w:sz="4" w:space="0" w:color="auto"/>
              <w:bottom w:val="single" w:sz="4" w:space="0" w:color="auto"/>
              <w:right w:val="single" w:sz="4" w:space="0" w:color="auto"/>
            </w:tcBorders>
          </w:tcPr>
          <w:p w:rsidR="0039114C" w:rsidRPr="000B4363" w:rsidRDefault="0039114C" w:rsidP="000977DD">
            <w:r w:rsidRPr="000B4363">
              <w:t>Birkhead T. 2000: Promiscuity. Cambridge: Harvard Univ. Press, 272 pp.</w:t>
            </w:r>
          </w:p>
          <w:p w:rsidR="0039114C" w:rsidRPr="000B4363" w:rsidRDefault="0039114C" w:rsidP="000977DD">
            <w:r w:rsidRPr="000B4363">
              <w:t>Choe J.C. &amp; Crespi B.J. (eds) 1997: The evolution of social behaviour in insects and arachnids. Cambridge: Cambridge University Press, 541 pp.</w:t>
            </w:r>
          </w:p>
          <w:p w:rsidR="0039114C" w:rsidRPr="000B4363" w:rsidRDefault="0039114C" w:rsidP="000977DD">
            <w:r w:rsidRPr="000B4363">
              <w:t>Davies N.B. 1992: Dunnock Behaviour and Social Evolution. Oxford: Oxford Univ. Press., 272 pp.</w:t>
            </w:r>
          </w:p>
          <w:p w:rsidR="0039114C" w:rsidRPr="000B4363" w:rsidRDefault="0039114C" w:rsidP="000977DD">
            <w:r w:rsidRPr="000B4363">
              <w:t>Dawkins R. (1976): The selfish gene, Oxford University Press, 352 pp. - česky: Sobecký gen, Nakladatelství mladá fronta 1998, 319 str.</w:t>
            </w:r>
          </w:p>
          <w:p w:rsidR="0039114C" w:rsidRPr="000B4363" w:rsidRDefault="0039114C" w:rsidP="000977DD">
            <w:r w:rsidRPr="000B4363">
              <w:t>Dawkins R. (1982): The Extended Phenotype. Oxford-San Francisco, 307 pp.Dennett D.C. 1995: Darwin's dangerous idea: evolution and the meanings of life. New York: Simon and Schuster, 587 pp.</w:t>
            </w:r>
          </w:p>
          <w:p w:rsidR="0039114C" w:rsidRPr="000B4363" w:rsidRDefault="0039114C" w:rsidP="000977DD">
            <w:r w:rsidRPr="000B4363">
              <w:t>Dugatkin L.A., 1997: Cooperation among animals: an evolutionary perspective. Oxford: Oxford Universiity Press, 221 pp.</w:t>
            </w:r>
          </w:p>
          <w:p w:rsidR="0039114C" w:rsidRPr="000B4363" w:rsidRDefault="0039114C" w:rsidP="000977DD">
            <w:r w:rsidRPr="000B4363">
              <w:t>Höglund J. &amp; Alatalo R., 1995: Leks. Princeton: Princeton University</w:t>
            </w:r>
          </w:p>
          <w:p w:rsidR="0039114C" w:rsidRPr="000B4363" w:rsidRDefault="0039114C" w:rsidP="000977DD">
            <w:r w:rsidRPr="000B4363">
              <w:t>Hölldobler B. &amp; Wilson E.O., 1996: Cesta k mravencům. Praha: Academia, 198 pp.</w:t>
            </w:r>
          </w:p>
          <w:p w:rsidR="0039114C" w:rsidRPr="000B4363" w:rsidRDefault="0039114C" w:rsidP="000977DD">
            <w:r w:rsidRPr="000B4363">
              <w:t>Krebs J.R. &amp; Davies N.B., 1985: An introduction to behavioural ecology. Second edition. Sunderland: Sinauer Associates Inc., 292 pp.</w:t>
            </w:r>
          </w:p>
          <w:p w:rsidR="0039114C" w:rsidRPr="000B4363" w:rsidRDefault="0039114C" w:rsidP="000977DD">
            <w:r w:rsidRPr="000B4363">
              <w:t>Krebs J.R. &amp; Davies N.B., 1985: An introduction to behavioural ecology. Third edition. Oxford: Blackwell Scientific Publications, 420 pp.</w:t>
            </w:r>
          </w:p>
          <w:p w:rsidR="0039114C" w:rsidRPr="000B4363" w:rsidRDefault="0039114C" w:rsidP="000977DD">
            <w:r w:rsidRPr="000B4363">
              <w:t>Lorenz K. 1963: Das Sogenannte Böse. Wien: Verlag Dr. G. Borotha-Schoeler. Česky: Mladá Fronta 1992, 239 pp.</w:t>
            </w:r>
          </w:p>
          <w:p w:rsidR="0039114C" w:rsidRPr="000B4363" w:rsidRDefault="0039114C" w:rsidP="000977DD">
            <w:r w:rsidRPr="000B4363">
              <w:t>Mock W. &amp; Parker G.A. 1997: The evolution of sibling rivalry. Oxford: Oxford Univ. Press, 464 pp.</w:t>
            </w:r>
          </w:p>
          <w:p w:rsidR="0039114C" w:rsidRPr="000B4363" w:rsidRDefault="0039114C" w:rsidP="000977DD">
            <w:r w:rsidRPr="000B4363">
              <w:t>Ridley M.2000: Původ ctnosti.Praha: Portál, 295 pp.</w:t>
            </w:r>
          </w:p>
          <w:p w:rsidR="0039114C" w:rsidRPr="000B4363" w:rsidRDefault="0039114C" w:rsidP="000977DD">
            <w:r w:rsidRPr="000B4363">
              <w:t>Sigmund K. 1993: Games of Life - explorations in ecology, evolution and behaviour. London: Penguin Books, 244 pp.</w:t>
            </w:r>
          </w:p>
          <w:p w:rsidR="0039114C" w:rsidRPr="000B4363" w:rsidRDefault="0039114C" w:rsidP="000977DD">
            <w:r w:rsidRPr="000B4363">
              <w:t>Trivers R.2002: Natural selection and social theory. Oxford: Oxford Univ. Press, 345 pp.</w:t>
            </w:r>
          </w:p>
          <w:p w:rsidR="0039114C" w:rsidRPr="000B4363" w:rsidRDefault="0039114C" w:rsidP="000977DD">
            <w:r w:rsidRPr="000B4363">
              <w:t>Veselovský Z. 2005: Etologie. Praha: Academia.</w:t>
            </w:r>
          </w:p>
          <w:p w:rsidR="0039114C" w:rsidRPr="000B4363" w:rsidRDefault="0039114C" w:rsidP="000977DD">
            <w:r w:rsidRPr="000B4363">
              <w:t>Wilson E.O. 1975: Sociobiology - The New Synthesis, Cambridge: Harvard University Press, 900 pp.</w:t>
            </w:r>
          </w:p>
          <w:p w:rsidR="0039114C" w:rsidRDefault="0039114C" w:rsidP="000977DD"/>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Pr="008503E7" w:rsidRDefault="0039114C" w:rsidP="000977DD">
            <w:pPr>
              <w:spacing w:line="276" w:lineRule="auto"/>
              <w:jc w:val="both"/>
              <w:rPr>
                <w:sz w:val="24"/>
                <w:szCs w:val="24"/>
              </w:rPr>
            </w:pPr>
            <w:r>
              <w:rPr>
                <w:sz w:val="24"/>
                <w:szCs w:val="24"/>
              </w:rPr>
              <w:t>Etologie člověka</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76</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2p+0c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3</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218"/>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29"/>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Doc. Mgr. Jan Havlíček, Ph.D.</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35"/>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sidRPr="000B4363">
              <w:t>Cílem kurzu je seznámení posluchačů s oborem zkoumajícím lidské chování a psychiku z evolučně-biologické perspektivy. Etologie člověka je metodologicky založena na přírodovědeckém přístupu ke studiu lidské psychiky a využívá poznatků získaných na základě fylogenetického a behaviorálně-ekologického přístupu k chování živočichů. Probírány budou jak poznatky klasické etologie tak i oborů na ni navazujících jako je sociobiologie, behaviorální ekologie a evoluční psychologie včetně reflexe a kontroverzí mezi jednotlivými teoretickými koncepcemi. Kurz probíhá jak formou přednášky tak i diskuzí o sporných tématech.</w:t>
            </w:r>
            <w:r>
              <w:rPr>
                <w:rStyle w:val="apple-converted-space"/>
                <w:rFonts w:ascii="Arial" w:hAnsi="Arial" w:cs="Arial"/>
                <w:color w:val="000000"/>
                <w:sz w:val="18"/>
                <w:szCs w:val="18"/>
                <w:shd w:val="clear" w:color="auto" w:fill="FFFFFF"/>
              </w:rPr>
              <w:t> </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96"/>
          <w:jc w:val="center"/>
        </w:trPr>
        <w:tc>
          <w:tcPr>
            <w:tcW w:w="10080" w:type="dxa"/>
            <w:gridSpan w:val="10"/>
            <w:tcBorders>
              <w:top w:val="nil"/>
              <w:left w:val="single" w:sz="4" w:space="0" w:color="auto"/>
              <w:bottom w:val="single" w:sz="4" w:space="0" w:color="auto"/>
              <w:right w:val="single" w:sz="4" w:space="0" w:color="auto"/>
            </w:tcBorders>
          </w:tcPr>
          <w:p w:rsidR="0039114C" w:rsidRPr="000B4363" w:rsidRDefault="0039114C" w:rsidP="000977DD">
            <w:r w:rsidRPr="000B4363">
              <w:t>Boyd, R., Richerson, P.J. V genech není všechno. Academia, Praha, 2012.</w:t>
            </w:r>
          </w:p>
          <w:p w:rsidR="0039114C" w:rsidRPr="000B4363" w:rsidRDefault="0039114C" w:rsidP="000977DD">
            <w:r w:rsidRPr="000B4363">
              <w:t>Darwin, Ch. O původu člověka. Academia, Praha 2006.</w:t>
            </w:r>
          </w:p>
          <w:p w:rsidR="0039114C" w:rsidRPr="000B4363" w:rsidRDefault="0039114C" w:rsidP="000977DD">
            <w:r w:rsidRPr="000B4363">
              <w:t>Komárek, S. Lidská přirozenost. Vesmír, Praha 1998.            </w:t>
            </w:r>
          </w:p>
          <w:p w:rsidR="0039114C" w:rsidRPr="000B4363" w:rsidRDefault="0039114C" w:rsidP="000977DD">
            <w:r w:rsidRPr="000B4363">
              <w:t>Lorenz, K. Základy etologie. Academia, Praha 1993.</w:t>
            </w:r>
          </w:p>
          <w:p w:rsidR="0039114C" w:rsidRPr="000B4363" w:rsidRDefault="0039114C" w:rsidP="000977DD">
            <w:r w:rsidRPr="000B4363">
              <w:t>Veselovský, Z. Etologie. Biologie chování zvířat. Academia, Praha, 2005.                                                       </w:t>
            </w:r>
          </w:p>
          <w:p w:rsidR="0039114C" w:rsidRPr="000B4363" w:rsidRDefault="0039114C" w:rsidP="000977DD">
            <w:r w:rsidRPr="000B4363">
              <w:t>Buss D. The handbook of evolutionary psychology. Wiley, New Jersey, 2005.</w:t>
            </w:r>
          </w:p>
          <w:p w:rsidR="0039114C" w:rsidRPr="000B4363" w:rsidRDefault="0039114C" w:rsidP="000977DD">
            <w:r w:rsidRPr="000B4363">
              <w:t>Dunbar R.I.M. Příběh rodu Homo. Nové dějiny evoluce člověka. Academia, Praha, 2009.</w:t>
            </w:r>
          </w:p>
          <w:p w:rsidR="0039114C" w:rsidRPr="000B4363" w:rsidRDefault="0039114C" w:rsidP="000977DD">
            <w:r w:rsidRPr="000B4363">
              <w:t>Dunbar R.I.M., Barrett, L. The Oxford Handbook of Evolutionary Psychology. Oxford Univ. Press, Oxford, 2007</w:t>
            </w:r>
          </w:p>
          <w:p w:rsidR="0039114C" w:rsidRPr="000B4363" w:rsidRDefault="0039114C" w:rsidP="000977DD">
            <w:r w:rsidRPr="000B4363">
              <w:t>Barrett, L., Dunbar, R., Lycett, J. Evoluční psychologie člověka, Portál, Praha, 2007</w:t>
            </w:r>
          </w:p>
          <w:p w:rsidR="0039114C" w:rsidRPr="000B4363" w:rsidRDefault="0039114C" w:rsidP="000977DD">
            <w:r w:rsidRPr="000B4363">
              <w:t>Eibl-Eibesfeldt, I., Human ethology. Aldine de Gruyter, New York. 1989.</w:t>
            </w:r>
          </w:p>
          <w:p w:rsidR="0039114C" w:rsidRPr="000B4363" w:rsidRDefault="0039114C" w:rsidP="000977DD">
            <w:r w:rsidRPr="000B4363">
              <w:t>Miller, G., The mating mind. W. Heinemann, London 2000.</w:t>
            </w:r>
          </w:p>
          <w:p w:rsidR="0039114C" w:rsidRPr="000B4363" w:rsidRDefault="0039114C" w:rsidP="000977DD">
            <w:r w:rsidRPr="000B4363">
              <w:t>Barkow, J. H., Cosmides, L., Tooby, J. Adapted Mind, Oxford University Press, New York, 1992.               </w:t>
            </w:r>
          </w:p>
          <w:p w:rsidR="0039114C" w:rsidRPr="000B4363" w:rsidRDefault="0039114C" w:rsidP="000977DD">
            <w:r w:rsidRPr="000B4363">
              <w:t>Shostakovová, M., Nisa dcera Kungů, Mladá Fronta, Praha 1993.</w:t>
            </w:r>
          </w:p>
          <w:p w:rsidR="0039114C" w:rsidRPr="000B4363" w:rsidRDefault="0039114C" w:rsidP="000977DD">
            <w:r w:rsidRPr="000B4363">
              <w:t>Mealey, L., Sex differences. Developmental and Evolutionary Strategies. Academic Press, San Diego. 2000.</w:t>
            </w:r>
          </w:p>
          <w:p w:rsidR="0039114C" w:rsidRPr="000B4363" w:rsidRDefault="0039114C" w:rsidP="000977DD">
            <w:r w:rsidRPr="000B4363">
              <w:t>Buss, D.M Evolutionary psychology. The new science of the mind. Allyn &amp; Bacon, Boston 1999.</w:t>
            </w:r>
          </w:p>
          <w:p w:rsidR="0039114C" w:rsidRPr="000B4363" w:rsidRDefault="0039114C" w:rsidP="000977DD">
            <w:r w:rsidRPr="000B4363">
              <w:t>Rhodes, L. Zebrowitz, L.A. (eds.) Facial Attractiveness. Ablex, Westport. 2002.</w:t>
            </w:r>
          </w:p>
          <w:p w:rsidR="0039114C" w:rsidRPr="000B4363" w:rsidRDefault="0039114C" w:rsidP="000977DD">
            <w:r w:rsidRPr="000B4363">
              <w:t>Michel, G.F., Mooreová, C. L. Psychobiologie. Portál, Praha 1999.</w:t>
            </w:r>
          </w:p>
          <w:p w:rsidR="0039114C" w:rsidRPr="000B4363" w:rsidRDefault="0039114C" w:rsidP="000977DD">
            <w:r w:rsidRPr="000B4363">
              <w:t>Hamer, D., Copeland, P. Living with our genes. Doubleday, New York. 1998.</w:t>
            </w:r>
          </w:p>
          <w:p w:rsidR="0039114C" w:rsidRPr="000B4363" w:rsidRDefault="0039114C" w:rsidP="000977DD">
            <w:r w:rsidRPr="000B4363">
              <w:t>Bjorklund, D.F., Pellegrini, A.D., The origins of human nature. Am Psychology Assoc. Washington 2002.</w:t>
            </w:r>
          </w:p>
          <w:p w:rsidR="0039114C" w:rsidRPr="000B4363" w:rsidRDefault="0039114C" w:rsidP="000977DD">
            <w:r w:rsidRPr="000B4363">
              <w:t>Sulloway, F.J., Born to Rebel, Birth order, family dynamics. Pantheon Book, New York 1995.</w:t>
            </w:r>
          </w:p>
          <w:p w:rsidR="0039114C" w:rsidRPr="000B4363" w:rsidRDefault="0039114C" w:rsidP="000977DD">
            <w:r w:rsidRPr="000B4363">
              <w:t>Ekman, P. Telling lies. W.W. Norton &amp; Comp.New York2001.</w:t>
            </w:r>
          </w:p>
          <w:p w:rsidR="0039114C" w:rsidRPr="000B4363" w:rsidRDefault="0039114C" w:rsidP="000977DD">
            <w:r w:rsidRPr="000B4363">
              <w:t>Diamond, J., Třetí šimpanz, Paseka, Praha 2004</w:t>
            </w:r>
          </w:p>
          <w:p w:rsidR="0039114C" w:rsidRDefault="0039114C" w:rsidP="000977DD">
            <w:r w:rsidRPr="000B4363">
              <w:t>Lippa, R.A., Pohlaví. Příroda a výchova. Academia, Praha 2009.</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Pr="008503E7" w:rsidRDefault="0039114C" w:rsidP="000977DD">
            <w:pPr>
              <w:spacing w:line="276" w:lineRule="auto"/>
              <w:jc w:val="both"/>
              <w:rPr>
                <w:sz w:val="24"/>
                <w:szCs w:val="24"/>
              </w:rPr>
            </w:pPr>
            <w:r>
              <w:rPr>
                <w:sz w:val="24"/>
                <w:szCs w:val="24"/>
              </w:rPr>
              <w:t>Biomy Země</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77</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2p+1c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4</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Přednáška a cvičení</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218"/>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29"/>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Prof. RNDr. Tomáš Herben, CSc.</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35"/>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sidRPr="000B4363">
              <w:t>Přednáškový kurz rozšiřuje bakalářské znalosti o ekologii hlavní ekosystémů světa. Jednotlivé lekce se věnují základním charakteristikám abiotického prostředí biomů, floristickým zvláštnostem, historickému vývoji a fytogeografii, struktuře a dynamice společenstev, specifickým adaptacím rostlin a vlivu člověka. Cvičení se koná formou diskuse odborných textů. Samozřejmě vítána je konfrontace s učebnicovým a vlastním pohledem na každý biom a zapojení účastníků do diskuse (zde směřujeme k četbě a diskusi vybraných článků). Snahou je minimalizovat překryvy s ostatními přednáškami (Fytogeografie, Terestrické ekosystémy) a dát prostor tématům, která nejsou zahrnuta v jiných kurzech..</w:t>
            </w:r>
            <w:r>
              <w:rPr>
                <w:rStyle w:val="apple-converted-space"/>
                <w:rFonts w:ascii="Arial" w:hAnsi="Arial" w:cs="Arial"/>
                <w:color w:val="000000"/>
                <w:sz w:val="18"/>
                <w:szCs w:val="18"/>
                <w:shd w:val="clear" w:color="auto" w:fill="FFFFFF"/>
              </w:rPr>
              <w:t> </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96"/>
          <w:jc w:val="center"/>
        </w:trPr>
        <w:tc>
          <w:tcPr>
            <w:tcW w:w="10080" w:type="dxa"/>
            <w:gridSpan w:val="10"/>
            <w:tcBorders>
              <w:top w:val="nil"/>
              <w:left w:val="single" w:sz="4" w:space="0" w:color="auto"/>
              <w:bottom w:val="single" w:sz="4" w:space="0" w:color="auto"/>
              <w:right w:val="single" w:sz="4" w:space="0" w:color="auto"/>
            </w:tcBorders>
          </w:tcPr>
          <w:tbl>
            <w:tblPr>
              <w:tblW w:w="0" w:type="auto"/>
              <w:tblCellSpacing w:w="0" w:type="dxa"/>
              <w:tblLayout w:type="fixed"/>
              <w:tblCellMar>
                <w:left w:w="0" w:type="dxa"/>
                <w:right w:w="0" w:type="dxa"/>
              </w:tblCellMar>
              <w:tblLook w:val="04A0" w:firstRow="1" w:lastRow="0" w:firstColumn="1" w:lastColumn="0" w:noHBand="0" w:noVBand="1"/>
            </w:tblPr>
            <w:tblGrid>
              <w:gridCol w:w="3226"/>
              <w:gridCol w:w="20"/>
            </w:tblGrid>
            <w:tr w:rsidR="0039114C" w:rsidRPr="000B4363" w:rsidTr="000977DD">
              <w:trPr>
                <w:tblCellSpacing w:w="0" w:type="dxa"/>
              </w:trPr>
              <w:tc>
                <w:tcPr>
                  <w:tcW w:w="3226" w:type="dxa"/>
                  <w:hideMark/>
                </w:tcPr>
                <w:tbl>
                  <w:tblPr>
                    <w:tblW w:w="0" w:type="auto"/>
                    <w:tblLayout w:type="fixed"/>
                    <w:tblCellMar>
                      <w:top w:w="45" w:type="dxa"/>
                      <w:left w:w="45" w:type="dxa"/>
                      <w:bottom w:w="45" w:type="dxa"/>
                      <w:right w:w="45" w:type="dxa"/>
                    </w:tblCellMar>
                    <w:tblLook w:val="04A0" w:firstRow="1" w:lastRow="0" w:firstColumn="1" w:lastColumn="0" w:noHBand="0" w:noVBand="1"/>
                  </w:tblPr>
                  <w:tblGrid>
                    <w:gridCol w:w="3226"/>
                  </w:tblGrid>
                  <w:tr w:rsidR="0039114C" w:rsidRPr="000B4363" w:rsidTr="000977DD">
                    <w:tc>
                      <w:tcPr>
                        <w:tcW w:w="3226" w:type="dxa"/>
                        <w:tcBorders>
                          <w:bottom w:val="single" w:sz="6" w:space="0" w:color="CACACA"/>
                        </w:tcBorders>
                        <w:vAlign w:val="center"/>
                        <w:hideMark/>
                      </w:tcPr>
                      <w:p w:rsidR="0039114C" w:rsidRPr="000B4363" w:rsidRDefault="00B8153C" w:rsidP="000977DD">
                        <w:pPr>
                          <w:rPr>
                            <w:sz w:val="18"/>
                            <w:szCs w:val="18"/>
                          </w:rPr>
                        </w:pPr>
                        <w:hyperlink r:id="rId30" w:history="1">
                          <w:r w:rsidR="0039114C" w:rsidRPr="000B4363">
                            <w:rPr>
                              <w:color w:val="3364CA"/>
                              <w:sz w:val="18"/>
                            </w:rPr>
                            <w:t>http://dl2.cuni.cz/course/view.php?id=1865</w:t>
                          </w:r>
                        </w:hyperlink>
                      </w:p>
                    </w:tc>
                  </w:tr>
                </w:tbl>
                <w:p w:rsidR="0039114C" w:rsidRPr="000B4363" w:rsidRDefault="0039114C" w:rsidP="000977DD">
                  <w:pPr>
                    <w:rPr>
                      <w:rFonts w:ascii="Arial" w:hAnsi="Arial" w:cs="Arial"/>
                      <w:sz w:val="18"/>
                      <w:szCs w:val="18"/>
                    </w:rPr>
                  </w:pPr>
                </w:p>
              </w:tc>
              <w:tc>
                <w:tcPr>
                  <w:tcW w:w="6" w:type="dxa"/>
                  <w:hideMark/>
                </w:tcPr>
                <w:p w:rsidR="0039114C" w:rsidRPr="000B4363" w:rsidRDefault="0039114C" w:rsidP="000977DD">
                  <w:pPr>
                    <w:rPr>
                      <w:rFonts w:ascii="Arial" w:hAnsi="Arial" w:cs="Arial"/>
                      <w:sz w:val="18"/>
                      <w:szCs w:val="18"/>
                    </w:rPr>
                  </w:pPr>
                </w:p>
              </w:tc>
            </w:tr>
          </w:tbl>
          <w:p w:rsidR="0039114C" w:rsidRDefault="0039114C" w:rsidP="000977DD"/>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Pr="008503E7" w:rsidRDefault="0039114C" w:rsidP="000977DD">
            <w:pPr>
              <w:spacing w:line="276" w:lineRule="auto"/>
              <w:jc w:val="both"/>
              <w:rPr>
                <w:sz w:val="24"/>
                <w:szCs w:val="24"/>
              </w:rPr>
            </w:pPr>
            <w:r>
              <w:rPr>
                <w:sz w:val="24"/>
                <w:szCs w:val="24"/>
              </w:rPr>
              <w:t>Mikroevoluce a makroevoluce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78</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3p+0c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5</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Zk</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 xml:space="preserve">Přednáška </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218"/>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29"/>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Prof. RNDr. Jaroslav Flegr, CSc.</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35"/>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sidRPr="000B4363">
              <w:t>Rozšiřující přednáška z evoluční biologie, navazující na přednášku B170P55 Úvod do evoluční biologie. Nevyžaduje povinně absolvování úvodní přednášky, příslušné znalosti získané například samostudiem však budou u posluchačů kurzu automaticky předpokládány a u zkoušky mohou být vyžadovány. Probírané tématické okruhy: Genetické a epigenetická dědičnost v evoluci, Evoluční tahy (mutační tah, meiotický tah), Genetický draft (evoluční vymetení, selekce na pozadí), Evoluce sekvencí DNA, Vznik a evoluce genů, Evoluce ontogeneze, Kulturní evoluce, Evoluce chování, Koevoluce a evoluce parazitismu, Fylogenetika (klasická, molekulární fylogenetika), Taxonomie (klasická, kladistika, eklektická taxonomie). Přednáška je plně zajištěna studijní literaturou - vybrané kapitoly z Evoluční biologie. Flegr, Academia 2004.</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96"/>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r w:rsidRPr="000B4363">
              <w:t>Flegr J. Evoluční biologie. Academia Praha, 2009, 2005.</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39114C" w:rsidRDefault="0039114C">
      <w:r>
        <w:br w:type="page"/>
      </w:r>
    </w:p>
    <w:p w:rsidR="0039114C" w:rsidRDefault="0039114C" w:rsidP="0039114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55"/>
        <w:gridCol w:w="752"/>
        <w:gridCol w:w="1417"/>
        <w:gridCol w:w="709"/>
        <w:gridCol w:w="1301"/>
        <w:gridCol w:w="1106"/>
        <w:gridCol w:w="543"/>
        <w:gridCol w:w="470"/>
        <w:gridCol w:w="39"/>
        <w:gridCol w:w="588"/>
      </w:tblGrid>
      <w:tr w:rsidR="0039114C" w:rsidTr="000977DD">
        <w:trPr>
          <w:jc w:val="center"/>
        </w:trPr>
        <w:tc>
          <w:tcPr>
            <w:tcW w:w="10080" w:type="dxa"/>
            <w:gridSpan w:val="10"/>
            <w:tcBorders>
              <w:top w:val="single" w:sz="4" w:space="0" w:color="auto"/>
              <w:left w:val="single" w:sz="4" w:space="0" w:color="auto"/>
              <w:bottom w:val="double" w:sz="4" w:space="0" w:color="auto"/>
              <w:right w:val="single" w:sz="4" w:space="0" w:color="auto"/>
            </w:tcBorders>
            <w:shd w:val="clear" w:color="auto" w:fill="C0C0C0"/>
            <w:hideMark/>
          </w:tcPr>
          <w:p w:rsidR="0039114C" w:rsidRDefault="0039114C" w:rsidP="000977DD">
            <w:pPr>
              <w:spacing w:line="276" w:lineRule="auto"/>
              <w:jc w:val="both"/>
              <w:rPr>
                <w:b/>
                <w:sz w:val="28"/>
              </w:rPr>
            </w:pPr>
            <w:r>
              <w:rPr>
                <w:sz w:val="24"/>
                <w:szCs w:val="24"/>
              </w:rPr>
              <w:br w:type="page"/>
            </w:r>
            <w:r>
              <w:rPr>
                <w:b/>
                <w:sz w:val="28"/>
              </w:rPr>
              <w:t>D – Charakteristika studijního předmětu</w:t>
            </w:r>
          </w:p>
        </w:tc>
      </w:tr>
      <w:tr w:rsidR="0039114C" w:rsidTr="000977DD">
        <w:trPr>
          <w:jc w:val="center"/>
        </w:trPr>
        <w:tc>
          <w:tcPr>
            <w:tcW w:w="3155" w:type="dxa"/>
            <w:tcBorders>
              <w:top w:val="doub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Název studijního předmětu</w:t>
            </w:r>
          </w:p>
        </w:tc>
        <w:tc>
          <w:tcPr>
            <w:tcW w:w="5828" w:type="dxa"/>
            <w:gridSpan w:val="6"/>
            <w:tcBorders>
              <w:top w:val="double" w:sz="4" w:space="0" w:color="auto"/>
              <w:left w:val="single" w:sz="2" w:space="0" w:color="auto"/>
              <w:bottom w:val="single" w:sz="4" w:space="0" w:color="auto"/>
              <w:right w:val="single" w:sz="4" w:space="0" w:color="auto"/>
            </w:tcBorders>
            <w:hideMark/>
          </w:tcPr>
          <w:p w:rsidR="0039114C" w:rsidRPr="000B4363" w:rsidRDefault="0039114C" w:rsidP="000977DD">
            <w:pPr>
              <w:spacing w:line="276" w:lineRule="auto"/>
              <w:jc w:val="both"/>
              <w:rPr>
                <w:sz w:val="24"/>
                <w:szCs w:val="24"/>
              </w:rPr>
            </w:pPr>
            <w:r w:rsidRPr="000B4363">
              <w:rPr>
                <w:sz w:val="24"/>
                <w:szCs w:val="24"/>
              </w:rPr>
              <w:t>Didaktické aspekty školní výuky na příkladu evoluční biologie</w:t>
            </w:r>
          </w:p>
        </w:tc>
        <w:tc>
          <w:tcPr>
            <w:tcW w:w="470" w:type="dxa"/>
            <w:tcBorders>
              <w:top w:val="double" w:sz="4" w:space="0" w:color="auto"/>
              <w:left w:val="single" w:sz="2"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č.</w:t>
            </w:r>
          </w:p>
        </w:tc>
        <w:tc>
          <w:tcPr>
            <w:tcW w:w="627" w:type="dxa"/>
            <w:gridSpan w:val="2"/>
            <w:tcBorders>
              <w:top w:val="double" w:sz="4" w:space="0" w:color="auto"/>
              <w:left w:val="single" w:sz="2" w:space="0" w:color="auto"/>
              <w:bottom w:val="single" w:sz="4" w:space="0" w:color="auto"/>
              <w:right w:val="single" w:sz="4" w:space="0" w:color="auto"/>
            </w:tcBorders>
            <w:hideMark/>
          </w:tcPr>
          <w:p w:rsidR="0039114C" w:rsidRDefault="0039114C" w:rsidP="000977DD">
            <w:pPr>
              <w:spacing w:line="276" w:lineRule="auto"/>
              <w:jc w:val="both"/>
              <w:rPr>
                <w:sz w:val="24"/>
              </w:rPr>
            </w:pPr>
            <w:r>
              <w:rPr>
                <w:sz w:val="24"/>
              </w:rPr>
              <w:t>79</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Typ předmětu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Povinně volitelný</w:t>
            </w:r>
          </w:p>
        </w:tc>
        <w:tc>
          <w:tcPr>
            <w:tcW w:w="3459" w:type="dxa"/>
            <w:gridSpan w:val="5"/>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pPr>
            <w:r>
              <w:rPr>
                <w:b/>
              </w:rPr>
              <w:t>Dopor. ročník / semestr</w:t>
            </w:r>
          </w:p>
        </w:tc>
        <w:tc>
          <w:tcPr>
            <w:tcW w:w="588" w:type="dxa"/>
            <w:tcBorders>
              <w:top w:val="single" w:sz="8" w:space="0" w:color="auto"/>
              <w:left w:val="single" w:sz="2" w:space="0" w:color="auto"/>
              <w:bottom w:val="single" w:sz="8" w:space="0" w:color="auto"/>
              <w:right w:val="single" w:sz="2" w:space="0" w:color="auto"/>
            </w:tcBorders>
            <w:hideMark/>
          </w:tcPr>
          <w:p w:rsidR="0039114C" w:rsidRDefault="0039114C" w:rsidP="000977DD">
            <w:pPr>
              <w:spacing w:line="276" w:lineRule="auto"/>
              <w:jc w:val="both"/>
              <w:rPr>
                <w:sz w:val="24"/>
              </w:rPr>
            </w:pPr>
            <w:r>
              <w:rPr>
                <w:sz w:val="24"/>
              </w:rPr>
              <w:t>1-2/Z</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Rozsah studijního předmětu</w:t>
            </w:r>
          </w:p>
        </w:tc>
        <w:tc>
          <w:tcPr>
            <w:tcW w:w="752"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r>
              <w:rPr>
                <w:sz w:val="24"/>
              </w:rPr>
              <w:t>0p+2c</w:t>
            </w:r>
          </w:p>
        </w:tc>
        <w:tc>
          <w:tcPr>
            <w:tcW w:w="1417" w:type="dxa"/>
            <w:tcBorders>
              <w:top w:val="single" w:sz="4" w:space="0" w:color="auto"/>
              <w:left w:val="single" w:sz="2"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hod. za týden</w:t>
            </w:r>
          </w:p>
        </w:tc>
        <w:tc>
          <w:tcPr>
            <w:tcW w:w="709" w:type="dxa"/>
            <w:tcBorders>
              <w:top w:val="single" w:sz="4" w:space="0" w:color="auto"/>
              <w:left w:val="single" w:sz="2" w:space="0" w:color="auto"/>
              <w:bottom w:val="single" w:sz="4" w:space="0" w:color="auto"/>
              <w:right w:val="single" w:sz="2" w:space="0" w:color="auto"/>
            </w:tcBorders>
          </w:tcPr>
          <w:p w:rsidR="0039114C" w:rsidRDefault="0039114C" w:rsidP="000977DD">
            <w:pPr>
              <w:spacing w:line="276" w:lineRule="auto"/>
              <w:jc w:val="both"/>
              <w:rPr>
                <w:sz w:val="24"/>
              </w:rPr>
            </w:pPr>
          </w:p>
        </w:tc>
        <w:tc>
          <w:tcPr>
            <w:tcW w:w="2407" w:type="dxa"/>
            <w:gridSpan w:val="2"/>
            <w:tcBorders>
              <w:top w:val="single" w:sz="4" w:space="0" w:color="auto"/>
              <w:left w:val="single" w:sz="2"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rPr>
            </w:pPr>
            <w:r>
              <w:rPr>
                <w:b/>
              </w:rPr>
              <w:t>kreditů</w:t>
            </w:r>
          </w:p>
        </w:tc>
        <w:tc>
          <w:tcPr>
            <w:tcW w:w="1640" w:type="dxa"/>
            <w:gridSpan w:val="4"/>
            <w:tcBorders>
              <w:top w:val="single" w:sz="4" w:space="0" w:color="auto"/>
              <w:left w:val="single" w:sz="2" w:space="0" w:color="auto"/>
              <w:bottom w:val="single" w:sz="8" w:space="0" w:color="auto"/>
              <w:right w:val="single" w:sz="4" w:space="0" w:color="auto"/>
            </w:tcBorders>
            <w:hideMark/>
          </w:tcPr>
          <w:p w:rsidR="0039114C" w:rsidRDefault="0039114C" w:rsidP="000977DD">
            <w:pPr>
              <w:spacing w:line="276" w:lineRule="auto"/>
              <w:jc w:val="both"/>
              <w:rPr>
                <w:sz w:val="24"/>
              </w:rPr>
            </w:pPr>
            <w:r>
              <w:rPr>
                <w:sz w:val="24"/>
              </w:rPr>
              <w:t>2</w:t>
            </w: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sz w:val="22"/>
              </w:rPr>
            </w:pPr>
            <w:r>
              <w:rPr>
                <w:b/>
                <w:sz w:val="22"/>
              </w:rPr>
              <w:t>Jiný způsob vyjádření rozsahu</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p>
        </w:tc>
        <w:tc>
          <w:tcPr>
            <w:tcW w:w="2407" w:type="dxa"/>
            <w:gridSpan w:val="2"/>
            <w:tcBorders>
              <w:top w:val="single" w:sz="8" w:space="0" w:color="auto"/>
              <w:left w:val="single" w:sz="8" w:space="0" w:color="auto"/>
              <w:bottom w:val="single" w:sz="8" w:space="0" w:color="auto"/>
              <w:right w:val="single" w:sz="2" w:space="0" w:color="auto"/>
            </w:tcBorders>
            <w:shd w:val="clear" w:color="auto" w:fill="C0C0C0"/>
            <w:vAlign w:val="center"/>
            <w:hideMark/>
          </w:tcPr>
          <w:p w:rsidR="0039114C" w:rsidRDefault="0039114C" w:rsidP="000977DD">
            <w:pPr>
              <w:spacing w:line="276" w:lineRule="auto"/>
              <w:rPr>
                <w:b/>
                <w:bCs/>
              </w:rPr>
            </w:pPr>
            <w:r>
              <w:rPr>
                <w:b/>
                <w:bCs/>
              </w:rPr>
              <w:t>Dvousemestrální předmět</w:t>
            </w:r>
          </w:p>
        </w:tc>
        <w:tc>
          <w:tcPr>
            <w:tcW w:w="1640" w:type="dxa"/>
            <w:gridSpan w:val="4"/>
            <w:tcBorders>
              <w:top w:val="single" w:sz="8" w:space="0" w:color="auto"/>
              <w:left w:val="single" w:sz="2" w:space="0" w:color="auto"/>
              <w:bottom w:val="single" w:sz="8" w:space="0" w:color="auto"/>
              <w:right w:val="single" w:sz="8" w:space="0" w:color="auto"/>
            </w:tcBorders>
          </w:tcPr>
          <w:p w:rsidR="0039114C" w:rsidRDefault="0039114C" w:rsidP="000977DD">
            <w:pPr>
              <w:spacing w:line="276" w:lineRule="auto"/>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2" w:space="0" w:color="auto"/>
            </w:tcBorders>
            <w:shd w:val="clear" w:color="auto" w:fill="C0C0C0"/>
            <w:vAlign w:val="center"/>
            <w:hideMark/>
          </w:tcPr>
          <w:p w:rsidR="0039114C" w:rsidRDefault="0039114C" w:rsidP="000977DD">
            <w:pPr>
              <w:spacing w:line="276" w:lineRule="auto"/>
              <w:rPr>
                <w:b/>
              </w:rPr>
            </w:pPr>
            <w:r>
              <w:rPr>
                <w:b/>
              </w:rPr>
              <w:t>Způsob zakončení</w:t>
            </w:r>
          </w:p>
        </w:tc>
        <w:tc>
          <w:tcPr>
            <w:tcW w:w="2878" w:type="dxa"/>
            <w:gridSpan w:val="3"/>
            <w:tcBorders>
              <w:top w:val="single" w:sz="4" w:space="0" w:color="auto"/>
              <w:left w:val="single" w:sz="2" w:space="0" w:color="auto"/>
              <w:bottom w:val="single" w:sz="4" w:space="0" w:color="auto"/>
              <w:right w:val="single" w:sz="8" w:space="0" w:color="auto"/>
            </w:tcBorders>
            <w:hideMark/>
          </w:tcPr>
          <w:p w:rsidR="0039114C" w:rsidRDefault="0039114C" w:rsidP="000977DD">
            <w:pPr>
              <w:spacing w:line="276" w:lineRule="auto"/>
              <w:jc w:val="both"/>
              <w:rPr>
                <w:sz w:val="24"/>
              </w:rPr>
            </w:pPr>
            <w:r>
              <w:rPr>
                <w:sz w:val="24"/>
              </w:rPr>
              <w:t>Z</w:t>
            </w:r>
          </w:p>
        </w:tc>
        <w:tc>
          <w:tcPr>
            <w:tcW w:w="2407" w:type="dxa"/>
            <w:gridSpan w:val="2"/>
            <w:tcBorders>
              <w:top w:val="single" w:sz="8" w:space="0" w:color="auto"/>
              <w:left w:val="single" w:sz="8" w:space="0" w:color="auto"/>
              <w:bottom w:val="single" w:sz="8" w:space="0" w:color="auto"/>
              <w:right w:val="single" w:sz="8" w:space="0" w:color="auto"/>
            </w:tcBorders>
            <w:shd w:val="clear" w:color="auto" w:fill="C0C0C0"/>
            <w:vAlign w:val="center"/>
            <w:hideMark/>
          </w:tcPr>
          <w:p w:rsidR="0039114C" w:rsidRDefault="0039114C" w:rsidP="000977DD">
            <w:pPr>
              <w:spacing w:line="276" w:lineRule="auto"/>
              <w:rPr>
                <w:b/>
              </w:rPr>
            </w:pPr>
            <w:r>
              <w:rPr>
                <w:b/>
              </w:rPr>
              <w:t>Forma výuky</w:t>
            </w:r>
          </w:p>
        </w:tc>
        <w:tc>
          <w:tcPr>
            <w:tcW w:w="1640" w:type="dxa"/>
            <w:gridSpan w:val="4"/>
            <w:tcBorders>
              <w:top w:val="single" w:sz="8" w:space="0" w:color="auto"/>
              <w:left w:val="single" w:sz="8" w:space="0" w:color="auto"/>
              <w:bottom w:val="single" w:sz="8" w:space="0" w:color="auto"/>
              <w:right w:val="single" w:sz="8" w:space="0" w:color="auto"/>
            </w:tcBorders>
            <w:hideMark/>
          </w:tcPr>
          <w:p w:rsidR="0039114C" w:rsidRDefault="0039114C" w:rsidP="000977DD">
            <w:pPr>
              <w:spacing w:line="276" w:lineRule="auto"/>
              <w:jc w:val="both"/>
              <w:rPr>
                <w:sz w:val="24"/>
              </w:rPr>
            </w:pPr>
            <w:r>
              <w:rPr>
                <w:sz w:val="24"/>
              </w:rPr>
              <w:t xml:space="preserve">Přednáška </w:t>
            </w: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114C" w:rsidRDefault="0039114C" w:rsidP="000977DD">
            <w:pPr>
              <w:spacing w:line="276" w:lineRule="auto"/>
              <w:rPr>
                <w:b/>
              </w:rPr>
            </w:pPr>
            <w:r>
              <w:rPr>
                <w:b/>
              </w:rPr>
              <w:t>Další požadavky na studenta</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rPr>
                <w:sz w:val="24"/>
              </w:rPr>
            </w:pPr>
          </w:p>
        </w:tc>
      </w:tr>
      <w:tr w:rsidR="0039114C" w:rsidTr="000977DD">
        <w:trPr>
          <w:trHeight w:val="218"/>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r w:rsidR="0039114C" w:rsidTr="000977DD">
        <w:trPr>
          <w:jc w:val="center"/>
        </w:trPr>
        <w:tc>
          <w:tcPr>
            <w:tcW w:w="3155" w:type="dxa"/>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Vyučující</w:t>
            </w:r>
          </w:p>
        </w:tc>
        <w:tc>
          <w:tcPr>
            <w:tcW w:w="6925" w:type="dxa"/>
            <w:gridSpan w:val="9"/>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229"/>
          <w:jc w:val="center"/>
        </w:trPr>
        <w:tc>
          <w:tcPr>
            <w:tcW w:w="10080" w:type="dxa"/>
            <w:gridSpan w:val="10"/>
            <w:tcBorders>
              <w:top w:val="nil"/>
              <w:left w:val="single" w:sz="4" w:space="0" w:color="auto"/>
              <w:bottom w:val="single" w:sz="4" w:space="0" w:color="auto"/>
              <w:right w:val="single" w:sz="4" w:space="0" w:color="auto"/>
            </w:tcBorders>
            <w:hideMark/>
          </w:tcPr>
          <w:p w:rsidR="0039114C" w:rsidRDefault="0039114C" w:rsidP="000977DD">
            <w:r>
              <w:t>Mgr. Radka Dvořáková</w:t>
            </w:r>
          </w:p>
        </w:tc>
      </w:tr>
      <w:tr w:rsidR="0039114C" w:rsidTr="000977DD">
        <w:trPr>
          <w:jc w:val="center"/>
        </w:trPr>
        <w:tc>
          <w:tcPr>
            <w:tcW w:w="733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bCs/>
              </w:rPr>
              <w:t>Anotace předmětu, příp. osnova po jednotlivých blocích ev. týdnech výuky</w:t>
            </w:r>
          </w:p>
        </w:tc>
        <w:tc>
          <w:tcPr>
            <w:tcW w:w="2746" w:type="dxa"/>
            <w:gridSpan w:val="5"/>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RPr="00A6497C" w:rsidTr="000977DD">
        <w:trPr>
          <w:trHeight w:val="1106"/>
          <w:jc w:val="center"/>
        </w:trPr>
        <w:tc>
          <w:tcPr>
            <w:tcW w:w="10080" w:type="dxa"/>
            <w:gridSpan w:val="10"/>
            <w:tcBorders>
              <w:top w:val="nil"/>
              <w:left w:val="single" w:sz="4" w:space="0" w:color="auto"/>
              <w:bottom w:val="single" w:sz="12" w:space="0" w:color="auto"/>
              <w:right w:val="single" w:sz="4" w:space="0" w:color="auto"/>
            </w:tcBorders>
            <w:hideMark/>
          </w:tcPr>
          <w:p w:rsidR="0039114C" w:rsidRPr="00A6497C" w:rsidRDefault="0039114C" w:rsidP="000977DD">
            <w:pPr>
              <w:rPr>
                <w:sz w:val="22"/>
                <w:szCs w:val="22"/>
              </w:rPr>
            </w:pPr>
            <w:r w:rsidRPr="000B4363">
              <w:t>Předmět je určen především studentům učitelských oborů. Jeho cílem je poskytnout přehled základních způsobů, kterými jsou poznatky ve školním prostředí předávány žákům a to na příkladu evoluční biologie. Účastníci si odnesou nejen praktické návody pro výuku evoluční biologie ve školním prostředí m, ale také představu o základních didaktických aspektech výuky.</w:t>
            </w:r>
          </w:p>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Povinná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496"/>
          <w:jc w:val="center"/>
        </w:trPr>
        <w:tc>
          <w:tcPr>
            <w:tcW w:w="10080" w:type="dxa"/>
            <w:gridSpan w:val="10"/>
            <w:tcBorders>
              <w:top w:val="nil"/>
              <w:left w:val="single" w:sz="4" w:space="0" w:color="auto"/>
              <w:bottom w:val="single" w:sz="4" w:space="0" w:color="auto"/>
              <w:right w:val="single" w:sz="4" w:space="0" w:color="auto"/>
            </w:tcBorders>
          </w:tcPr>
          <w:p w:rsidR="0039114C" w:rsidRPr="000B4363" w:rsidRDefault="0039114C" w:rsidP="000977DD">
            <w:r w:rsidRPr="000B4363">
              <w:br/>
              <w:t>DAWKINS, Richard 2011: Největší show pod sluncem. Důkazy evoluce. Praha: Argo/Dokořán.</w:t>
            </w:r>
          </w:p>
          <w:p w:rsidR="0039114C" w:rsidRPr="000B4363" w:rsidRDefault="0039114C" w:rsidP="000977DD">
            <w:r w:rsidRPr="000B4363">
              <w:t>FLEGR, Jaroslav 2006: Zamrzlá evoluce aneb je to jinak, pane Darwine. Praha: Academia.</w:t>
            </w:r>
          </w:p>
          <w:p w:rsidR="0039114C" w:rsidRPr="000B4363" w:rsidRDefault="0039114C" w:rsidP="000977DD">
            <w:r w:rsidRPr="000B4363">
              <w:t>MARGULIS, Lynn 2004: Symbiotická planeta. Nový pohled na evoluci. Praha: Academia.</w:t>
            </w:r>
          </w:p>
          <w:p w:rsidR="0039114C" w:rsidRPr="000B4363" w:rsidRDefault="0039114C" w:rsidP="000977DD">
            <w:r w:rsidRPr="000B4363">
              <w:t>MARKOŠ, Anton; HAJNAL, László 2007: Staré pověsti (po)zemské aneb malá historie planety a života. Červený Kostelec: Pavel Mervart.</w:t>
            </w:r>
          </w:p>
          <w:p w:rsidR="0039114C" w:rsidRPr="000B4363" w:rsidRDefault="0039114C" w:rsidP="000977DD">
            <w:r w:rsidRPr="000B4363">
              <w:t>VÁCHA, Marek Orko 2005: Návrat ke stromu života. Brno: Cesta.</w:t>
            </w:r>
          </w:p>
          <w:p w:rsidR="0039114C" w:rsidRPr="000B4363" w:rsidRDefault="0039114C" w:rsidP="000977DD">
            <w:r w:rsidRPr="000B4363">
              <w:t>ZORMANOVÁ, Lucie 2014: Obecná didaktika. Praha: Grada Publishong.</w:t>
            </w:r>
          </w:p>
          <w:p w:rsidR="0039114C" w:rsidRDefault="0039114C" w:rsidP="000977DD"/>
        </w:tc>
      </w:tr>
      <w:tr w:rsidR="0039114C" w:rsidTr="000977DD">
        <w:trPr>
          <w:jc w:val="center"/>
        </w:trPr>
        <w:tc>
          <w:tcPr>
            <w:tcW w:w="5324" w:type="dxa"/>
            <w:gridSpan w:val="3"/>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Doporučená studijní literatura a studijní pomůcky</w:t>
            </w:r>
          </w:p>
        </w:tc>
        <w:tc>
          <w:tcPr>
            <w:tcW w:w="4756" w:type="dxa"/>
            <w:gridSpan w:val="7"/>
            <w:tcBorders>
              <w:top w:val="single" w:sz="4" w:space="0" w:color="auto"/>
              <w:left w:val="single" w:sz="4" w:space="0" w:color="auto"/>
              <w:bottom w:val="nil"/>
              <w:right w:val="single" w:sz="4" w:space="0" w:color="auto"/>
            </w:tcBorders>
          </w:tcPr>
          <w:p w:rsidR="0039114C" w:rsidRDefault="0039114C" w:rsidP="000977DD">
            <w:pPr>
              <w:spacing w:line="276" w:lineRule="auto"/>
              <w:jc w:val="both"/>
            </w:pPr>
          </w:p>
        </w:tc>
      </w:tr>
      <w:tr w:rsidR="0039114C" w:rsidTr="000977DD">
        <w:trPr>
          <w:trHeight w:val="177"/>
          <w:jc w:val="center"/>
        </w:trPr>
        <w:tc>
          <w:tcPr>
            <w:tcW w:w="10080" w:type="dxa"/>
            <w:gridSpan w:val="10"/>
            <w:tcBorders>
              <w:top w:val="nil"/>
              <w:left w:val="single" w:sz="4" w:space="0" w:color="auto"/>
              <w:bottom w:val="single" w:sz="4" w:space="0" w:color="auto"/>
              <w:right w:val="single" w:sz="4" w:space="0" w:color="auto"/>
            </w:tcBorders>
          </w:tcPr>
          <w:p w:rsidR="0039114C" w:rsidRDefault="0039114C" w:rsidP="000977DD">
            <w:pPr>
              <w:spacing w:line="276" w:lineRule="auto"/>
              <w:jc w:val="both"/>
            </w:pPr>
          </w:p>
        </w:tc>
      </w:tr>
      <w:tr w:rsidR="0039114C" w:rsidTr="000977DD">
        <w:trPr>
          <w:jc w:val="center"/>
        </w:trPr>
        <w:tc>
          <w:tcPr>
            <w:tcW w:w="10080" w:type="dxa"/>
            <w:gridSpan w:val="10"/>
            <w:tcBorders>
              <w:top w:val="single" w:sz="12" w:space="0" w:color="auto"/>
              <w:left w:val="single" w:sz="2" w:space="0" w:color="auto"/>
              <w:bottom w:val="single" w:sz="2" w:space="0" w:color="auto"/>
              <w:right w:val="single" w:sz="2" w:space="0" w:color="auto"/>
            </w:tcBorders>
            <w:shd w:val="clear" w:color="auto" w:fill="C0C0C0"/>
            <w:hideMark/>
          </w:tcPr>
          <w:p w:rsidR="0039114C" w:rsidRDefault="0039114C" w:rsidP="000977DD">
            <w:pPr>
              <w:spacing w:line="276" w:lineRule="auto"/>
              <w:jc w:val="center"/>
              <w:rPr>
                <w:b/>
              </w:rPr>
            </w:pPr>
            <w:r>
              <w:rPr>
                <w:b/>
              </w:rPr>
              <w:t>Informace ke kombinované nebo distanční formě</w:t>
            </w:r>
          </w:p>
        </w:tc>
      </w:tr>
      <w:tr w:rsidR="0039114C" w:rsidTr="000977DD">
        <w:trPr>
          <w:jc w:val="center"/>
        </w:trPr>
        <w:tc>
          <w:tcPr>
            <w:tcW w:w="3907" w:type="dxa"/>
            <w:gridSpan w:val="2"/>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pPr>
            <w:r>
              <w:rPr>
                <w:b/>
              </w:rPr>
              <w:t>Rozsah konzultací (soustředění)</w:t>
            </w:r>
          </w:p>
        </w:tc>
        <w:tc>
          <w:tcPr>
            <w:tcW w:w="1417" w:type="dxa"/>
            <w:tcBorders>
              <w:top w:val="single" w:sz="2"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c>
          <w:tcPr>
            <w:tcW w:w="4756" w:type="dxa"/>
            <w:gridSpan w:val="7"/>
            <w:tcBorders>
              <w:top w:val="single" w:sz="2"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celkem hodin kontaktní výuky</w:t>
            </w:r>
          </w:p>
        </w:tc>
      </w:tr>
      <w:tr w:rsidR="0039114C" w:rsidTr="000977DD">
        <w:trPr>
          <w:jc w:val="center"/>
        </w:trPr>
        <w:tc>
          <w:tcPr>
            <w:tcW w:w="10080"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39114C" w:rsidRDefault="0039114C" w:rsidP="000977DD">
            <w:pPr>
              <w:spacing w:line="276" w:lineRule="auto"/>
              <w:jc w:val="both"/>
              <w:rPr>
                <w:b/>
              </w:rPr>
            </w:pPr>
            <w:r>
              <w:rPr>
                <w:b/>
              </w:rPr>
              <w:t>Rozsah a obsahové zaměření individuálních prací studentů a způsob kontroly</w:t>
            </w:r>
          </w:p>
        </w:tc>
      </w:tr>
      <w:tr w:rsidR="0039114C" w:rsidTr="000977DD">
        <w:trPr>
          <w:trHeight w:val="1118"/>
          <w:jc w:val="center"/>
        </w:trPr>
        <w:tc>
          <w:tcPr>
            <w:tcW w:w="10080" w:type="dxa"/>
            <w:gridSpan w:val="10"/>
            <w:tcBorders>
              <w:top w:val="single" w:sz="4" w:space="0" w:color="auto"/>
              <w:left w:val="single" w:sz="4" w:space="0" w:color="auto"/>
              <w:bottom w:val="single" w:sz="4" w:space="0" w:color="auto"/>
              <w:right w:val="single" w:sz="4" w:space="0" w:color="auto"/>
            </w:tcBorders>
          </w:tcPr>
          <w:p w:rsidR="0039114C" w:rsidRDefault="0039114C" w:rsidP="000977DD">
            <w:pPr>
              <w:spacing w:line="276" w:lineRule="auto"/>
              <w:jc w:val="both"/>
              <w:rPr>
                <w:sz w:val="24"/>
              </w:rPr>
            </w:pPr>
          </w:p>
        </w:tc>
      </w:tr>
    </w:tbl>
    <w:p w:rsidR="0039114C" w:rsidRDefault="0039114C" w:rsidP="0039114C"/>
    <w:p w:rsidR="00DB7A1E" w:rsidRDefault="00DB7A1E" w:rsidP="00D47540">
      <w:pPr>
        <w:jc w:val="center"/>
        <w:sectPr w:rsidR="00DB7A1E" w:rsidSect="00EF6B0D">
          <w:type w:val="nextColumn"/>
          <w:pgSz w:w="11907" w:h="16840"/>
          <w:pgMar w:top="851" w:right="851" w:bottom="851" w:left="851" w:header="680" w:footer="709" w:gutter="0"/>
          <w:pgBorders w:offsetFrom="page">
            <w:top w:val="none" w:sz="0" w:space="27" w:color="000000" w:shadow="1"/>
            <w:left w:val="none" w:sz="0" w:space="7" w:color="000000" w:shadow="1"/>
            <w:bottom w:val="none" w:sz="0" w:space="26" w:color="000000" w:shadow="1"/>
            <w:right w:val="none" w:sz="0" w:space="16" w:color="000000" w:shadow="1"/>
          </w:pgBorders>
          <w:cols w:space="708"/>
        </w:sectPr>
      </w:pPr>
      <w:bookmarkStart w:id="0" w:name="_GoBack"/>
      <w:bookmarkEnd w:id="0"/>
    </w:p>
    <w:p w:rsidR="00D61801" w:rsidRPr="00E67774" w:rsidRDefault="00D61801" w:rsidP="002D7636">
      <w:pPr>
        <w:rPr>
          <w:sz w:val="2"/>
          <w:szCs w:val="2"/>
          <w:highlight w:val="yellow"/>
        </w:rPr>
      </w:pPr>
    </w:p>
    <w:sectPr w:rsidR="00D61801" w:rsidRPr="00E67774" w:rsidSect="00EF6B0D">
      <w:type w:val="nextColumn"/>
      <w:pgSz w:w="11907" w:h="16840"/>
      <w:pgMar w:top="851" w:right="851" w:bottom="851" w:left="851" w:header="680" w:footer="709" w:gutter="0"/>
      <w:pgBorders w:offsetFrom="page">
        <w:top w:val="none" w:sz="0" w:space="27" w:color="000000" w:shadow="1"/>
        <w:left w:val="none" w:sz="0" w:space="7" w:color="000000" w:shadow="1"/>
        <w:bottom w:val="none" w:sz="0" w:space="26" w:color="000000" w:shadow="1"/>
        <w:right w:val="none" w:sz="0" w:space="16" w:color="000000" w:shadow="1"/>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3C" w:rsidRDefault="00B8153C">
      <w:r>
        <w:separator/>
      </w:r>
    </w:p>
  </w:endnote>
  <w:endnote w:type="continuationSeparator" w:id="0">
    <w:p w:rsidR="00B8153C" w:rsidRDefault="00B8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B9" w:rsidRDefault="002E2C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E2CB9" w:rsidRDefault="002E2CB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B9" w:rsidRDefault="002E2CB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3146A">
      <w:rPr>
        <w:rStyle w:val="slostrnky"/>
        <w:noProof/>
      </w:rPr>
      <w:t>87</w:t>
    </w:r>
    <w:r>
      <w:rPr>
        <w:rStyle w:val="slostrnky"/>
      </w:rPr>
      <w:fldChar w:fldCharType="end"/>
    </w:r>
  </w:p>
  <w:p w:rsidR="002E2CB9" w:rsidRDefault="002E2C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3C" w:rsidRDefault="00B8153C">
      <w:r>
        <w:separator/>
      </w:r>
    </w:p>
  </w:footnote>
  <w:footnote w:type="continuationSeparator" w:id="0">
    <w:p w:rsidR="00B8153C" w:rsidRDefault="00B81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65C3A"/>
    <w:multiLevelType w:val="multilevel"/>
    <w:tmpl w:val="D0BC5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1012A8"/>
    <w:multiLevelType w:val="multilevel"/>
    <w:tmpl w:val="4A7854D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AD5E47"/>
    <w:multiLevelType w:val="hybridMultilevel"/>
    <w:tmpl w:val="025CD70A"/>
    <w:lvl w:ilvl="0" w:tplc="CCD6B80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287527"/>
    <w:multiLevelType w:val="multilevel"/>
    <w:tmpl w:val="226867C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E1B6174"/>
    <w:multiLevelType w:val="hybridMultilevel"/>
    <w:tmpl w:val="E76E25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05659EE"/>
    <w:multiLevelType w:val="hybridMultilevel"/>
    <w:tmpl w:val="928C7994"/>
    <w:lvl w:ilvl="0" w:tplc="9A1A4E8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708"/>
        </w:tabs>
        <w:ind w:left="708" w:hanging="360"/>
      </w:pPr>
      <w:rPr>
        <w:rFonts w:ascii="Courier New" w:hAnsi="Courier New" w:cs="Courier New" w:hint="default"/>
      </w:rPr>
    </w:lvl>
    <w:lvl w:ilvl="2" w:tplc="04050005" w:tentative="1">
      <w:start w:val="1"/>
      <w:numFmt w:val="bullet"/>
      <w:lvlText w:val=""/>
      <w:lvlJc w:val="left"/>
      <w:pPr>
        <w:tabs>
          <w:tab w:val="num" w:pos="1428"/>
        </w:tabs>
        <w:ind w:left="1428" w:hanging="360"/>
      </w:pPr>
      <w:rPr>
        <w:rFonts w:ascii="Wingdings" w:hAnsi="Wingdings" w:hint="default"/>
      </w:rPr>
    </w:lvl>
    <w:lvl w:ilvl="3" w:tplc="04050001" w:tentative="1">
      <w:start w:val="1"/>
      <w:numFmt w:val="bullet"/>
      <w:lvlText w:val=""/>
      <w:lvlJc w:val="left"/>
      <w:pPr>
        <w:tabs>
          <w:tab w:val="num" w:pos="2148"/>
        </w:tabs>
        <w:ind w:left="2148" w:hanging="360"/>
      </w:pPr>
      <w:rPr>
        <w:rFonts w:ascii="Symbol" w:hAnsi="Symbol" w:hint="default"/>
      </w:rPr>
    </w:lvl>
    <w:lvl w:ilvl="4" w:tplc="04050003" w:tentative="1">
      <w:start w:val="1"/>
      <w:numFmt w:val="bullet"/>
      <w:lvlText w:val="o"/>
      <w:lvlJc w:val="left"/>
      <w:pPr>
        <w:tabs>
          <w:tab w:val="num" w:pos="2868"/>
        </w:tabs>
        <w:ind w:left="2868" w:hanging="360"/>
      </w:pPr>
      <w:rPr>
        <w:rFonts w:ascii="Courier New" w:hAnsi="Courier New" w:cs="Courier New" w:hint="default"/>
      </w:rPr>
    </w:lvl>
    <w:lvl w:ilvl="5" w:tplc="04050005" w:tentative="1">
      <w:start w:val="1"/>
      <w:numFmt w:val="bullet"/>
      <w:lvlText w:val=""/>
      <w:lvlJc w:val="left"/>
      <w:pPr>
        <w:tabs>
          <w:tab w:val="num" w:pos="3588"/>
        </w:tabs>
        <w:ind w:left="3588" w:hanging="360"/>
      </w:pPr>
      <w:rPr>
        <w:rFonts w:ascii="Wingdings" w:hAnsi="Wingdings" w:hint="default"/>
      </w:rPr>
    </w:lvl>
    <w:lvl w:ilvl="6" w:tplc="04050001" w:tentative="1">
      <w:start w:val="1"/>
      <w:numFmt w:val="bullet"/>
      <w:lvlText w:val=""/>
      <w:lvlJc w:val="left"/>
      <w:pPr>
        <w:tabs>
          <w:tab w:val="num" w:pos="4308"/>
        </w:tabs>
        <w:ind w:left="4308" w:hanging="360"/>
      </w:pPr>
      <w:rPr>
        <w:rFonts w:ascii="Symbol" w:hAnsi="Symbol" w:hint="default"/>
      </w:rPr>
    </w:lvl>
    <w:lvl w:ilvl="7" w:tplc="04050003" w:tentative="1">
      <w:start w:val="1"/>
      <w:numFmt w:val="bullet"/>
      <w:lvlText w:val="o"/>
      <w:lvlJc w:val="left"/>
      <w:pPr>
        <w:tabs>
          <w:tab w:val="num" w:pos="5028"/>
        </w:tabs>
        <w:ind w:left="5028" w:hanging="360"/>
      </w:pPr>
      <w:rPr>
        <w:rFonts w:ascii="Courier New" w:hAnsi="Courier New" w:cs="Courier New" w:hint="default"/>
      </w:rPr>
    </w:lvl>
    <w:lvl w:ilvl="8" w:tplc="04050005" w:tentative="1">
      <w:start w:val="1"/>
      <w:numFmt w:val="bullet"/>
      <w:lvlText w:val=""/>
      <w:lvlJc w:val="left"/>
      <w:pPr>
        <w:tabs>
          <w:tab w:val="num" w:pos="5748"/>
        </w:tabs>
        <w:ind w:left="5748" w:hanging="360"/>
      </w:pPr>
      <w:rPr>
        <w:rFonts w:ascii="Wingdings" w:hAnsi="Wingdings" w:hint="default"/>
      </w:rPr>
    </w:lvl>
  </w:abstractNum>
  <w:abstractNum w:abstractNumId="7">
    <w:nsid w:val="10944230"/>
    <w:multiLevelType w:val="hybridMultilevel"/>
    <w:tmpl w:val="B76C24B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11DA118F"/>
    <w:multiLevelType w:val="multilevel"/>
    <w:tmpl w:val="B510C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576A6A"/>
    <w:multiLevelType w:val="multilevel"/>
    <w:tmpl w:val="B810F3A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5F6C6A"/>
    <w:multiLevelType w:val="multilevel"/>
    <w:tmpl w:val="D0BC5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5A5CDA"/>
    <w:multiLevelType w:val="hybridMultilevel"/>
    <w:tmpl w:val="AF76E016"/>
    <w:lvl w:ilvl="0" w:tplc="19B0D656">
      <w:start w:val="12"/>
      <w:numFmt w:val="bullet"/>
      <w:lvlText w:val=""/>
      <w:lvlJc w:val="left"/>
      <w:pPr>
        <w:tabs>
          <w:tab w:val="num" w:pos="360"/>
        </w:tabs>
        <w:ind w:left="360" w:hanging="360"/>
      </w:pPr>
      <w:rPr>
        <w:rFonts w:ascii="Wingdings" w:eastAsia="Microsoft Sans Serif" w:hAnsi="Wingdings" w:hint="default"/>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2">
    <w:nsid w:val="2555676F"/>
    <w:multiLevelType w:val="hybridMultilevel"/>
    <w:tmpl w:val="92BCAC2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262B03F4"/>
    <w:multiLevelType w:val="multilevel"/>
    <w:tmpl w:val="025CD70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BC75F5"/>
    <w:multiLevelType w:val="multilevel"/>
    <w:tmpl w:val="E1482F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33160367"/>
    <w:multiLevelType w:val="hybridMultilevel"/>
    <w:tmpl w:val="790C21D6"/>
    <w:lvl w:ilvl="0" w:tplc="F54E716E">
      <w:start w:val="1"/>
      <w:numFmt w:val="lowerLetter"/>
      <w:lvlText w:val="%1)"/>
      <w:lvlJc w:val="left"/>
      <w:pPr>
        <w:tabs>
          <w:tab w:val="num" w:pos="1636"/>
        </w:tabs>
        <w:ind w:left="1636" w:hanging="360"/>
      </w:pPr>
      <w:rPr>
        <w:rFonts w:hint="default"/>
      </w:rPr>
    </w:lvl>
    <w:lvl w:ilvl="1" w:tplc="04050019">
      <w:start w:val="1"/>
      <w:numFmt w:val="lowerLetter"/>
      <w:lvlText w:val="%2."/>
      <w:lvlJc w:val="left"/>
      <w:pPr>
        <w:tabs>
          <w:tab w:val="num" w:pos="2356"/>
        </w:tabs>
        <w:ind w:left="2356" w:hanging="360"/>
      </w:pPr>
    </w:lvl>
    <w:lvl w:ilvl="2" w:tplc="0405001B" w:tentative="1">
      <w:start w:val="1"/>
      <w:numFmt w:val="lowerRoman"/>
      <w:lvlText w:val="%3."/>
      <w:lvlJc w:val="right"/>
      <w:pPr>
        <w:tabs>
          <w:tab w:val="num" w:pos="3076"/>
        </w:tabs>
        <w:ind w:left="3076" w:hanging="180"/>
      </w:pPr>
    </w:lvl>
    <w:lvl w:ilvl="3" w:tplc="0405000F" w:tentative="1">
      <w:start w:val="1"/>
      <w:numFmt w:val="decimal"/>
      <w:lvlText w:val="%4."/>
      <w:lvlJc w:val="left"/>
      <w:pPr>
        <w:tabs>
          <w:tab w:val="num" w:pos="3796"/>
        </w:tabs>
        <w:ind w:left="3796" w:hanging="360"/>
      </w:pPr>
    </w:lvl>
    <w:lvl w:ilvl="4" w:tplc="04050019" w:tentative="1">
      <w:start w:val="1"/>
      <w:numFmt w:val="lowerLetter"/>
      <w:lvlText w:val="%5."/>
      <w:lvlJc w:val="left"/>
      <w:pPr>
        <w:tabs>
          <w:tab w:val="num" w:pos="4516"/>
        </w:tabs>
        <w:ind w:left="4516" w:hanging="360"/>
      </w:pPr>
    </w:lvl>
    <w:lvl w:ilvl="5" w:tplc="0405001B" w:tentative="1">
      <w:start w:val="1"/>
      <w:numFmt w:val="lowerRoman"/>
      <w:lvlText w:val="%6."/>
      <w:lvlJc w:val="right"/>
      <w:pPr>
        <w:tabs>
          <w:tab w:val="num" w:pos="5236"/>
        </w:tabs>
        <w:ind w:left="5236" w:hanging="180"/>
      </w:pPr>
    </w:lvl>
    <w:lvl w:ilvl="6" w:tplc="0405000F" w:tentative="1">
      <w:start w:val="1"/>
      <w:numFmt w:val="decimal"/>
      <w:lvlText w:val="%7."/>
      <w:lvlJc w:val="left"/>
      <w:pPr>
        <w:tabs>
          <w:tab w:val="num" w:pos="5956"/>
        </w:tabs>
        <w:ind w:left="5956" w:hanging="360"/>
      </w:pPr>
    </w:lvl>
    <w:lvl w:ilvl="7" w:tplc="04050019" w:tentative="1">
      <w:start w:val="1"/>
      <w:numFmt w:val="lowerLetter"/>
      <w:lvlText w:val="%8."/>
      <w:lvlJc w:val="left"/>
      <w:pPr>
        <w:tabs>
          <w:tab w:val="num" w:pos="6676"/>
        </w:tabs>
        <w:ind w:left="6676" w:hanging="360"/>
      </w:pPr>
    </w:lvl>
    <w:lvl w:ilvl="8" w:tplc="0405001B" w:tentative="1">
      <w:start w:val="1"/>
      <w:numFmt w:val="lowerRoman"/>
      <w:lvlText w:val="%9."/>
      <w:lvlJc w:val="right"/>
      <w:pPr>
        <w:tabs>
          <w:tab w:val="num" w:pos="7396"/>
        </w:tabs>
        <w:ind w:left="7396" w:hanging="180"/>
      </w:pPr>
    </w:lvl>
  </w:abstractNum>
  <w:abstractNum w:abstractNumId="16">
    <w:nsid w:val="34167C07"/>
    <w:multiLevelType w:val="hybridMultilevel"/>
    <w:tmpl w:val="CB1EDE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3497541B"/>
    <w:multiLevelType w:val="hybridMultilevel"/>
    <w:tmpl w:val="CADA9032"/>
    <w:lvl w:ilvl="0" w:tplc="2AB27B28">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B71B15"/>
    <w:multiLevelType w:val="hybridMultilevel"/>
    <w:tmpl w:val="659C83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93B3C63"/>
    <w:multiLevelType w:val="multilevel"/>
    <w:tmpl w:val="E1482F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ED955BC"/>
    <w:multiLevelType w:val="singleLevel"/>
    <w:tmpl w:val="0405000F"/>
    <w:lvl w:ilvl="0">
      <w:start w:val="1"/>
      <w:numFmt w:val="decimal"/>
      <w:lvlText w:val="%1."/>
      <w:lvlJc w:val="left"/>
      <w:pPr>
        <w:tabs>
          <w:tab w:val="num" w:pos="360"/>
        </w:tabs>
        <w:ind w:left="360" w:hanging="360"/>
      </w:pPr>
    </w:lvl>
  </w:abstractNum>
  <w:abstractNum w:abstractNumId="21">
    <w:nsid w:val="3F071F82"/>
    <w:multiLevelType w:val="hybridMultilevel"/>
    <w:tmpl w:val="D82C8C1A"/>
    <w:lvl w:ilvl="0" w:tplc="9CA86FB2">
      <w:start w:val="18"/>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A262CA"/>
    <w:multiLevelType w:val="hybridMultilevel"/>
    <w:tmpl w:val="4D947BB6"/>
    <w:lvl w:ilvl="0" w:tplc="76589E06">
      <w:start w:val="7"/>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1115B7B"/>
    <w:multiLevelType w:val="multilevel"/>
    <w:tmpl w:val="E1482F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43683281"/>
    <w:multiLevelType w:val="multilevel"/>
    <w:tmpl w:val="4A7854D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FC7DAB"/>
    <w:multiLevelType w:val="hybridMultilevel"/>
    <w:tmpl w:val="A1163E4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52000590"/>
    <w:multiLevelType w:val="hybridMultilevel"/>
    <w:tmpl w:val="0BCAC9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5A1F294F"/>
    <w:multiLevelType w:val="hybridMultilevel"/>
    <w:tmpl w:val="022A81F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CFC0868"/>
    <w:multiLevelType w:val="hybridMultilevel"/>
    <w:tmpl w:val="47562D54"/>
    <w:lvl w:ilvl="0" w:tplc="9D5A06EE">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31239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61DA2946"/>
    <w:multiLevelType w:val="hybridMultilevel"/>
    <w:tmpl w:val="2B56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628F44AE"/>
    <w:multiLevelType w:val="multilevel"/>
    <w:tmpl w:val="328A541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B1B45F4"/>
    <w:multiLevelType w:val="multilevel"/>
    <w:tmpl w:val="328A541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BF97578"/>
    <w:multiLevelType w:val="hybridMultilevel"/>
    <w:tmpl w:val="B810F3A6"/>
    <w:lvl w:ilvl="0" w:tplc="13F6106A">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CD334FA"/>
    <w:multiLevelType w:val="hybridMultilevel"/>
    <w:tmpl w:val="3BD8515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3572D8C"/>
    <w:multiLevelType w:val="hybridMultilevel"/>
    <w:tmpl w:val="45A2CC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7570210B"/>
    <w:multiLevelType w:val="hybridMultilevel"/>
    <w:tmpl w:val="91ECB08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7725229F"/>
    <w:multiLevelType w:val="multilevel"/>
    <w:tmpl w:val="E3F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8D513E"/>
    <w:multiLevelType w:val="multilevel"/>
    <w:tmpl w:val="B510C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A957150"/>
    <w:multiLevelType w:val="multilevel"/>
    <w:tmpl w:val="91E8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6533E3"/>
    <w:multiLevelType w:val="hybridMultilevel"/>
    <w:tmpl w:val="59661C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C3D148B"/>
    <w:multiLevelType w:val="multilevel"/>
    <w:tmpl w:val="B3566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C505788"/>
    <w:multiLevelType w:val="multilevel"/>
    <w:tmpl w:val="CADA903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7"/>
  </w:num>
  <w:num w:numId="4">
    <w:abstractNumId w:val="15"/>
  </w:num>
  <w:num w:numId="5">
    <w:abstractNumId w:val="6"/>
  </w:num>
  <w:num w:numId="6">
    <w:abstractNumId w:val="20"/>
    <w:lvlOverride w:ilvl="0">
      <w:startOverride w:val="1"/>
    </w:lvlOverride>
  </w:num>
  <w:num w:numId="7">
    <w:abstractNumId w:val="40"/>
  </w:num>
  <w:num w:numId="8">
    <w:abstractNumId w:val="30"/>
  </w:num>
  <w:num w:numId="9">
    <w:abstractNumId w:val="35"/>
  </w:num>
  <w:num w:numId="10">
    <w:abstractNumId w:val="5"/>
  </w:num>
  <w:num w:numId="11">
    <w:abstractNumId w:val="25"/>
  </w:num>
  <w:num w:numId="12">
    <w:abstractNumId w:val="34"/>
  </w:num>
  <w:num w:numId="13">
    <w:abstractNumId w:val="36"/>
  </w:num>
  <w:num w:numId="14">
    <w:abstractNumId w:val="26"/>
  </w:num>
  <w:num w:numId="15">
    <w:abstractNumId w:val="18"/>
  </w:num>
  <w:num w:numId="16">
    <w:abstractNumId w:val="16"/>
  </w:num>
  <w:num w:numId="17">
    <w:abstractNumId w:val="12"/>
  </w:num>
  <w:num w:numId="18">
    <w:abstractNumId w:val="27"/>
  </w:num>
  <w:num w:numId="19">
    <w:abstractNumId w:val="41"/>
  </w:num>
  <w:num w:numId="20">
    <w:abstractNumId w:val="19"/>
  </w:num>
  <w:num w:numId="21">
    <w:abstractNumId w:val="39"/>
  </w:num>
  <w:num w:numId="22">
    <w:abstractNumId w:val="8"/>
  </w:num>
  <w:num w:numId="23">
    <w:abstractNumId w:val="10"/>
  </w:num>
  <w:num w:numId="24">
    <w:abstractNumId w:val="23"/>
  </w:num>
  <w:num w:numId="25">
    <w:abstractNumId w:val="14"/>
  </w:num>
  <w:num w:numId="26">
    <w:abstractNumId w:val="3"/>
  </w:num>
  <w:num w:numId="27">
    <w:abstractNumId w:val="13"/>
  </w:num>
  <w:num w:numId="28">
    <w:abstractNumId w:val="28"/>
  </w:num>
  <w:num w:numId="29">
    <w:abstractNumId w:val="38"/>
  </w:num>
  <w:num w:numId="30">
    <w:abstractNumId w:val="32"/>
  </w:num>
  <w:num w:numId="31">
    <w:abstractNumId w:val="31"/>
  </w:num>
  <w:num w:numId="32">
    <w:abstractNumId w:val="4"/>
  </w:num>
  <w:num w:numId="33">
    <w:abstractNumId w:val="24"/>
  </w:num>
  <w:num w:numId="34">
    <w:abstractNumId w:val="21"/>
  </w:num>
  <w:num w:numId="35">
    <w:abstractNumId w:val="2"/>
  </w:num>
  <w:num w:numId="36">
    <w:abstractNumId w:val="1"/>
  </w:num>
  <w:num w:numId="37">
    <w:abstractNumId w:val="33"/>
  </w:num>
  <w:num w:numId="38">
    <w:abstractNumId w:val="9"/>
  </w:num>
  <w:num w:numId="39">
    <w:abstractNumId w:val="17"/>
  </w:num>
  <w:num w:numId="40">
    <w:abstractNumId w:val="42"/>
  </w:num>
  <w:num w:numId="41">
    <w:abstractNumId w:val="22"/>
  </w:num>
  <w:num w:numId="42">
    <w:abstractNumId w:val="11"/>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15"/>
    <w:rsid w:val="0000010B"/>
    <w:rsid w:val="0000725F"/>
    <w:rsid w:val="000130F4"/>
    <w:rsid w:val="000141F9"/>
    <w:rsid w:val="00021898"/>
    <w:rsid w:val="000229C5"/>
    <w:rsid w:val="00034914"/>
    <w:rsid w:val="00035938"/>
    <w:rsid w:val="0003593A"/>
    <w:rsid w:val="00035C5E"/>
    <w:rsid w:val="00036F09"/>
    <w:rsid w:val="000438DD"/>
    <w:rsid w:val="00044466"/>
    <w:rsid w:val="00045384"/>
    <w:rsid w:val="00045AA1"/>
    <w:rsid w:val="00051207"/>
    <w:rsid w:val="00052768"/>
    <w:rsid w:val="00053942"/>
    <w:rsid w:val="00057125"/>
    <w:rsid w:val="000575E3"/>
    <w:rsid w:val="000628F2"/>
    <w:rsid w:val="00062FAD"/>
    <w:rsid w:val="000632A6"/>
    <w:rsid w:val="00064520"/>
    <w:rsid w:val="00065295"/>
    <w:rsid w:val="00065CCE"/>
    <w:rsid w:val="00066361"/>
    <w:rsid w:val="000671A1"/>
    <w:rsid w:val="00071565"/>
    <w:rsid w:val="00072012"/>
    <w:rsid w:val="00076E65"/>
    <w:rsid w:val="00083414"/>
    <w:rsid w:val="000837EA"/>
    <w:rsid w:val="00083F1C"/>
    <w:rsid w:val="000840FF"/>
    <w:rsid w:val="00084563"/>
    <w:rsid w:val="00084EDF"/>
    <w:rsid w:val="0008534B"/>
    <w:rsid w:val="00091C2A"/>
    <w:rsid w:val="00092014"/>
    <w:rsid w:val="00092C8F"/>
    <w:rsid w:val="00096178"/>
    <w:rsid w:val="00096629"/>
    <w:rsid w:val="000A0C03"/>
    <w:rsid w:val="000A16DA"/>
    <w:rsid w:val="000A59D7"/>
    <w:rsid w:val="000B0181"/>
    <w:rsid w:val="000B01EE"/>
    <w:rsid w:val="000B11C2"/>
    <w:rsid w:val="000B12AE"/>
    <w:rsid w:val="000B2A01"/>
    <w:rsid w:val="000B6B65"/>
    <w:rsid w:val="000B72DA"/>
    <w:rsid w:val="000C6F76"/>
    <w:rsid w:val="000C7E7F"/>
    <w:rsid w:val="000D08D1"/>
    <w:rsid w:val="000D398E"/>
    <w:rsid w:val="000D4A2D"/>
    <w:rsid w:val="000D4AE4"/>
    <w:rsid w:val="000D65CD"/>
    <w:rsid w:val="000E3968"/>
    <w:rsid w:val="000E4EE6"/>
    <w:rsid w:val="000E5999"/>
    <w:rsid w:val="000E7F39"/>
    <w:rsid w:val="000F2D3A"/>
    <w:rsid w:val="000F5D9F"/>
    <w:rsid w:val="000F64F1"/>
    <w:rsid w:val="000F6D9B"/>
    <w:rsid w:val="00100A88"/>
    <w:rsid w:val="0011636E"/>
    <w:rsid w:val="00116518"/>
    <w:rsid w:val="00116EBD"/>
    <w:rsid w:val="00120626"/>
    <w:rsid w:val="00124A94"/>
    <w:rsid w:val="001259F6"/>
    <w:rsid w:val="0013105B"/>
    <w:rsid w:val="00131EE4"/>
    <w:rsid w:val="0013285E"/>
    <w:rsid w:val="00132AEB"/>
    <w:rsid w:val="00134965"/>
    <w:rsid w:val="00137E3B"/>
    <w:rsid w:val="0014107B"/>
    <w:rsid w:val="00145D19"/>
    <w:rsid w:val="001514A9"/>
    <w:rsid w:val="0015384C"/>
    <w:rsid w:val="001601F2"/>
    <w:rsid w:val="00160917"/>
    <w:rsid w:val="00162BE3"/>
    <w:rsid w:val="00163E41"/>
    <w:rsid w:val="001643C7"/>
    <w:rsid w:val="00167AF1"/>
    <w:rsid w:val="00167C38"/>
    <w:rsid w:val="00170AC8"/>
    <w:rsid w:val="00176543"/>
    <w:rsid w:val="0018018E"/>
    <w:rsid w:val="001839E6"/>
    <w:rsid w:val="00183F58"/>
    <w:rsid w:val="00184162"/>
    <w:rsid w:val="0018656A"/>
    <w:rsid w:val="00187445"/>
    <w:rsid w:val="00190753"/>
    <w:rsid w:val="001963B0"/>
    <w:rsid w:val="001A224A"/>
    <w:rsid w:val="001A6233"/>
    <w:rsid w:val="001A6C44"/>
    <w:rsid w:val="001A72C2"/>
    <w:rsid w:val="001B02D9"/>
    <w:rsid w:val="001B072C"/>
    <w:rsid w:val="001B07F3"/>
    <w:rsid w:val="001B2D5E"/>
    <w:rsid w:val="001B3D8A"/>
    <w:rsid w:val="001B4CF1"/>
    <w:rsid w:val="001B52ED"/>
    <w:rsid w:val="001B5788"/>
    <w:rsid w:val="001C1DC8"/>
    <w:rsid w:val="001C2C62"/>
    <w:rsid w:val="001C49BE"/>
    <w:rsid w:val="001C6D93"/>
    <w:rsid w:val="001C7AC6"/>
    <w:rsid w:val="001C7C92"/>
    <w:rsid w:val="001D17FB"/>
    <w:rsid w:val="001D3C2B"/>
    <w:rsid w:val="001D4DFB"/>
    <w:rsid w:val="001D7B7E"/>
    <w:rsid w:val="001D7E31"/>
    <w:rsid w:val="001E035C"/>
    <w:rsid w:val="001E1283"/>
    <w:rsid w:val="001E2521"/>
    <w:rsid w:val="001E6AC2"/>
    <w:rsid w:val="001F01EF"/>
    <w:rsid w:val="001F1060"/>
    <w:rsid w:val="001F1CEF"/>
    <w:rsid w:val="001F2603"/>
    <w:rsid w:val="001F36B5"/>
    <w:rsid w:val="001F6060"/>
    <w:rsid w:val="0020411A"/>
    <w:rsid w:val="00206F57"/>
    <w:rsid w:val="00211010"/>
    <w:rsid w:val="002214B4"/>
    <w:rsid w:val="002253F5"/>
    <w:rsid w:val="00230C05"/>
    <w:rsid w:val="00232F3F"/>
    <w:rsid w:val="00234685"/>
    <w:rsid w:val="00234FF6"/>
    <w:rsid w:val="00243BF9"/>
    <w:rsid w:val="00251C65"/>
    <w:rsid w:val="00252969"/>
    <w:rsid w:val="00260380"/>
    <w:rsid w:val="00260902"/>
    <w:rsid w:val="00261BD3"/>
    <w:rsid w:val="0026581F"/>
    <w:rsid w:val="00267B69"/>
    <w:rsid w:val="00275B71"/>
    <w:rsid w:val="002767CF"/>
    <w:rsid w:val="00284693"/>
    <w:rsid w:val="00284721"/>
    <w:rsid w:val="00284AE8"/>
    <w:rsid w:val="00286A6E"/>
    <w:rsid w:val="00290B07"/>
    <w:rsid w:val="00292BC4"/>
    <w:rsid w:val="00293BC6"/>
    <w:rsid w:val="002942A7"/>
    <w:rsid w:val="002960CB"/>
    <w:rsid w:val="002A0DE6"/>
    <w:rsid w:val="002A28A5"/>
    <w:rsid w:val="002A3FB0"/>
    <w:rsid w:val="002A5885"/>
    <w:rsid w:val="002A7B52"/>
    <w:rsid w:val="002B1799"/>
    <w:rsid w:val="002B4082"/>
    <w:rsid w:val="002B7AB5"/>
    <w:rsid w:val="002C091A"/>
    <w:rsid w:val="002C1DAC"/>
    <w:rsid w:val="002C331C"/>
    <w:rsid w:val="002C5332"/>
    <w:rsid w:val="002D0FAE"/>
    <w:rsid w:val="002D13AA"/>
    <w:rsid w:val="002D3A82"/>
    <w:rsid w:val="002D5FCC"/>
    <w:rsid w:val="002D746E"/>
    <w:rsid w:val="002D7636"/>
    <w:rsid w:val="002D7D32"/>
    <w:rsid w:val="002E1615"/>
    <w:rsid w:val="002E2CB9"/>
    <w:rsid w:val="002E3AD9"/>
    <w:rsid w:val="002E4988"/>
    <w:rsid w:val="002E5078"/>
    <w:rsid w:val="002E649E"/>
    <w:rsid w:val="002F23AC"/>
    <w:rsid w:val="002F3EB4"/>
    <w:rsid w:val="002F4637"/>
    <w:rsid w:val="003015D4"/>
    <w:rsid w:val="00303889"/>
    <w:rsid w:val="00303898"/>
    <w:rsid w:val="00312FCA"/>
    <w:rsid w:val="00317CDC"/>
    <w:rsid w:val="00322771"/>
    <w:rsid w:val="0032539B"/>
    <w:rsid w:val="00325401"/>
    <w:rsid w:val="00335C9F"/>
    <w:rsid w:val="0034580E"/>
    <w:rsid w:val="00347706"/>
    <w:rsid w:val="00347A2B"/>
    <w:rsid w:val="0035122D"/>
    <w:rsid w:val="00352470"/>
    <w:rsid w:val="00354D53"/>
    <w:rsid w:val="00356939"/>
    <w:rsid w:val="00360E3F"/>
    <w:rsid w:val="003613FA"/>
    <w:rsid w:val="0036230F"/>
    <w:rsid w:val="003628E6"/>
    <w:rsid w:val="00365EB4"/>
    <w:rsid w:val="00366262"/>
    <w:rsid w:val="0037718E"/>
    <w:rsid w:val="00380B1A"/>
    <w:rsid w:val="003826A0"/>
    <w:rsid w:val="00384741"/>
    <w:rsid w:val="00386E14"/>
    <w:rsid w:val="00387D77"/>
    <w:rsid w:val="00390046"/>
    <w:rsid w:val="00390FFB"/>
    <w:rsid w:val="0039114C"/>
    <w:rsid w:val="0039406D"/>
    <w:rsid w:val="0039740C"/>
    <w:rsid w:val="00397661"/>
    <w:rsid w:val="003A0A01"/>
    <w:rsid w:val="003A4BCD"/>
    <w:rsid w:val="003A56E0"/>
    <w:rsid w:val="003A7983"/>
    <w:rsid w:val="003B2596"/>
    <w:rsid w:val="003B3C9A"/>
    <w:rsid w:val="003B5C46"/>
    <w:rsid w:val="003C271B"/>
    <w:rsid w:val="003C3093"/>
    <w:rsid w:val="003C4A3A"/>
    <w:rsid w:val="003C54A5"/>
    <w:rsid w:val="003C6BC4"/>
    <w:rsid w:val="003D56CB"/>
    <w:rsid w:val="003E0C67"/>
    <w:rsid w:val="003E209F"/>
    <w:rsid w:val="003E46FE"/>
    <w:rsid w:val="003E6CC9"/>
    <w:rsid w:val="003F156E"/>
    <w:rsid w:val="003F29A0"/>
    <w:rsid w:val="003F4FD3"/>
    <w:rsid w:val="0040090B"/>
    <w:rsid w:val="004018D9"/>
    <w:rsid w:val="00406B14"/>
    <w:rsid w:val="00411440"/>
    <w:rsid w:val="00412531"/>
    <w:rsid w:val="00412D04"/>
    <w:rsid w:val="00415DAC"/>
    <w:rsid w:val="00422215"/>
    <w:rsid w:val="00423182"/>
    <w:rsid w:val="00424495"/>
    <w:rsid w:val="00424957"/>
    <w:rsid w:val="00426201"/>
    <w:rsid w:val="004301C3"/>
    <w:rsid w:val="00430FD8"/>
    <w:rsid w:val="004350BB"/>
    <w:rsid w:val="00441547"/>
    <w:rsid w:val="0044380A"/>
    <w:rsid w:val="004447D0"/>
    <w:rsid w:val="00445413"/>
    <w:rsid w:val="004470EE"/>
    <w:rsid w:val="00457FD4"/>
    <w:rsid w:val="00460D71"/>
    <w:rsid w:val="00461CFA"/>
    <w:rsid w:val="0046242B"/>
    <w:rsid w:val="004665CB"/>
    <w:rsid w:val="0046681C"/>
    <w:rsid w:val="00467C60"/>
    <w:rsid w:val="00471C1C"/>
    <w:rsid w:val="00472F7B"/>
    <w:rsid w:val="00474794"/>
    <w:rsid w:val="00474EB0"/>
    <w:rsid w:val="00480772"/>
    <w:rsid w:val="00491880"/>
    <w:rsid w:val="004926B7"/>
    <w:rsid w:val="00492EDC"/>
    <w:rsid w:val="00493FE4"/>
    <w:rsid w:val="00495A15"/>
    <w:rsid w:val="004A18B7"/>
    <w:rsid w:val="004A29F0"/>
    <w:rsid w:val="004A2AB7"/>
    <w:rsid w:val="004A3512"/>
    <w:rsid w:val="004A7705"/>
    <w:rsid w:val="004A7DC4"/>
    <w:rsid w:val="004B1A34"/>
    <w:rsid w:val="004B3835"/>
    <w:rsid w:val="004B4AFE"/>
    <w:rsid w:val="004B5EF9"/>
    <w:rsid w:val="004B6E08"/>
    <w:rsid w:val="004B70CA"/>
    <w:rsid w:val="004B7221"/>
    <w:rsid w:val="004B74A1"/>
    <w:rsid w:val="004C1D5D"/>
    <w:rsid w:val="004C53C4"/>
    <w:rsid w:val="004C60A1"/>
    <w:rsid w:val="004D3285"/>
    <w:rsid w:val="004D5175"/>
    <w:rsid w:val="004D5EAA"/>
    <w:rsid w:val="004D6D8E"/>
    <w:rsid w:val="004E216B"/>
    <w:rsid w:val="004E4B5E"/>
    <w:rsid w:val="004E5E77"/>
    <w:rsid w:val="004F5DDE"/>
    <w:rsid w:val="0050037E"/>
    <w:rsid w:val="0050200B"/>
    <w:rsid w:val="00504B33"/>
    <w:rsid w:val="005117EB"/>
    <w:rsid w:val="00512E3D"/>
    <w:rsid w:val="00516E6F"/>
    <w:rsid w:val="0051712B"/>
    <w:rsid w:val="005179FD"/>
    <w:rsid w:val="005201B6"/>
    <w:rsid w:val="00526039"/>
    <w:rsid w:val="00527417"/>
    <w:rsid w:val="005278CA"/>
    <w:rsid w:val="005310CB"/>
    <w:rsid w:val="0054271E"/>
    <w:rsid w:val="00542745"/>
    <w:rsid w:val="005436B5"/>
    <w:rsid w:val="00545E7F"/>
    <w:rsid w:val="005604AD"/>
    <w:rsid w:val="00560F6C"/>
    <w:rsid w:val="0056324E"/>
    <w:rsid w:val="005666CE"/>
    <w:rsid w:val="00580FF3"/>
    <w:rsid w:val="005817FF"/>
    <w:rsid w:val="00586419"/>
    <w:rsid w:val="00591BBE"/>
    <w:rsid w:val="0059207B"/>
    <w:rsid w:val="005937F6"/>
    <w:rsid w:val="005A173C"/>
    <w:rsid w:val="005A4D1C"/>
    <w:rsid w:val="005A5D38"/>
    <w:rsid w:val="005A6060"/>
    <w:rsid w:val="005A6087"/>
    <w:rsid w:val="005B1F99"/>
    <w:rsid w:val="005B306F"/>
    <w:rsid w:val="005B3289"/>
    <w:rsid w:val="005B4805"/>
    <w:rsid w:val="005B5473"/>
    <w:rsid w:val="005B73AC"/>
    <w:rsid w:val="005B7793"/>
    <w:rsid w:val="005B7C45"/>
    <w:rsid w:val="005C0136"/>
    <w:rsid w:val="005C1319"/>
    <w:rsid w:val="005C18E4"/>
    <w:rsid w:val="005C359A"/>
    <w:rsid w:val="005C4527"/>
    <w:rsid w:val="005D17E7"/>
    <w:rsid w:val="005D3DA7"/>
    <w:rsid w:val="005D7FD7"/>
    <w:rsid w:val="005E0DCD"/>
    <w:rsid w:val="005E1392"/>
    <w:rsid w:val="005E2384"/>
    <w:rsid w:val="005E6488"/>
    <w:rsid w:val="005E6C97"/>
    <w:rsid w:val="005E7529"/>
    <w:rsid w:val="005F1C8F"/>
    <w:rsid w:val="005F48AF"/>
    <w:rsid w:val="005F60A9"/>
    <w:rsid w:val="005F7B2F"/>
    <w:rsid w:val="0060049E"/>
    <w:rsid w:val="006071A5"/>
    <w:rsid w:val="00612D7B"/>
    <w:rsid w:val="00613950"/>
    <w:rsid w:val="00613A3E"/>
    <w:rsid w:val="00614333"/>
    <w:rsid w:val="0061494B"/>
    <w:rsid w:val="00621AAE"/>
    <w:rsid w:val="0062365A"/>
    <w:rsid w:val="0063146A"/>
    <w:rsid w:val="00634537"/>
    <w:rsid w:val="00634DE3"/>
    <w:rsid w:val="00640E98"/>
    <w:rsid w:val="006451B6"/>
    <w:rsid w:val="00647327"/>
    <w:rsid w:val="006517DB"/>
    <w:rsid w:val="00651F26"/>
    <w:rsid w:val="0065348F"/>
    <w:rsid w:val="00656E80"/>
    <w:rsid w:val="006579B7"/>
    <w:rsid w:val="00660354"/>
    <w:rsid w:val="00662A14"/>
    <w:rsid w:val="00663399"/>
    <w:rsid w:val="00665502"/>
    <w:rsid w:val="00670154"/>
    <w:rsid w:val="006707EC"/>
    <w:rsid w:val="00670CC0"/>
    <w:rsid w:val="00670F1B"/>
    <w:rsid w:val="006733BF"/>
    <w:rsid w:val="00674A81"/>
    <w:rsid w:val="00674ED2"/>
    <w:rsid w:val="00675D08"/>
    <w:rsid w:val="00682A68"/>
    <w:rsid w:val="00683C2D"/>
    <w:rsid w:val="00683D70"/>
    <w:rsid w:val="006849D4"/>
    <w:rsid w:val="006922A7"/>
    <w:rsid w:val="00694A20"/>
    <w:rsid w:val="00695850"/>
    <w:rsid w:val="006968BD"/>
    <w:rsid w:val="00696A53"/>
    <w:rsid w:val="006A022A"/>
    <w:rsid w:val="006A17AD"/>
    <w:rsid w:val="006B2B6C"/>
    <w:rsid w:val="006B2C7F"/>
    <w:rsid w:val="006C41D3"/>
    <w:rsid w:val="006C4699"/>
    <w:rsid w:val="006C471E"/>
    <w:rsid w:val="006C5CE0"/>
    <w:rsid w:val="006C64E7"/>
    <w:rsid w:val="006C79D2"/>
    <w:rsid w:val="006D0DE1"/>
    <w:rsid w:val="006D1CC1"/>
    <w:rsid w:val="006D2C58"/>
    <w:rsid w:val="006D3A5C"/>
    <w:rsid w:val="006E09F7"/>
    <w:rsid w:val="006E35EC"/>
    <w:rsid w:val="006E6094"/>
    <w:rsid w:val="006F20B6"/>
    <w:rsid w:val="006F2329"/>
    <w:rsid w:val="006F2F1B"/>
    <w:rsid w:val="006F4206"/>
    <w:rsid w:val="00700279"/>
    <w:rsid w:val="00704BD9"/>
    <w:rsid w:val="0070679F"/>
    <w:rsid w:val="00706F80"/>
    <w:rsid w:val="0071128A"/>
    <w:rsid w:val="00714395"/>
    <w:rsid w:val="0071701C"/>
    <w:rsid w:val="00721515"/>
    <w:rsid w:val="00722DF3"/>
    <w:rsid w:val="00726A5E"/>
    <w:rsid w:val="00726AC4"/>
    <w:rsid w:val="0072717D"/>
    <w:rsid w:val="007276E2"/>
    <w:rsid w:val="00730968"/>
    <w:rsid w:val="00731A8B"/>
    <w:rsid w:val="00733F05"/>
    <w:rsid w:val="007402AB"/>
    <w:rsid w:val="00743496"/>
    <w:rsid w:val="007445A7"/>
    <w:rsid w:val="00750239"/>
    <w:rsid w:val="007510AB"/>
    <w:rsid w:val="007528F1"/>
    <w:rsid w:val="007534B3"/>
    <w:rsid w:val="00753571"/>
    <w:rsid w:val="0075556D"/>
    <w:rsid w:val="0075770F"/>
    <w:rsid w:val="007608E8"/>
    <w:rsid w:val="007630AF"/>
    <w:rsid w:val="007646E8"/>
    <w:rsid w:val="00767044"/>
    <w:rsid w:val="00771A9D"/>
    <w:rsid w:val="00772D8F"/>
    <w:rsid w:val="00773A4D"/>
    <w:rsid w:val="00775EBD"/>
    <w:rsid w:val="00776515"/>
    <w:rsid w:val="00776575"/>
    <w:rsid w:val="00780F13"/>
    <w:rsid w:val="00787420"/>
    <w:rsid w:val="007948E9"/>
    <w:rsid w:val="00795C9F"/>
    <w:rsid w:val="00797F97"/>
    <w:rsid w:val="007A0EF6"/>
    <w:rsid w:val="007A268C"/>
    <w:rsid w:val="007A3F87"/>
    <w:rsid w:val="007B0FE2"/>
    <w:rsid w:val="007B17D1"/>
    <w:rsid w:val="007B22AF"/>
    <w:rsid w:val="007B5829"/>
    <w:rsid w:val="007B5B9B"/>
    <w:rsid w:val="007B650C"/>
    <w:rsid w:val="007C04F9"/>
    <w:rsid w:val="007C107F"/>
    <w:rsid w:val="007C2276"/>
    <w:rsid w:val="007D3C72"/>
    <w:rsid w:val="007D42E8"/>
    <w:rsid w:val="007D4F1B"/>
    <w:rsid w:val="007D5997"/>
    <w:rsid w:val="007E14EB"/>
    <w:rsid w:val="007E24FC"/>
    <w:rsid w:val="007E58E2"/>
    <w:rsid w:val="007F2BE8"/>
    <w:rsid w:val="007F31E4"/>
    <w:rsid w:val="007F3360"/>
    <w:rsid w:val="007F3BB1"/>
    <w:rsid w:val="007F4EC6"/>
    <w:rsid w:val="007F6CB5"/>
    <w:rsid w:val="007F6CBC"/>
    <w:rsid w:val="00800BCD"/>
    <w:rsid w:val="00800D5D"/>
    <w:rsid w:val="008036C6"/>
    <w:rsid w:val="00806E9D"/>
    <w:rsid w:val="0081010B"/>
    <w:rsid w:val="008104FF"/>
    <w:rsid w:val="00815C88"/>
    <w:rsid w:val="00820DA3"/>
    <w:rsid w:val="00820F10"/>
    <w:rsid w:val="00826B1D"/>
    <w:rsid w:val="00830BAD"/>
    <w:rsid w:val="00830FCF"/>
    <w:rsid w:val="00832E3B"/>
    <w:rsid w:val="00834E04"/>
    <w:rsid w:val="008355AD"/>
    <w:rsid w:val="00835EA2"/>
    <w:rsid w:val="00837916"/>
    <w:rsid w:val="00837B8D"/>
    <w:rsid w:val="00840952"/>
    <w:rsid w:val="00840DEE"/>
    <w:rsid w:val="00841DE2"/>
    <w:rsid w:val="008426E1"/>
    <w:rsid w:val="00846604"/>
    <w:rsid w:val="00846FB7"/>
    <w:rsid w:val="00853FA9"/>
    <w:rsid w:val="00860F23"/>
    <w:rsid w:val="008611DB"/>
    <w:rsid w:val="00861A86"/>
    <w:rsid w:val="00861AB3"/>
    <w:rsid w:val="00865696"/>
    <w:rsid w:val="00872876"/>
    <w:rsid w:val="0087393E"/>
    <w:rsid w:val="00875B67"/>
    <w:rsid w:val="0087706C"/>
    <w:rsid w:val="00881AD2"/>
    <w:rsid w:val="0088376A"/>
    <w:rsid w:val="00883A39"/>
    <w:rsid w:val="00892466"/>
    <w:rsid w:val="008A68CB"/>
    <w:rsid w:val="008A781F"/>
    <w:rsid w:val="008B08F2"/>
    <w:rsid w:val="008B11D0"/>
    <w:rsid w:val="008B2ACB"/>
    <w:rsid w:val="008B33C3"/>
    <w:rsid w:val="008B622C"/>
    <w:rsid w:val="008B699F"/>
    <w:rsid w:val="008C0060"/>
    <w:rsid w:val="008C2774"/>
    <w:rsid w:val="008C71CF"/>
    <w:rsid w:val="008D2FA1"/>
    <w:rsid w:val="008D2FB0"/>
    <w:rsid w:val="008D3D11"/>
    <w:rsid w:val="008D7C29"/>
    <w:rsid w:val="008E1B28"/>
    <w:rsid w:val="008E680B"/>
    <w:rsid w:val="008E7118"/>
    <w:rsid w:val="008F4C89"/>
    <w:rsid w:val="008F6EF5"/>
    <w:rsid w:val="0090022C"/>
    <w:rsid w:val="00901031"/>
    <w:rsid w:val="00906405"/>
    <w:rsid w:val="0090711E"/>
    <w:rsid w:val="00910D40"/>
    <w:rsid w:val="009110A4"/>
    <w:rsid w:val="00913C9A"/>
    <w:rsid w:val="00914C51"/>
    <w:rsid w:val="009155BA"/>
    <w:rsid w:val="00931C80"/>
    <w:rsid w:val="0093532A"/>
    <w:rsid w:val="009367BD"/>
    <w:rsid w:val="009439A3"/>
    <w:rsid w:val="00943D44"/>
    <w:rsid w:val="00944B67"/>
    <w:rsid w:val="009471B5"/>
    <w:rsid w:val="00950A36"/>
    <w:rsid w:val="00951CDE"/>
    <w:rsid w:val="0095379D"/>
    <w:rsid w:val="00957BAF"/>
    <w:rsid w:val="0096203F"/>
    <w:rsid w:val="0097155D"/>
    <w:rsid w:val="00972552"/>
    <w:rsid w:val="00972D95"/>
    <w:rsid w:val="00973641"/>
    <w:rsid w:val="0097388E"/>
    <w:rsid w:val="00974981"/>
    <w:rsid w:val="00974ACC"/>
    <w:rsid w:val="0097540D"/>
    <w:rsid w:val="00975BD6"/>
    <w:rsid w:val="00976A9C"/>
    <w:rsid w:val="00980120"/>
    <w:rsid w:val="00980440"/>
    <w:rsid w:val="009816F4"/>
    <w:rsid w:val="00983D2F"/>
    <w:rsid w:val="009855EC"/>
    <w:rsid w:val="009903A9"/>
    <w:rsid w:val="00990856"/>
    <w:rsid w:val="00991708"/>
    <w:rsid w:val="00995ADD"/>
    <w:rsid w:val="009A0BBA"/>
    <w:rsid w:val="009A150E"/>
    <w:rsid w:val="009A1952"/>
    <w:rsid w:val="009A29B0"/>
    <w:rsid w:val="009A3A13"/>
    <w:rsid w:val="009A3DE8"/>
    <w:rsid w:val="009A40D6"/>
    <w:rsid w:val="009A5EB8"/>
    <w:rsid w:val="009A6DBB"/>
    <w:rsid w:val="009B1FCB"/>
    <w:rsid w:val="009B2B9A"/>
    <w:rsid w:val="009B3453"/>
    <w:rsid w:val="009B5934"/>
    <w:rsid w:val="009D2744"/>
    <w:rsid w:val="009D4472"/>
    <w:rsid w:val="009D6A7D"/>
    <w:rsid w:val="009D7183"/>
    <w:rsid w:val="009E0AD6"/>
    <w:rsid w:val="009F0159"/>
    <w:rsid w:val="009F3762"/>
    <w:rsid w:val="009F4E04"/>
    <w:rsid w:val="009F7ED2"/>
    <w:rsid w:val="00A01CA3"/>
    <w:rsid w:val="00A03B26"/>
    <w:rsid w:val="00A055F6"/>
    <w:rsid w:val="00A11482"/>
    <w:rsid w:val="00A162C2"/>
    <w:rsid w:val="00A20624"/>
    <w:rsid w:val="00A22130"/>
    <w:rsid w:val="00A24556"/>
    <w:rsid w:val="00A3214A"/>
    <w:rsid w:val="00A32995"/>
    <w:rsid w:val="00A33CD8"/>
    <w:rsid w:val="00A34030"/>
    <w:rsid w:val="00A34161"/>
    <w:rsid w:val="00A35A46"/>
    <w:rsid w:val="00A422BC"/>
    <w:rsid w:val="00A422BD"/>
    <w:rsid w:val="00A4398A"/>
    <w:rsid w:val="00A457A6"/>
    <w:rsid w:val="00A45DE5"/>
    <w:rsid w:val="00A52742"/>
    <w:rsid w:val="00A52F3C"/>
    <w:rsid w:val="00A5468E"/>
    <w:rsid w:val="00A6364D"/>
    <w:rsid w:val="00A6384F"/>
    <w:rsid w:val="00A64A3E"/>
    <w:rsid w:val="00A66327"/>
    <w:rsid w:val="00A665E4"/>
    <w:rsid w:val="00A67504"/>
    <w:rsid w:val="00A73D64"/>
    <w:rsid w:val="00A755D4"/>
    <w:rsid w:val="00A83A53"/>
    <w:rsid w:val="00A864D3"/>
    <w:rsid w:val="00A874F2"/>
    <w:rsid w:val="00A90778"/>
    <w:rsid w:val="00A9257D"/>
    <w:rsid w:val="00A92CAE"/>
    <w:rsid w:val="00A92FB7"/>
    <w:rsid w:val="00A93E74"/>
    <w:rsid w:val="00A94B95"/>
    <w:rsid w:val="00A9714F"/>
    <w:rsid w:val="00AA3136"/>
    <w:rsid w:val="00AA45D7"/>
    <w:rsid w:val="00AA6696"/>
    <w:rsid w:val="00AA71B7"/>
    <w:rsid w:val="00AB41BB"/>
    <w:rsid w:val="00AB42B2"/>
    <w:rsid w:val="00AC2062"/>
    <w:rsid w:val="00AC3F21"/>
    <w:rsid w:val="00AC7A79"/>
    <w:rsid w:val="00AD14B0"/>
    <w:rsid w:val="00AD20A4"/>
    <w:rsid w:val="00AD30D1"/>
    <w:rsid w:val="00AD3838"/>
    <w:rsid w:val="00AD3E04"/>
    <w:rsid w:val="00AD5187"/>
    <w:rsid w:val="00AD5195"/>
    <w:rsid w:val="00AD6F89"/>
    <w:rsid w:val="00AE2409"/>
    <w:rsid w:val="00AE2EDF"/>
    <w:rsid w:val="00AE4068"/>
    <w:rsid w:val="00AE53E1"/>
    <w:rsid w:val="00AF26AD"/>
    <w:rsid w:val="00AF5F84"/>
    <w:rsid w:val="00AF60A3"/>
    <w:rsid w:val="00AF6DF9"/>
    <w:rsid w:val="00B01070"/>
    <w:rsid w:val="00B02A06"/>
    <w:rsid w:val="00B05E75"/>
    <w:rsid w:val="00B05ED4"/>
    <w:rsid w:val="00B07006"/>
    <w:rsid w:val="00B102A3"/>
    <w:rsid w:val="00B11DD9"/>
    <w:rsid w:val="00B14D27"/>
    <w:rsid w:val="00B2088E"/>
    <w:rsid w:val="00B22A3C"/>
    <w:rsid w:val="00B2541D"/>
    <w:rsid w:val="00B26425"/>
    <w:rsid w:val="00B273C4"/>
    <w:rsid w:val="00B32AD7"/>
    <w:rsid w:val="00B33868"/>
    <w:rsid w:val="00B33CD6"/>
    <w:rsid w:val="00B35C09"/>
    <w:rsid w:val="00B37BE7"/>
    <w:rsid w:val="00B37CB5"/>
    <w:rsid w:val="00B4201A"/>
    <w:rsid w:val="00B442B9"/>
    <w:rsid w:val="00B459DE"/>
    <w:rsid w:val="00B51D3A"/>
    <w:rsid w:val="00B522C4"/>
    <w:rsid w:val="00B60937"/>
    <w:rsid w:val="00B61DD4"/>
    <w:rsid w:val="00B675C6"/>
    <w:rsid w:val="00B7183B"/>
    <w:rsid w:val="00B73C90"/>
    <w:rsid w:val="00B74F29"/>
    <w:rsid w:val="00B7556A"/>
    <w:rsid w:val="00B7757B"/>
    <w:rsid w:val="00B8153C"/>
    <w:rsid w:val="00B82A5E"/>
    <w:rsid w:val="00B82F58"/>
    <w:rsid w:val="00B8322E"/>
    <w:rsid w:val="00B84AFC"/>
    <w:rsid w:val="00B95523"/>
    <w:rsid w:val="00B97B0C"/>
    <w:rsid w:val="00B97CBD"/>
    <w:rsid w:val="00B97ED9"/>
    <w:rsid w:val="00BA0276"/>
    <w:rsid w:val="00BA26DD"/>
    <w:rsid w:val="00BA3076"/>
    <w:rsid w:val="00BA32E9"/>
    <w:rsid w:val="00BA67A6"/>
    <w:rsid w:val="00BA73BF"/>
    <w:rsid w:val="00BA76AC"/>
    <w:rsid w:val="00BB00C9"/>
    <w:rsid w:val="00BB5E69"/>
    <w:rsid w:val="00BB6D11"/>
    <w:rsid w:val="00BB6E08"/>
    <w:rsid w:val="00BC2B2E"/>
    <w:rsid w:val="00BC4167"/>
    <w:rsid w:val="00BC5C83"/>
    <w:rsid w:val="00BC69C2"/>
    <w:rsid w:val="00BE217B"/>
    <w:rsid w:val="00BE4207"/>
    <w:rsid w:val="00BE5748"/>
    <w:rsid w:val="00BE5C0F"/>
    <w:rsid w:val="00BF0809"/>
    <w:rsid w:val="00BF529A"/>
    <w:rsid w:val="00C00F3F"/>
    <w:rsid w:val="00C024B1"/>
    <w:rsid w:val="00C02DB3"/>
    <w:rsid w:val="00C11675"/>
    <w:rsid w:val="00C129E0"/>
    <w:rsid w:val="00C14521"/>
    <w:rsid w:val="00C157E4"/>
    <w:rsid w:val="00C208C5"/>
    <w:rsid w:val="00C24D86"/>
    <w:rsid w:val="00C33240"/>
    <w:rsid w:val="00C34B20"/>
    <w:rsid w:val="00C35021"/>
    <w:rsid w:val="00C35066"/>
    <w:rsid w:val="00C373BD"/>
    <w:rsid w:val="00C40D2E"/>
    <w:rsid w:val="00C4124F"/>
    <w:rsid w:val="00C41F96"/>
    <w:rsid w:val="00C42B34"/>
    <w:rsid w:val="00C45ACD"/>
    <w:rsid w:val="00C51B72"/>
    <w:rsid w:val="00C53289"/>
    <w:rsid w:val="00C53789"/>
    <w:rsid w:val="00C5775C"/>
    <w:rsid w:val="00C57F17"/>
    <w:rsid w:val="00C60088"/>
    <w:rsid w:val="00C6274B"/>
    <w:rsid w:val="00C77F70"/>
    <w:rsid w:val="00C808B1"/>
    <w:rsid w:val="00C858A9"/>
    <w:rsid w:val="00C872A0"/>
    <w:rsid w:val="00C92310"/>
    <w:rsid w:val="00C9371F"/>
    <w:rsid w:val="00C93868"/>
    <w:rsid w:val="00C95ABC"/>
    <w:rsid w:val="00C96C55"/>
    <w:rsid w:val="00CA132A"/>
    <w:rsid w:val="00CA2CDC"/>
    <w:rsid w:val="00CA3F62"/>
    <w:rsid w:val="00CA4B4A"/>
    <w:rsid w:val="00CB08F9"/>
    <w:rsid w:val="00CB455F"/>
    <w:rsid w:val="00CB7347"/>
    <w:rsid w:val="00CB7474"/>
    <w:rsid w:val="00CB7E79"/>
    <w:rsid w:val="00CC09DC"/>
    <w:rsid w:val="00CC2DFC"/>
    <w:rsid w:val="00CC6214"/>
    <w:rsid w:val="00CC6448"/>
    <w:rsid w:val="00CC7BE8"/>
    <w:rsid w:val="00CD08D1"/>
    <w:rsid w:val="00CD2768"/>
    <w:rsid w:val="00CD4CB5"/>
    <w:rsid w:val="00CD5525"/>
    <w:rsid w:val="00CE110A"/>
    <w:rsid w:val="00CE2096"/>
    <w:rsid w:val="00CE4ECA"/>
    <w:rsid w:val="00CE687A"/>
    <w:rsid w:val="00CF2324"/>
    <w:rsid w:val="00CF4102"/>
    <w:rsid w:val="00CF6250"/>
    <w:rsid w:val="00D04A02"/>
    <w:rsid w:val="00D05176"/>
    <w:rsid w:val="00D05F89"/>
    <w:rsid w:val="00D06992"/>
    <w:rsid w:val="00D108FD"/>
    <w:rsid w:val="00D11278"/>
    <w:rsid w:val="00D1349C"/>
    <w:rsid w:val="00D1783E"/>
    <w:rsid w:val="00D214A8"/>
    <w:rsid w:val="00D21995"/>
    <w:rsid w:val="00D22DEB"/>
    <w:rsid w:val="00D230A3"/>
    <w:rsid w:val="00D24F7B"/>
    <w:rsid w:val="00D40807"/>
    <w:rsid w:val="00D4113E"/>
    <w:rsid w:val="00D420F9"/>
    <w:rsid w:val="00D42291"/>
    <w:rsid w:val="00D444AC"/>
    <w:rsid w:val="00D445C8"/>
    <w:rsid w:val="00D47540"/>
    <w:rsid w:val="00D51B49"/>
    <w:rsid w:val="00D54D8E"/>
    <w:rsid w:val="00D55EDE"/>
    <w:rsid w:val="00D613CA"/>
    <w:rsid w:val="00D61801"/>
    <w:rsid w:val="00D61B9A"/>
    <w:rsid w:val="00D61E73"/>
    <w:rsid w:val="00D675E3"/>
    <w:rsid w:val="00D7040C"/>
    <w:rsid w:val="00D75AC0"/>
    <w:rsid w:val="00D7666A"/>
    <w:rsid w:val="00D76E90"/>
    <w:rsid w:val="00D8360F"/>
    <w:rsid w:val="00D86F9E"/>
    <w:rsid w:val="00D91BCA"/>
    <w:rsid w:val="00D924CF"/>
    <w:rsid w:val="00D93AAF"/>
    <w:rsid w:val="00D9421D"/>
    <w:rsid w:val="00D953EE"/>
    <w:rsid w:val="00DA66F8"/>
    <w:rsid w:val="00DB2788"/>
    <w:rsid w:val="00DB621F"/>
    <w:rsid w:val="00DB7A1E"/>
    <w:rsid w:val="00DC12A2"/>
    <w:rsid w:val="00DC4F12"/>
    <w:rsid w:val="00DC65D0"/>
    <w:rsid w:val="00DD26CA"/>
    <w:rsid w:val="00DD3652"/>
    <w:rsid w:val="00DD5730"/>
    <w:rsid w:val="00DE05E6"/>
    <w:rsid w:val="00DE7ED3"/>
    <w:rsid w:val="00DF4168"/>
    <w:rsid w:val="00DF46FE"/>
    <w:rsid w:val="00DF5CBF"/>
    <w:rsid w:val="00E04988"/>
    <w:rsid w:val="00E1022D"/>
    <w:rsid w:val="00E11036"/>
    <w:rsid w:val="00E217AA"/>
    <w:rsid w:val="00E22404"/>
    <w:rsid w:val="00E2320D"/>
    <w:rsid w:val="00E24F47"/>
    <w:rsid w:val="00E3737C"/>
    <w:rsid w:val="00E4086E"/>
    <w:rsid w:val="00E41BD6"/>
    <w:rsid w:val="00E43396"/>
    <w:rsid w:val="00E469CE"/>
    <w:rsid w:val="00E47491"/>
    <w:rsid w:val="00E517F4"/>
    <w:rsid w:val="00E54380"/>
    <w:rsid w:val="00E55390"/>
    <w:rsid w:val="00E5539F"/>
    <w:rsid w:val="00E67774"/>
    <w:rsid w:val="00E70932"/>
    <w:rsid w:val="00E71828"/>
    <w:rsid w:val="00E71B7A"/>
    <w:rsid w:val="00E77014"/>
    <w:rsid w:val="00E80849"/>
    <w:rsid w:val="00E80AF1"/>
    <w:rsid w:val="00E80F9B"/>
    <w:rsid w:val="00E83F84"/>
    <w:rsid w:val="00E84AFC"/>
    <w:rsid w:val="00E85602"/>
    <w:rsid w:val="00E87873"/>
    <w:rsid w:val="00E9080F"/>
    <w:rsid w:val="00E92580"/>
    <w:rsid w:val="00E94A50"/>
    <w:rsid w:val="00E96458"/>
    <w:rsid w:val="00E967AD"/>
    <w:rsid w:val="00EA72F1"/>
    <w:rsid w:val="00EB1527"/>
    <w:rsid w:val="00EB3FEF"/>
    <w:rsid w:val="00EB5A63"/>
    <w:rsid w:val="00ED0744"/>
    <w:rsid w:val="00ED0D46"/>
    <w:rsid w:val="00ED3AD8"/>
    <w:rsid w:val="00ED3E18"/>
    <w:rsid w:val="00ED4EDF"/>
    <w:rsid w:val="00EE3D48"/>
    <w:rsid w:val="00EF1DC7"/>
    <w:rsid w:val="00EF3071"/>
    <w:rsid w:val="00EF35B7"/>
    <w:rsid w:val="00EF39CC"/>
    <w:rsid w:val="00EF5C0C"/>
    <w:rsid w:val="00EF6035"/>
    <w:rsid w:val="00EF6B0D"/>
    <w:rsid w:val="00EF6BB8"/>
    <w:rsid w:val="00EF7928"/>
    <w:rsid w:val="00F07FED"/>
    <w:rsid w:val="00F1445F"/>
    <w:rsid w:val="00F15EC4"/>
    <w:rsid w:val="00F16207"/>
    <w:rsid w:val="00F168DE"/>
    <w:rsid w:val="00F17C34"/>
    <w:rsid w:val="00F2135C"/>
    <w:rsid w:val="00F219D9"/>
    <w:rsid w:val="00F25794"/>
    <w:rsid w:val="00F26978"/>
    <w:rsid w:val="00F27169"/>
    <w:rsid w:val="00F316F5"/>
    <w:rsid w:val="00F31D6F"/>
    <w:rsid w:val="00F32CDB"/>
    <w:rsid w:val="00F3471C"/>
    <w:rsid w:val="00F34750"/>
    <w:rsid w:val="00F401B7"/>
    <w:rsid w:val="00F463A9"/>
    <w:rsid w:val="00F5036C"/>
    <w:rsid w:val="00F51E90"/>
    <w:rsid w:val="00F55D4D"/>
    <w:rsid w:val="00F56183"/>
    <w:rsid w:val="00F63D83"/>
    <w:rsid w:val="00F72D7A"/>
    <w:rsid w:val="00F73A6B"/>
    <w:rsid w:val="00F73BFE"/>
    <w:rsid w:val="00F74653"/>
    <w:rsid w:val="00F749AE"/>
    <w:rsid w:val="00F75F7D"/>
    <w:rsid w:val="00F76046"/>
    <w:rsid w:val="00F76D53"/>
    <w:rsid w:val="00F775DF"/>
    <w:rsid w:val="00F825A4"/>
    <w:rsid w:val="00F86EE4"/>
    <w:rsid w:val="00F87CD2"/>
    <w:rsid w:val="00F9326D"/>
    <w:rsid w:val="00F94FDA"/>
    <w:rsid w:val="00F9535C"/>
    <w:rsid w:val="00F95D3D"/>
    <w:rsid w:val="00FA2BA4"/>
    <w:rsid w:val="00FA773F"/>
    <w:rsid w:val="00FB40A4"/>
    <w:rsid w:val="00FB5CA6"/>
    <w:rsid w:val="00FC02C9"/>
    <w:rsid w:val="00FC4634"/>
    <w:rsid w:val="00FC54BF"/>
    <w:rsid w:val="00FD1F0A"/>
    <w:rsid w:val="00FD75EF"/>
    <w:rsid w:val="00FE0405"/>
    <w:rsid w:val="00FE251C"/>
    <w:rsid w:val="00FF0B41"/>
    <w:rsid w:val="00FF3A02"/>
    <w:rsid w:val="00FF4A61"/>
    <w:rsid w:val="00FF6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33C3"/>
  </w:style>
  <w:style w:type="paragraph" w:styleId="Nadpis1">
    <w:name w:val="heading 1"/>
    <w:basedOn w:val="Normln"/>
    <w:next w:val="Normln"/>
    <w:qFormat/>
    <w:rsid w:val="008B33C3"/>
    <w:pPr>
      <w:keepNext/>
      <w:widowControl w:val="0"/>
      <w:jc w:val="both"/>
      <w:outlineLvl w:val="0"/>
    </w:pPr>
    <w:rPr>
      <w:sz w:val="24"/>
      <w:u w:val="single"/>
    </w:rPr>
  </w:style>
  <w:style w:type="paragraph" w:styleId="Nadpis2">
    <w:name w:val="heading 2"/>
    <w:basedOn w:val="Normln"/>
    <w:next w:val="Normln"/>
    <w:qFormat/>
    <w:rsid w:val="008B33C3"/>
    <w:pPr>
      <w:keepNext/>
      <w:widowControl w:val="0"/>
      <w:outlineLvl w:val="1"/>
    </w:pPr>
    <w:rPr>
      <w:sz w:val="24"/>
      <w:u w:val="single"/>
    </w:rPr>
  </w:style>
  <w:style w:type="paragraph" w:styleId="Nadpis3">
    <w:name w:val="heading 3"/>
    <w:basedOn w:val="Normln"/>
    <w:next w:val="Normln"/>
    <w:qFormat/>
    <w:rsid w:val="008B33C3"/>
    <w:pPr>
      <w:keepNext/>
      <w:outlineLvl w:val="2"/>
    </w:pPr>
    <w:rPr>
      <w:u w:val="single"/>
    </w:rPr>
  </w:style>
  <w:style w:type="paragraph" w:styleId="Nadpis4">
    <w:name w:val="heading 4"/>
    <w:basedOn w:val="Normln"/>
    <w:next w:val="Normln"/>
    <w:qFormat/>
    <w:rsid w:val="008B33C3"/>
    <w:pPr>
      <w:keepNext/>
      <w:spacing w:before="240" w:after="60"/>
      <w:outlineLvl w:val="3"/>
    </w:pPr>
    <w:rPr>
      <w:b/>
      <w:bCs/>
      <w:sz w:val="28"/>
      <w:szCs w:val="28"/>
    </w:rPr>
  </w:style>
  <w:style w:type="paragraph" w:styleId="Nadpis5">
    <w:name w:val="heading 5"/>
    <w:basedOn w:val="Normln"/>
    <w:next w:val="Normln"/>
    <w:qFormat/>
    <w:rsid w:val="008B33C3"/>
    <w:pPr>
      <w:keepNext/>
      <w:jc w:val="both"/>
      <w:outlineLvl w:val="4"/>
    </w:pPr>
    <w:rPr>
      <w:b/>
      <w:sz w:val="24"/>
    </w:rPr>
  </w:style>
  <w:style w:type="paragraph" w:styleId="Nadpis6">
    <w:name w:val="heading 6"/>
    <w:basedOn w:val="Normln"/>
    <w:next w:val="Normln"/>
    <w:qFormat/>
    <w:rsid w:val="008B33C3"/>
    <w:pPr>
      <w:spacing w:before="240" w:after="60"/>
      <w:outlineLvl w:val="5"/>
    </w:pPr>
    <w:rPr>
      <w:b/>
      <w:bCs/>
      <w:sz w:val="22"/>
      <w:szCs w:val="22"/>
    </w:rPr>
  </w:style>
  <w:style w:type="paragraph" w:styleId="Nadpis7">
    <w:name w:val="heading 7"/>
    <w:basedOn w:val="Normln"/>
    <w:next w:val="Normln"/>
    <w:qFormat/>
    <w:rsid w:val="008B33C3"/>
    <w:pPr>
      <w:keepNext/>
      <w:jc w:val="both"/>
      <w:outlineLvl w:val="6"/>
    </w:pPr>
    <w:rPr>
      <w:sz w:val="24"/>
    </w:rPr>
  </w:style>
  <w:style w:type="paragraph" w:styleId="Nadpis8">
    <w:name w:val="heading 8"/>
    <w:basedOn w:val="Normln"/>
    <w:next w:val="Normln"/>
    <w:qFormat/>
    <w:rsid w:val="008B33C3"/>
    <w:pPr>
      <w:keepNext/>
      <w:outlineLvl w:val="7"/>
    </w:pPr>
    <w:rPr>
      <w:b/>
      <w:sz w:val="18"/>
    </w:rPr>
  </w:style>
  <w:style w:type="paragraph" w:styleId="Nadpis9">
    <w:name w:val="heading 9"/>
    <w:basedOn w:val="Normln"/>
    <w:next w:val="Normln"/>
    <w:link w:val="Nadpis9Char"/>
    <w:qFormat/>
    <w:rsid w:val="008B33C3"/>
    <w:pPr>
      <w:keepNext/>
      <w:spacing w:after="60"/>
      <w:ind w:left="567"/>
      <w:jc w:val="both"/>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8B33C3"/>
    <w:rPr>
      <w:sz w:val="20"/>
      <w:vertAlign w:val="superscript"/>
    </w:rPr>
  </w:style>
  <w:style w:type="paragraph" w:styleId="Zkladntext3">
    <w:name w:val="Body Text 3"/>
    <w:basedOn w:val="Normln"/>
    <w:link w:val="Zkladntext3Char"/>
    <w:rsid w:val="008B33C3"/>
    <w:pPr>
      <w:widowControl w:val="0"/>
      <w:spacing w:line="240" w:lineRule="atLeast"/>
      <w:jc w:val="both"/>
    </w:pPr>
    <w:rPr>
      <w:b/>
      <w:sz w:val="24"/>
    </w:rPr>
  </w:style>
  <w:style w:type="paragraph" w:styleId="Zkladntext2">
    <w:name w:val="Body Text 2"/>
    <w:basedOn w:val="Normln"/>
    <w:rsid w:val="008B33C3"/>
    <w:pPr>
      <w:widowControl w:val="0"/>
      <w:tabs>
        <w:tab w:val="left" w:pos="2410"/>
      </w:tabs>
      <w:jc w:val="both"/>
    </w:pPr>
    <w:rPr>
      <w:sz w:val="24"/>
    </w:rPr>
  </w:style>
  <w:style w:type="paragraph" w:styleId="Textpoznpodarou">
    <w:name w:val="footnote text"/>
    <w:basedOn w:val="Normln"/>
    <w:link w:val="TextpoznpodarouChar"/>
    <w:semiHidden/>
    <w:rsid w:val="008B33C3"/>
    <w:pPr>
      <w:widowControl w:val="0"/>
    </w:pPr>
  </w:style>
  <w:style w:type="paragraph" w:styleId="Zkladntext">
    <w:name w:val="Body Text"/>
    <w:basedOn w:val="Normln"/>
    <w:rsid w:val="008B33C3"/>
    <w:pPr>
      <w:widowControl w:val="0"/>
    </w:pPr>
    <w:rPr>
      <w:b/>
      <w:sz w:val="24"/>
    </w:rPr>
  </w:style>
  <w:style w:type="paragraph" w:customStyle="1" w:styleId="Textbubliny1">
    <w:name w:val="Text bubliny1"/>
    <w:basedOn w:val="Normln"/>
    <w:semiHidden/>
    <w:rsid w:val="008B33C3"/>
    <w:rPr>
      <w:rFonts w:ascii="Tahoma" w:hAnsi="Tahoma" w:cs="Tahoma"/>
      <w:sz w:val="16"/>
      <w:szCs w:val="16"/>
    </w:rPr>
  </w:style>
  <w:style w:type="character" w:styleId="Odkaznakoment">
    <w:name w:val="annotation reference"/>
    <w:semiHidden/>
    <w:rsid w:val="008B33C3"/>
    <w:rPr>
      <w:sz w:val="16"/>
      <w:szCs w:val="16"/>
    </w:rPr>
  </w:style>
  <w:style w:type="paragraph" w:styleId="Textkomente">
    <w:name w:val="annotation text"/>
    <w:basedOn w:val="Normln"/>
    <w:semiHidden/>
    <w:rsid w:val="008B33C3"/>
  </w:style>
  <w:style w:type="paragraph" w:customStyle="1" w:styleId="Pedmtkomente1">
    <w:name w:val="Předmět komentáře1"/>
    <w:basedOn w:val="Textkomente"/>
    <w:next w:val="Textkomente"/>
    <w:semiHidden/>
    <w:rsid w:val="008B33C3"/>
    <w:rPr>
      <w:b/>
      <w:bCs/>
    </w:rPr>
  </w:style>
  <w:style w:type="paragraph" w:customStyle="1" w:styleId="jfkparagraf">
    <w:name w:val="jfk_paragraf"/>
    <w:basedOn w:val="Normln"/>
    <w:rsid w:val="008B33C3"/>
    <w:rPr>
      <w:sz w:val="24"/>
      <w:szCs w:val="24"/>
    </w:rPr>
  </w:style>
  <w:style w:type="paragraph" w:styleId="Pedmtkomente">
    <w:name w:val="annotation subject"/>
    <w:basedOn w:val="Textkomente"/>
    <w:next w:val="Textkomente"/>
    <w:semiHidden/>
    <w:rsid w:val="008B33C3"/>
    <w:rPr>
      <w:b/>
      <w:bCs/>
    </w:rPr>
  </w:style>
  <w:style w:type="character" w:styleId="Siln">
    <w:name w:val="Strong"/>
    <w:uiPriority w:val="22"/>
    <w:qFormat/>
    <w:rsid w:val="008B33C3"/>
    <w:rPr>
      <w:b/>
      <w:bCs/>
    </w:rPr>
  </w:style>
  <w:style w:type="paragraph" w:customStyle="1" w:styleId="Literatura">
    <w:name w:val="Literatura"/>
    <w:autoRedefine/>
    <w:rsid w:val="008B33C3"/>
    <w:rPr>
      <w:b/>
    </w:rPr>
  </w:style>
  <w:style w:type="paragraph" w:styleId="Zpat">
    <w:name w:val="footer"/>
    <w:basedOn w:val="Normln"/>
    <w:rsid w:val="008B33C3"/>
    <w:pPr>
      <w:tabs>
        <w:tab w:val="center" w:pos="4536"/>
        <w:tab w:val="right" w:pos="9072"/>
      </w:tabs>
    </w:pPr>
  </w:style>
  <w:style w:type="paragraph" w:customStyle="1" w:styleId="Megjegyzstrgya">
    <w:name w:val="Megjegyzés tárgya"/>
    <w:basedOn w:val="Textkomente"/>
    <w:next w:val="Textkomente"/>
    <w:semiHidden/>
    <w:rsid w:val="008B33C3"/>
    <w:rPr>
      <w:b/>
      <w:bCs/>
    </w:rPr>
  </w:style>
  <w:style w:type="character" w:styleId="slostrnky">
    <w:name w:val="page number"/>
    <w:basedOn w:val="Standardnpsmoodstavce"/>
    <w:rsid w:val="008B33C3"/>
  </w:style>
  <w:style w:type="paragraph" w:styleId="Zkladntextodsazen">
    <w:name w:val="Body Text Indent"/>
    <w:basedOn w:val="Normln"/>
    <w:rsid w:val="008B33C3"/>
    <w:rPr>
      <w:sz w:val="24"/>
    </w:rPr>
  </w:style>
  <w:style w:type="paragraph" w:styleId="Nzev">
    <w:name w:val="Title"/>
    <w:basedOn w:val="Normln"/>
    <w:qFormat/>
    <w:rsid w:val="008B33C3"/>
    <w:pPr>
      <w:widowControl w:val="0"/>
      <w:jc w:val="center"/>
    </w:pPr>
    <w:rPr>
      <w:b/>
      <w:sz w:val="32"/>
    </w:rPr>
  </w:style>
  <w:style w:type="character" w:styleId="Hypertextovodkaz">
    <w:name w:val="Hyperlink"/>
    <w:uiPriority w:val="99"/>
    <w:rsid w:val="008B33C3"/>
    <w:rPr>
      <w:color w:val="0000FF"/>
      <w:u w:val="single"/>
    </w:rPr>
  </w:style>
  <w:style w:type="paragraph" w:styleId="Textbubliny">
    <w:name w:val="Balloon Text"/>
    <w:basedOn w:val="Normln"/>
    <w:semiHidden/>
    <w:rsid w:val="008B33C3"/>
    <w:rPr>
      <w:rFonts w:ascii="Tahoma" w:hAnsi="Tahoma" w:cs="Tahoma"/>
      <w:sz w:val="16"/>
      <w:szCs w:val="16"/>
    </w:rPr>
  </w:style>
  <w:style w:type="character" w:styleId="Sledovanodkaz">
    <w:name w:val="FollowedHyperlink"/>
    <w:rsid w:val="008B33C3"/>
    <w:rPr>
      <w:color w:val="800080"/>
      <w:u w:val="single"/>
    </w:rPr>
  </w:style>
  <w:style w:type="paragraph" w:styleId="Normlnweb">
    <w:name w:val="Normal (Web)"/>
    <w:basedOn w:val="Normln"/>
    <w:uiPriority w:val="99"/>
    <w:rsid w:val="008B33C3"/>
    <w:pPr>
      <w:spacing w:before="100" w:beforeAutospacing="1" w:after="100" w:afterAutospacing="1"/>
    </w:pPr>
    <w:rPr>
      <w:sz w:val="24"/>
      <w:szCs w:val="24"/>
    </w:rPr>
  </w:style>
  <w:style w:type="paragraph" w:styleId="Zkladntextodsazen2">
    <w:name w:val="Body Text Indent 2"/>
    <w:basedOn w:val="Normln"/>
    <w:rsid w:val="008B33C3"/>
    <w:pPr>
      <w:spacing w:after="60"/>
      <w:ind w:left="567"/>
      <w:jc w:val="both"/>
    </w:pPr>
    <w:rPr>
      <w:sz w:val="24"/>
      <w:szCs w:val="24"/>
    </w:rPr>
  </w:style>
  <w:style w:type="paragraph" w:styleId="Zkladntextodsazen3">
    <w:name w:val="Body Text Indent 3"/>
    <w:basedOn w:val="Normln"/>
    <w:rsid w:val="008B33C3"/>
    <w:pPr>
      <w:spacing w:after="60"/>
      <w:ind w:left="1418"/>
      <w:jc w:val="both"/>
    </w:pPr>
    <w:rPr>
      <w:sz w:val="24"/>
      <w:szCs w:val="24"/>
    </w:rPr>
  </w:style>
  <w:style w:type="paragraph" w:styleId="Zhlav">
    <w:name w:val="header"/>
    <w:basedOn w:val="Normln"/>
    <w:rsid w:val="007A268C"/>
    <w:pPr>
      <w:tabs>
        <w:tab w:val="center" w:pos="4536"/>
        <w:tab w:val="right" w:pos="9072"/>
      </w:tabs>
    </w:pPr>
  </w:style>
  <w:style w:type="paragraph" w:customStyle="1" w:styleId="Default">
    <w:name w:val="Default"/>
    <w:rsid w:val="0090022C"/>
    <w:pPr>
      <w:autoSpaceDE w:val="0"/>
      <w:autoSpaceDN w:val="0"/>
      <w:adjustRightInd w:val="0"/>
    </w:pPr>
    <w:rPr>
      <w:color w:val="000000"/>
      <w:sz w:val="24"/>
      <w:szCs w:val="24"/>
    </w:rPr>
  </w:style>
  <w:style w:type="table" w:styleId="Mkatabulky">
    <w:name w:val="Table Grid"/>
    <w:basedOn w:val="Normlntabulka"/>
    <w:rsid w:val="00BA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link w:val="Textpoznpodarou"/>
    <w:semiHidden/>
    <w:rsid w:val="00CC7BE8"/>
  </w:style>
  <w:style w:type="character" w:customStyle="1" w:styleId="Zkladntext3Char">
    <w:name w:val="Základní text 3 Char"/>
    <w:link w:val="Zkladntext3"/>
    <w:rsid w:val="00CC7BE8"/>
    <w:rPr>
      <w:b/>
      <w:sz w:val="24"/>
    </w:rPr>
  </w:style>
  <w:style w:type="character" w:customStyle="1" w:styleId="Nadpis9Char">
    <w:name w:val="Nadpis 9 Char"/>
    <w:link w:val="Nadpis9"/>
    <w:rsid w:val="00CC7BE8"/>
    <w:rPr>
      <w:sz w:val="24"/>
      <w:szCs w:val="24"/>
    </w:rPr>
  </w:style>
  <w:style w:type="character" w:customStyle="1" w:styleId="apple-converted-space">
    <w:name w:val="apple-converted-space"/>
    <w:basedOn w:val="Standardnpsmoodstavce"/>
    <w:rsid w:val="00F56183"/>
  </w:style>
  <w:style w:type="character" w:styleId="Zvraznn">
    <w:name w:val="Emphasis"/>
    <w:basedOn w:val="Standardnpsmoodstavce"/>
    <w:uiPriority w:val="20"/>
    <w:qFormat/>
    <w:rsid w:val="00E87873"/>
    <w:rPr>
      <w:i/>
      <w:iCs/>
    </w:rPr>
  </w:style>
  <w:style w:type="paragraph" w:styleId="Odstavecseseznamem">
    <w:name w:val="List Paragraph"/>
    <w:basedOn w:val="Normln"/>
    <w:uiPriority w:val="34"/>
    <w:qFormat/>
    <w:rsid w:val="00E8787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33C3"/>
  </w:style>
  <w:style w:type="paragraph" w:styleId="Nadpis1">
    <w:name w:val="heading 1"/>
    <w:basedOn w:val="Normln"/>
    <w:next w:val="Normln"/>
    <w:qFormat/>
    <w:rsid w:val="008B33C3"/>
    <w:pPr>
      <w:keepNext/>
      <w:widowControl w:val="0"/>
      <w:jc w:val="both"/>
      <w:outlineLvl w:val="0"/>
    </w:pPr>
    <w:rPr>
      <w:sz w:val="24"/>
      <w:u w:val="single"/>
    </w:rPr>
  </w:style>
  <w:style w:type="paragraph" w:styleId="Nadpis2">
    <w:name w:val="heading 2"/>
    <w:basedOn w:val="Normln"/>
    <w:next w:val="Normln"/>
    <w:qFormat/>
    <w:rsid w:val="008B33C3"/>
    <w:pPr>
      <w:keepNext/>
      <w:widowControl w:val="0"/>
      <w:outlineLvl w:val="1"/>
    </w:pPr>
    <w:rPr>
      <w:sz w:val="24"/>
      <w:u w:val="single"/>
    </w:rPr>
  </w:style>
  <w:style w:type="paragraph" w:styleId="Nadpis3">
    <w:name w:val="heading 3"/>
    <w:basedOn w:val="Normln"/>
    <w:next w:val="Normln"/>
    <w:qFormat/>
    <w:rsid w:val="008B33C3"/>
    <w:pPr>
      <w:keepNext/>
      <w:outlineLvl w:val="2"/>
    </w:pPr>
    <w:rPr>
      <w:u w:val="single"/>
    </w:rPr>
  </w:style>
  <w:style w:type="paragraph" w:styleId="Nadpis4">
    <w:name w:val="heading 4"/>
    <w:basedOn w:val="Normln"/>
    <w:next w:val="Normln"/>
    <w:qFormat/>
    <w:rsid w:val="008B33C3"/>
    <w:pPr>
      <w:keepNext/>
      <w:spacing w:before="240" w:after="60"/>
      <w:outlineLvl w:val="3"/>
    </w:pPr>
    <w:rPr>
      <w:b/>
      <w:bCs/>
      <w:sz w:val="28"/>
      <w:szCs w:val="28"/>
    </w:rPr>
  </w:style>
  <w:style w:type="paragraph" w:styleId="Nadpis5">
    <w:name w:val="heading 5"/>
    <w:basedOn w:val="Normln"/>
    <w:next w:val="Normln"/>
    <w:qFormat/>
    <w:rsid w:val="008B33C3"/>
    <w:pPr>
      <w:keepNext/>
      <w:jc w:val="both"/>
      <w:outlineLvl w:val="4"/>
    </w:pPr>
    <w:rPr>
      <w:b/>
      <w:sz w:val="24"/>
    </w:rPr>
  </w:style>
  <w:style w:type="paragraph" w:styleId="Nadpis6">
    <w:name w:val="heading 6"/>
    <w:basedOn w:val="Normln"/>
    <w:next w:val="Normln"/>
    <w:qFormat/>
    <w:rsid w:val="008B33C3"/>
    <w:pPr>
      <w:spacing w:before="240" w:after="60"/>
      <w:outlineLvl w:val="5"/>
    </w:pPr>
    <w:rPr>
      <w:b/>
      <w:bCs/>
      <w:sz w:val="22"/>
      <w:szCs w:val="22"/>
    </w:rPr>
  </w:style>
  <w:style w:type="paragraph" w:styleId="Nadpis7">
    <w:name w:val="heading 7"/>
    <w:basedOn w:val="Normln"/>
    <w:next w:val="Normln"/>
    <w:qFormat/>
    <w:rsid w:val="008B33C3"/>
    <w:pPr>
      <w:keepNext/>
      <w:jc w:val="both"/>
      <w:outlineLvl w:val="6"/>
    </w:pPr>
    <w:rPr>
      <w:sz w:val="24"/>
    </w:rPr>
  </w:style>
  <w:style w:type="paragraph" w:styleId="Nadpis8">
    <w:name w:val="heading 8"/>
    <w:basedOn w:val="Normln"/>
    <w:next w:val="Normln"/>
    <w:qFormat/>
    <w:rsid w:val="008B33C3"/>
    <w:pPr>
      <w:keepNext/>
      <w:outlineLvl w:val="7"/>
    </w:pPr>
    <w:rPr>
      <w:b/>
      <w:sz w:val="18"/>
    </w:rPr>
  </w:style>
  <w:style w:type="paragraph" w:styleId="Nadpis9">
    <w:name w:val="heading 9"/>
    <w:basedOn w:val="Normln"/>
    <w:next w:val="Normln"/>
    <w:link w:val="Nadpis9Char"/>
    <w:qFormat/>
    <w:rsid w:val="008B33C3"/>
    <w:pPr>
      <w:keepNext/>
      <w:spacing w:after="60"/>
      <w:ind w:left="567"/>
      <w:jc w:val="both"/>
      <w:outlineLvl w:val="8"/>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8B33C3"/>
    <w:rPr>
      <w:sz w:val="20"/>
      <w:vertAlign w:val="superscript"/>
    </w:rPr>
  </w:style>
  <w:style w:type="paragraph" w:styleId="Zkladntext3">
    <w:name w:val="Body Text 3"/>
    <w:basedOn w:val="Normln"/>
    <w:link w:val="Zkladntext3Char"/>
    <w:rsid w:val="008B33C3"/>
    <w:pPr>
      <w:widowControl w:val="0"/>
      <w:spacing w:line="240" w:lineRule="atLeast"/>
      <w:jc w:val="both"/>
    </w:pPr>
    <w:rPr>
      <w:b/>
      <w:sz w:val="24"/>
    </w:rPr>
  </w:style>
  <w:style w:type="paragraph" w:styleId="Zkladntext2">
    <w:name w:val="Body Text 2"/>
    <w:basedOn w:val="Normln"/>
    <w:rsid w:val="008B33C3"/>
    <w:pPr>
      <w:widowControl w:val="0"/>
      <w:tabs>
        <w:tab w:val="left" w:pos="2410"/>
      </w:tabs>
      <w:jc w:val="both"/>
    </w:pPr>
    <w:rPr>
      <w:sz w:val="24"/>
    </w:rPr>
  </w:style>
  <w:style w:type="paragraph" w:styleId="Textpoznpodarou">
    <w:name w:val="footnote text"/>
    <w:basedOn w:val="Normln"/>
    <w:link w:val="TextpoznpodarouChar"/>
    <w:semiHidden/>
    <w:rsid w:val="008B33C3"/>
    <w:pPr>
      <w:widowControl w:val="0"/>
    </w:pPr>
  </w:style>
  <w:style w:type="paragraph" w:styleId="Zkladntext">
    <w:name w:val="Body Text"/>
    <w:basedOn w:val="Normln"/>
    <w:rsid w:val="008B33C3"/>
    <w:pPr>
      <w:widowControl w:val="0"/>
    </w:pPr>
    <w:rPr>
      <w:b/>
      <w:sz w:val="24"/>
    </w:rPr>
  </w:style>
  <w:style w:type="paragraph" w:customStyle="1" w:styleId="Textbubliny1">
    <w:name w:val="Text bubliny1"/>
    <w:basedOn w:val="Normln"/>
    <w:semiHidden/>
    <w:rsid w:val="008B33C3"/>
    <w:rPr>
      <w:rFonts w:ascii="Tahoma" w:hAnsi="Tahoma" w:cs="Tahoma"/>
      <w:sz w:val="16"/>
      <w:szCs w:val="16"/>
    </w:rPr>
  </w:style>
  <w:style w:type="character" w:styleId="Odkaznakoment">
    <w:name w:val="annotation reference"/>
    <w:semiHidden/>
    <w:rsid w:val="008B33C3"/>
    <w:rPr>
      <w:sz w:val="16"/>
      <w:szCs w:val="16"/>
    </w:rPr>
  </w:style>
  <w:style w:type="paragraph" w:styleId="Textkomente">
    <w:name w:val="annotation text"/>
    <w:basedOn w:val="Normln"/>
    <w:semiHidden/>
    <w:rsid w:val="008B33C3"/>
  </w:style>
  <w:style w:type="paragraph" w:customStyle="1" w:styleId="Pedmtkomente1">
    <w:name w:val="Předmět komentáře1"/>
    <w:basedOn w:val="Textkomente"/>
    <w:next w:val="Textkomente"/>
    <w:semiHidden/>
    <w:rsid w:val="008B33C3"/>
    <w:rPr>
      <w:b/>
      <w:bCs/>
    </w:rPr>
  </w:style>
  <w:style w:type="paragraph" w:customStyle="1" w:styleId="jfkparagraf">
    <w:name w:val="jfk_paragraf"/>
    <w:basedOn w:val="Normln"/>
    <w:rsid w:val="008B33C3"/>
    <w:rPr>
      <w:sz w:val="24"/>
      <w:szCs w:val="24"/>
    </w:rPr>
  </w:style>
  <w:style w:type="paragraph" w:styleId="Pedmtkomente">
    <w:name w:val="annotation subject"/>
    <w:basedOn w:val="Textkomente"/>
    <w:next w:val="Textkomente"/>
    <w:semiHidden/>
    <w:rsid w:val="008B33C3"/>
    <w:rPr>
      <w:b/>
      <w:bCs/>
    </w:rPr>
  </w:style>
  <w:style w:type="character" w:styleId="Siln">
    <w:name w:val="Strong"/>
    <w:uiPriority w:val="22"/>
    <w:qFormat/>
    <w:rsid w:val="008B33C3"/>
    <w:rPr>
      <w:b/>
      <w:bCs/>
    </w:rPr>
  </w:style>
  <w:style w:type="paragraph" w:customStyle="1" w:styleId="Literatura">
    <w:name w:val="Literatura"/>
    <w:autoRedefine/>
    <w:rsid w:val="008B33C3"/>
    <w:rPr>
      <w:b/>
    </w:rPr>
  </w:style>
  <w:style w:type="paragraph" w:styleId="Zpat">
    <w:name w:val="footer"/>
    <w:basedOn w:val="Normln"/>
    <w:rsid w:val="008B33C3"/>
    <w:pPr>
      <w:tabs>
        <w:tab w:val="center" w:pos="4536"/>
        <w:tab w:val="right" w:pos="9072"/>
      </w:tabs>
    </w:pPr>
  </w:style>
  <w:style w:type="paragraph" w:customStyle="1" w:styleId="Megjegyzstrgya">
    <w:name w:val="Megjegyzés tárgya"/>
    <w:basedOn w:val="Textkomente"/>
    <w:next w:val="Textkomente"/>
    <w:semiHidden/>
    <w:rsid w:val="008B33C3"/>
    <w:rPr>
      <w:b/>
      <w:bCs/>
    </w:rPr>
  </w:style>
  <w:style w:type="character" w:styleId="slostrnky">
    <w:name w:val="page number"/>
    <w:basedOn w:val="Standardnpsmoodstavce"/>
    <w:rsid w:val="008B33C3"/>
  </w:style>
  <w:style w:type="paragraph" w:styleId="Zkladntextodsazen">
    <w:name w:val="Body Text Indent"/>
    <w:basedOn w:val="Normln"/>
    <w:rsid w:val="008B33C3"/>
    <w:rPr>
      <w:sz w:val="24"/>
    </w:rPr>
  </w:style>
  <w:style w:type="paragraph" w:styleId="Nzev">
    <w:name w:val="Title"/>
    <w:basedOn w:val="Normln"/>
    <w:qFormat/>
    <w:rsid w:val="008B33C3"/>
    <w:pPr>
      <w:widowControl w:val="0"/>
      <w:jc w:val="center"/>
    </w:pPr>
    <w:rPr>
      <w:b/>
      <w:sz w:val="32"/>
    </w:rPr>
  </w:style>
  <w:style w:type="character" w:styleId="Hypertextovodkaz">
    <w:name w:val="Hyperlink"/>
    <w:uiPriority w:val="99"/>
    <w:rsid w:val="008B33C3"/>
    <w:rPr>
      <w:color w:val="0000FF"/>
      <w:u w:val="single"/>
    </w:rPr>
  </w:style>
  <w:style w:type="paragraph" w:styleId="Textbubliny">
    <w:name w:val="Balloon Text"/>
    <w:basedOn w:val="Normln"/>
    <w:semiHidden/>
    <w:rsid w:val="008B33C3"/>
    <w:rPr>
      <w:rFonts w:ascii="Tahoma" w:hAnsi="Tahoma" w:cs="Tahoma"/>
      <w:sz w:val="16"/>
      <w:szCs w:val="16"/>
    </w:rPr>
  </w:style>
  <w:style w:type="character" w:styleId="Sledovanodkaz">
    <w:name w:val="FollowedHyperlink"/>
    <w:rsid w:val="008B33C3"/>
    <w:rPr>
      <w:color w:val="800080"/>
      <w:u w:val="single"/>
    </w:rPr>
  </w:style>
  <w:style w:type="paragraph" w:styleId="Normlnweb">
    <w:name w:val="Normal (Web)"/>
    <w:basedOn w:val="Normln"/>
    <w:uiPriority w:val="99"/>
    <w:rsid w:val="008B33C3"/>
    <w:pPr>
      <w:spacing w:before="100" w:beforeAutospacing="1" w:after="100" w:afterAutospacing="1"/>
    </w:pPr>
    <w:rPr>
      <w:sz w:val="24"/>
      <w:szCs w:val="24"/>
    </w:rPr>
  </w:style>
  <w:style w:type="paragraph" w:styleId="Zkladntextodsazen2">
    <w:name w:val="Body Text Indent 2"/>
    <w:basedOn w:val="Normln"/>
    <w:rsid w:val="008B33C3"/>
    <w:pPr>
      <w:spacing w:after="60"/>
      <w:ind w:left="567"/>
      <w:jc w:val="both"/>
    </w:pPr>
    <w:rPr>
      <w:sz w:val="24"/>
      <w:szCs w:val="24"/>
    </w:rPr>
  </w:style>
  <w:style w:type="paragraph" w:styleId="Zkladntextodsazen3">
    <w:name w:val="Body Text Indent 3"/>
    <w:basedOn w:val="Normln"/>
    <w:rsid w:val="008B33C3"/>
    <w:pPr>
      <w:spacing w:after="60"/>
      <w:ind w:left="1418"/>
      <w:jc w:val="both"/>
    </w:pPr>
    <w:rPr>
      <w:sz w:val="24"/>
      <w:szCs w:val="24"/>
    </w:rPr>
  </w:style>
  <w:style w:type="paragraph" w:styleId="Zhlav">
    <w:name w:val="header"/>
    <w:basedOn w:val="Normln"/>
    <w:rsid w:val="007A268C"/>
    <w:pPr>
      <w:tabs>
        <w:tab w:val="center" w:pos="4536"/>
        <w:tab w:val="right" w:pos="9072"/>
      </w:tabs>
    </w:pPr>
  </w:style>
  <w:style w:type="paragraph" w:customStyle="1" w:styleId="Default">
    <w:name w:val="Default"/>
    <w:rsid w:val="0090022C"/>
    <w:pPr>
      <w:autoSpaceDE w:val="0"/>
      <w:autoSpaceDN w:val="0"/>
      <w:adjustRightInd w:val="0"/>
    </w:pPr>
    <w:rPr>
      <w:color w:val="000000"/>
      <w:sz w:val="24"/>
      <w:szCs w:val="24"/>
    </w:rPr>
  </w:style>
  <w:style w:type="table" w:styleId="Mkatabulky">
    <w:name w:val="Table Grid"/>
    <w:basedOn w:val="Normlntabulka"/>
    <w:rsid w:val="00BA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link w:val="Textpoznpodarou"/>
    <w:semiHidden/>
    <w:rsid w:val="00CC7BE8"/>
  </w:style>
  <w:style w:type="character" w:customStyle="1" w:styleId="Zkladntext3Char">
    <w:name w:val="Základní text 3 Char"/>
    <w:link w:val="Zkladntext3"/>
    <w:rsid w:val="00CC7BE8"/>
    <w:rPr>
      <w:b/>
      <w:sz w:val="24"/>
    </w:rPr>
  </w:style>
  <w:style w:type="character" w:customStyle="1" w:styleId="Nadpis9Char">
    <w:name w:val="Nadpis 9 Char"/>
    <w:link w:val="Nadpis9"/>
    <w:rsid w:val="00CC7BE8"/>
    <w:rPr>
      <w:sz w:val="24"/>
      <w:szCs w:val="24"/>
    </w:rPr>
  </w:style>
  <w:style w:type="character" w:customStyle="1" w:styleId="apple-converted-space">
    <w:name w:val="apple-converted-space"/>
    <w:basedOn w:val="Standardnpsmoodstavce"/>
    <w:rsid w:val="00F56183"/>
  </w:style>
  <w:style w:type="character" w:styleId="Zvraznn">
    <w:name w:val="Emphasis"/>
    <w:basedOn w:val="Standardnpsmoodstavce"/>
    <w:uiPriority w:val="20"/>
    <w:qFormat/>
    <w:rsid w:val="00E87873"/>
    <w:rPr>
      <w:i/>
      <w:iCs/>
    </w:rPr>
  </w:style>
  <w:style w:type="paragraph" w:styleId="Odstavecseseznamem">
    <w:name w:val="List Paragraph"/>
    <w:basedOn w:val="Normln"/>
    <w:uiPriority w:val="34"/>
    <w:qFormat/>
    <w:rsid w:val="00E878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4566">
      <w:bodyDiv w:val="1"/>
      <w:marLeft w:val="0"/>
      <w:marRight w:val="0"/>
      <w:marTop w:val="0"/>
      <w:marBottom w:val="0"/>
      <w:divBdr>
        <w:top w:val="none" w:sz="0" w:space="0" w:color="auto"/>
        <w:left w:val="none" w:sz="0" w:space="0" w:color="auto"/>
        <w:bottom w:val="none" w:sz="0" w:space="0" w:color="auto"/>
        <w:right w:val="none" w:sz="0" w:space="0" w:color="auto"/>
      </w:divBdr>
    </w:div>
    <w:div w:id="391201024">
      <w:bodyDiv w:val="1"/>
      <w:marLeft w:val="0"/>
      <w:marRight w:val="0"/>
      <w:marTop w:val="0"/>
      <w:marBottom w:val="0"/>
      <w:divBdr>
        <w:top w:val="none" w:sz="0" w:space="0" w:color="auto"/>
        <w:left w:val="none" w:sz="0" w:space="0" w:color="auto"/>
        <w:bottom w:val="none" w:sz="0" w:space="0" w:color="auto"/>
        <w:right w:val="none" w:sz="0" w:space="0" w:color="auto"/>
      </w:divBdr>
      <w:divsChild>
        <w:div w:id="1203132509">
          <w:marLeft w:val="0"/>
          <w:marRight w:val="0"/>
          <w:marTop w:val="0"/>
          <w:marBottom w:val="0"/>
          <w:divBdr>
            <w:top w:val="none" w:sz="0" w:space="0" w:color="auto"/>
            <w:left w:val="none" w:sz="0" w:space="0" w:color="auto"/>
            <w:bottom w:val="none" w:sz="0" w:space="0" w:color="auto"/>
            <w:right w:val="none" w:sz="0" w:space="0" w:color="auto"/>
          </w:divBdr>
          <w:divsChild>
            <w:div w:id="807742349">
              <w:marLeft w:val="0"/>
              <w:marRight w:val="0"/>
              <w:marTop w:val="0"/>
              <w:marBottom w:val="0"/>
              <w:divBdr>
                <w:top w:val="none" w:sz="0" w:space="0" w:color="auto"/>
                <w:left w:val="none" w:sz="0" w:space="0" w:color="auto"/>
                <w:bottom w:val="none" w:sz="0" w:space="0" w:color="auto"/>
                <w:right w:val="none" w:sz="0" w:space="0" w:color="auto"/>
              </w:divBdr>
              <w:divsChild>
                <w:div w:id="1975938297">
                  <w:marLeft w:val="0"/>
                  <w:marRight w:val="0"/>
                  <w:marTop w:val="0"/>
                  <w:marBottom w:val="0"/>
                  <w:divBdr>
                    <w:top w:val="none" w:sz="0" w:space="0" w:color="auto"/>
                    <w:left w:val="none" w:sz="0" w:space="0" w:color="auto"/>
                    <w:bottom w:val="none" w:sz="0" w:space="0" w:color="auto"/>
                    <w:right w:val="none" w:sz="0" w:space="0" w:color="auto"/>
                  </w:divBdr>
                  <w:divsChild>
                    <w:div w:id="1639216056">
                      <w:marLeft w:val="0"/>
                      <w:marRight w:val="0"/>
                      <w:marTop w:val="0"/>
                      <w:marBottom w:val="0"/>
                      <w:divBdr>
                        <w:top w:val="none" w:sz="0" w:space="0" w:color="auto"/>
                        <w:left w:val="none" w:sz="0" w:space="0" w:color="auto"/>
                        <w:bottom w:val="none" w:sz="0" w:space="0" w:color="auto"/>
                        <w:right w:val="none" w:sz="0" w:space="0" w:color="auto"/>
                      </w:divBdr>
                      <w:divsChild>
                        <w:div w:id="1170289416">
                          <w:marLeft w:val="0"/>
                          <w:marRight w:val="0"/>
                          <w:marTop w:val="0"/>
                          <w:marBottom w:val="0"/>
                          <w:divBdr>
                            <w:top w:val="none" w:sz="0" w:space="0" w:color="auto"/>
                            <w:left w:val="none" w:sz="0" w:space="0" w:color="auto"/>
                            <w:bottom w:val="none" w:sz="0" w:space="0" w:color="auto"/>
                            <w:right w:val="none" w:sz="0" w:space="0" w:color="auto"/>
                          </w:divBdr>
                          <w:divsChild>
                            <w:div w:id="1276445918">
                              <w:marLeft w:val="0"/>
                              <w:marRight w:val="0"/>
                              <w:marTop w:val="0"/>
                              <w:marBottom w:val="0"/>
                              <w:divBdr>
                                <w:top w:val="none" w:sz="0" w:space="0" w:color="auto"/>
                                <w:left w:val="none" w:sz="0" w:space="0" w:color="auto"/>
                                <w:bottom w:val="none" w:sz="0" w:space="0" w:color="auto"/>
                                <w:right w:val="none" w:sz="0" w:space="0" w:color="auto"/>
                              </w:divBdr>
                              <w:divsChild>
                                <w:div w:id="2325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728644">
      <w:bodyDiv w:val="1"/>
      <w:marLeft w:val="0"/>
      <w:marRight w:val="0"/>
      <w:marTop w:val="0"/>
      <w:marBottom w:val="0"/>
      <w:divBdr>
        <w:top w:val="none" w:sz="0" w:space="0" w:color="auto"/>
        <w:left w:val="none" w:sz="0" w:space="0" w:color="auto"/>
        <w:bottom w:val="none" w:sz="0" w:space="0" w:color="auto"/>
        <w:right w:val="none" w:sz="0" w:space="0" w:color="auto"/>
      </w:divBdr>
      <w:divsChild>
        <w:div w:id="10567710">
          <w:marLeft w:val="0"/>
          <w:marRight w:val="0"/>
          <w:marTop w:val="0"/>
          <w:marBottom w:val="0"/>
          <w:divBdr>
            <w:top w:val="none" w:sz="0" w:space="0" w:color="auto"/>
            <w:left w:val="none" w:sz="0" w:space="0" w:color="auto"/>
            <w:bottom w:val="none" w:sz="0" w:space="0" w:color="auto"/>
            <w:right w:val="none" w:sz="0" w:space="0" w:color="auto"/>
          </w:divBdr>
        </w:div>
        <w:div w:id="42022814">
          <w:marLeft w:val="0"/>
          <w:marRight w:val="0"/>
          <w:marTop w:val="0"/>
          <w:marBottom w:val="0"/>
          <w:divBdr>
            <w:top w:val="none" w:sz="0" w:space="0" w:color="auto"/>
            <w:left w:val="none" w:sz="0" w:space="0" w:color="auto"/>
            <w:bottom w:val="none" w:sz="0" w:space="0" w:color="auto"/>
            <w:right w:val="none" w:sz="0" w:space="0" w:color="auto"/>
          </w:divBdr>
        </w:div>
        <w:div w:id="42103949">
          <w:marLeft w:val="0"/>
          <w:marRight w:val="0"/>
          <w:marTop w:val="0"/>
          <w:marBottom w:val="0"/>
          <w:divBdr>
            <w:top w:val="none" w:sz="0" w:space="0" w:color="auto"/>
            <w:left w:val="none" w:sz="0" w:space="0" w:color="auto"/>
            <w:bottom w:val="none" w:sz="0" w:space="0" w:color="auto"/>
            <w:right w:val="none" w:sz="0" w:space="0" w:color="auto"/>
          </w:divBdr>
        </w:div>
        <w:div w:id="50159482">
          <w:marLeft w:val="0"/>
          <w:marRight w:val="0"/>
          <w:marTop w:val="0"/>
          <w:marBottom w:val="0"/>
          <w:divBdr>
            <w:top w:val="none" w:sz="0" w:space="0" w:color="auto"/>
            <w:left w:val="none" w:sz="0" w:space="0" w:color="auto"/>
            <w:bottom w:val="none" w:sz="0" w:space="0" w:color="auto"/>
            <w:right w:val="none" w:sz="0" w:space="0" w:color="auto"/>
          </w:divBdr>
        </w:div>
        <w:div w:id="67460718">
          <w:marLeft w:val="0"/>
          <w:marRight w:val="0"/>
          <w:marTop w:val="0"/>
          <w:marBottom w:val="0"/>
          <w:divBdr>
            <w:top w:val="none" w:sz="0" w:space="0" w:color="auto"/>
            <w:left w:val="none" w:sz="0" w:space="0" w:color="auto"/>
            <w:bottom w:val="none" w:sz="0" w:space="0" w:color="auto"/>
            <w:right w:val="none" w:sz="0" w:space="0" w:color="auto"/>
          </w:divBdr>
        </w:div>
        <w:div w:id="91584691">
          <w:marLeft w:val="0"/>
          <w:marRight w:val="0"/>
          <w:marTop w:val="0"/>
          <w:marBottom w:val="0"/>
          <w:divBdr>
            <w:top w:val="none" w:sz="0" w:space="0" w:color="auto"/>
            <w:left w:val="none" w:sz="0" w:space="0" w:color="auto"/>
            <w:bottom w:val="none" w:sz="0" w:space="0" w:color="auto"/>
            <w:right w:val="none" w:sz="0" w:space="0" w:color="auto"/>
          </w:divBdr>
        </w:div>
        <w:div w:id="99418441">
          <w:marLeft w:val="0"/>
          <w:marRight w:val="0"/>
          <w:marTop w:val="0"/>
          <w:marBottom w:val="0"/>
          <w:divBdr>
            <w:top w:val="none" w:sz="0" w:space="0" w:color="auto"/>
            <w:left w:val="none" w:sz="0" w:space="0" w:color="auto"/>
            <w:bottom w:val="none" w:sz="0" w:space="0" w:color="auto"/>
            <w:right w:val="none" w:sz="0" w:space="0" w:color="auto"/>
          </w:divBdr>
        </w:div>
        <w:div w:id="101463535">
          <w:marLeft w:val="0"/>
          <w:marRight w:val="0"/>
          <w:marTop w:val="0"/>
          <w:marBottom w:val="0"/>
          <w:divBdr>
            <w:top w:val="none" w:sz="0" w:space="0" w:color="auto"/>
            <w:left w:val="none" w:sz="0" w:space="0" w:color="auto"/>
            <w:bottom w:val="none" w:sz="0" w:space="0" w:color="auto"/>
            <w:right w:val="none" w:sz="0" w:space="0" w:color="auto"/>
          </w:divBdr>
        </w:div>
        <w:div w:id="119997424">
          <w:marLeft w:val="0"/>
          <w:marRight w:val="0"/>
          <w:marTop w:val="0"/>
          <w:marBottom w:val="0"/>
          <w:divBdr>
            <w:top w:val="none" w:sz="0" w:space="0" w:color="auto"/>
            <w:left w:val="none" w:sz="0" w:space="0" w:color="auto"/>
            <w:bottom w:val="none" w:sz="0" w:space="0" w:color="auto"/>
            <w:right w:val="none" w:sz="0" w:space="0" w:color="auto"/>
          </w:divBdr>
        </w:div>
        <w:div w:id="130443415">
          <w:marLeft w:val="0"/>
          <w:marRight w:val="0"/>
          <w:marTop w:val="0"/>
          <w:marBottom w:val="0"/>
          <w:divBdr>
            <w:top w:val="none" w:sz="0" w:space="0" w:color="auto"/>
            <w:left w:val="none" w:sz="0" w:space="0" w:color="auto"/>
            <w:bottom w:val="none" w:sz="0" w:space="0" w:color="auto"/>
            <w:right w:val="none" w:sz="0" w:space="0" w:color="auto"/>
          </w:divBdr>
        </w:div>
        <w:div w:id="157884777">
          <w:marLeft w:val="0"/>
          <w:marRight w:val="0"/>
          <w:marTop w:val="0"/>
          <w:marBottom w:val="0"/>
          <w:divBdr>
            <w:top w:val="none" w:sz="0" w:space="0" w:color="auto"/>
            <w:left w:val="none" w:sz="0" w:space="0" w:color="auto"/>
            <w:bottom w:val="none" w:sz="0" w:space="0" w:color="auto"/>
            <w:right w:val="none" w:sz="0" w:space="0" w:color="auto"/>
          </w:divBdr>
        </w:div>
        <w:div w:id="164056030">
          <w:marLeft w:val="0"/>
          <w:marRight w:val="0"/>
          <w:marTop w:val="0"/>
          <w:marBottom w:val="0"/>
          <w:divBdr>
            <w:top w:val="none" w:sz="0" w:space="0" w:color="auto"/>
            <w:left w:val="none" w:sz="0" w:space="0" w:color="auto"/>
            <w:bottom w:val="none" w:sz="0" w:space="0" w:color="auto"/>
            <w:right w:val="none" w:sz="0" w:space="0" w:color="auto"/>
          </w:divBdr>
        </w:div>
        <w:div w:id="173495273">
          <w:marLeft w:val="0"/>
          <w:marRight w:val="0"/>
          <w:marTop w:val="0"/>
          <w:marBottom w:val="0"/>
          <w:divBdr>
            <w:top w:val="none" w:sz="0" w:space="0" w:color="auto"/>
            <w:left w:val="none" w:sz="0" w:space="0" w:color="auto"/>
            <w:bottom w:val="none" w:sz="0" w:space="0" w:color="auto"/>
            <w:right w:val="none" w:sz="0" w:space="0" w:color="auto"/>
          </w:divBdr>
        </w:div>
        <w:div w:id="175461760">
          <w:marLeft w:val="0"/>
          <w:marRight w:val="0"/>
          <w:marTop w:val="0"/>
          <w:marBottom w:val="0"/>
          <w:divBdr>
            <w:top w:val="none" w:sz="0" w:space="0" w:color="auto"/>
            <w:left w:val="none" w:sz="0" w:space="0" w:color="auto"/>
            <w:bottom w:val="none" w:sz="0" w:space="0" w:color="auto"/>
            <w:right w:val="none" w:sz="0" w:space="0" w:color="auto"/>
          </w:divBdr>
        </w:div>
        <w:div w:id="176385688">
          <w:marLeft w:val="0"/>
          <w:marRight w:val="0"/>
          <w:marTop w:val="0"/>
          <w:marBottom w:val="0"/>
          <w:divBdr>
            <w:top w:val="none" w:sz="0" w:space="0" w:color="auto"/>
            <w:left w:val="none" w:sz="0" w:space="0" w:color="auto"/>
            <w:bottom w:val="none" w:sz="0" w:space="0" w:color="auto"/>
            <w:right w:val="none" w:sz="0" w:space="0" w:color="auto"/>
          </w:divBdr>
        </w:div>
        <w:div w:id="192694381">
          <w:marLeft w:val="0"/>
          <w:marRight w:val="0"/>
          <w:marTop w:val="0"/>
          <w:marBottom w:val="0"/>
          <w:divBdr>
            <w:top w:val="none" w:sz="0" w:space="0" w:color="auto"/>
            <w:left w:val="none" w:sz="0" w:space="0" w:color="auto"/>
            <w:bottom w:val="none" w:sz="0" w:space="0" w:color="auto"/>
            <w:right w:val="none" w:sz="0" w:space="0" w:color="auto"/>
          </w:divBdr>
        </w:div>
        <w:div w:id="194318945">
          <w:marLeft w:val="0"/>
          <w:marRight w:val="0"/>
          <w:marTop w:val="0"/>
          <w:marBottom w:val="0"/>
          <w:divBdr>
            <w:top w:val="none" w:sz="0" w:space="0" w:color="auto"/>
            <w:left w:val="none" w:sz="0" w:space="0" w:color="auto"/>
            <w:bottom w:val="none" w:sz="0" w:space="0" w:color="auto"/>
            <w:right w:val="none" w:sz="0" w:space="0" w:color="auto"/>
          </w:divBdr>
        </w:div>
        <w:div w:id="213464368">
          <w:marLeft w:val="0"/>
          <w:marRight w:val="0"/>
          <w:marTop w:val="0"/>
          <w:marBottom w:val="0"/>
          <w:divBdr>
            <w:top w:val="none" w:sz="0" w:space="0" w:color="auto"/>
            <w:left w:val="none" w:sz="0" w:space="0" w:color="auto"/>
            <w:bottom w:val="none" w:sz="0" w:space="0" w:color="auto"/>
            <w:right w:val="none" w:sz="0" w:space="0" w:color="auto"/>
          </w:divBdr>
        </w:div>
        <w:div w:id="218589124">
          <w:marLeft w:val="0"/>
          <w:marRight w:val="0"/>
          <w:marTop w:val="0"/>
          <w:marBottom w:val="0"/>
          <w:divBdr>
            <w:top w:val="none" w:sz="0" w:space="0" w:color="auto"/>
            <w:left w:val="none" w:sz="0" w:space="0" w:color="auto"/>
            <w:bottom w:val="none" w:sz="0" w:space="0" w:color="auto"/>
            <w:right w:val="none" w:sz="0" w:space="0" w:color="auto"/>
          </w:divBdr>
        </w:div>
        <w:div w:id="223757942">
          <w:marLeft w:val="0"/>
          <w:marRight w:val="0"/>
          <w:marTop w:val="0"/>
          <w:marBottom w:val="0"/>
          <w:divBdr>
            <w:top w:val="none" w:sz="0" w:space="0" w:color="auto"/>
            <w:left w:val="none" w:sz="0" w:space="0" w:color="auto"/>
            <w:bottom w:val="none" w:sz="0" w:space="0" w:color="auto"/>
            <w:right w:val="none" w:sz="0" w:space="0" w:color="auto"/>
          </w:divBdr>
        </w:div>
        <w:div w:id="224336823">
          <w:marLeft w:val="0"/>
          <w:marRight w:val="0"/>
          <w:marTop w:val="0"/>
          <w:marBottom w:val="0"/>
          <w:divBdr>
            <w:top w:val="none" w:sz="0" w:space="0" w:color="auto"/>
            <w:left w:val="none" w:sz="0" w:space="0" w:color="auto"/>
            <w:bottom w:val="none" w:sz="0" w:space="0" w:color="auto"/>
            <w:right w:val="none" w:sz="0" w:space="0" w:color="auto"/>
          </w:divBdr>
        </w:div>
        <w:div w:id="233051605">
          <w:marLeft w:val="0"/>
          <w:marRight w:val="0"/>
          <w:marTop w:val="0"/>
          <w:marBottom w:val="0"/>
          <w:divBdr>
            <w:top w:val="none" w:sz="0" w:space="0" w:color="auto"/>
            <w:left w:val="none" w:sz="0" w:space="0" w:color="auto"/>
            <w:bottom w:val="none" w:sz="0" w:space="0" w:color="auto"/>
            <w:right w:val="none" w:sz="0" w:space="0" w:color="auto"/>
          </w:divBdr>
        </w:div>
        <w:div w:id="233391964">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245112024">
          <w:marLeft w:val="0"/>
          <w:marRight w:val="0"/>
          <w:marTop w:val="0"/>
          <w:marBottom w:val="0"/>
          <w:divBdr>
            <w:top w:val="none" w:sz="0" w:space="0" w:color="auto"/>
            <w:left w:val="none" w:sz="0" w:space="0" w:color="auto"/>
            <w:bottom w:val="none" w:sz="0" w:space="0" w:color="auto"/>
            <w:right w:val="none" w:sz="0" w:space="0" w:color="auto"/>
          </w:divBdr>
        </w:div>
        <w:div w:id="265356803">
          <w:marLeft w:val="0"/>
          <w:marRight w:val="0"/>
          <w:marTop w:val="0"/>
          <w:marBottom w:val="0"/>
          <w:divBdr>
            <w:top w:val="none" w:sz="0" w:space="0" w:color="auto"/>
            <w:left w:val="none" w:sz="0" w:space="0" w:color="auto"/>
            <w:bottom w:val="none" w:sz="0" w:space="0" w:color="auto"/>
            <w:right w:val="none" w:sz="0" w:space="0" w:color="auto"/>
          </w:divBdr>
        </w:div>
        <w:div w:id="272369825">
          <w:marLeft w:val="0"/>
          <w:marRight w:val="0"/>
          <w:marTop w:val="0"/>
          <w:marBottom w:val="0"/>
          <w:divBdr>
            <w:top w:val="none" w:sz="0" w:space="0" w:color="auto"/>
            <w:left w:val="none" w:sz="0" w:space="0" w:color="auto"/>
            <w:bottom w:val="none" w:sz="0" w:space="0" w:color="auto"/>
            <w:right w:val="none" w:sz="0" w:space="0" w:color="auto"/>
          </w:divBdr>
        </w:div>
        <w:div w:id="275871188">
          <w:marLeft w:val="0"/>
          <w:marRight w:val="0"/>
          <w:marTop w:val="0"/>
          <w:marBottom w:val="0"/>
          <w:divBdr>
            <w:top w:val="none" w:sz="0" w:space="0" w:color="auto"/>
            <w:left w:val="none" w:sz="0" w:space="0" w:color="auto"/>
            <w:bottom w:val="none" w:sz="0" w:space="0" w:color="auto"/>
            <w:right w:val="none" w:sz="0" w:space="0" w:color="auto"/>
          </w:divBdr>
        </w:div>
        <w:div w:id="278296467">
          <w:marLeft w:val="0"/>
          <w:marRight w:val="0"/>
          <w:marTop w:val="0"/>
          <w:marBottom w:val="0"/>
          <w:divBdr>
            <w:top w:val="none" w:sz="0" w:space="0" w:color="auto"/>
            <w:left w:val="none" w:sz="0" w:space="0" w:color="auto"/>
            <w:bottom w:val="none" w:sz="0" w:space="0" w:color="auto"/>
            <w:right w:val="none" w:sz="0" w:space="0" w:color="auto"/>
          </w:divBdr>
        </w:div>
        <w:div w:id="289360252">
          <w:marLeft w:val="0"/>
          <w:marRight w:val="0"/>
          <w:marTop w:val="0"/>
          <w:marBottom w:val="0"/>
          <w:divBdr>
            <w:top w:val="none" w:sz="0" w:space="0" w:color="auto"/>
            <w:left w:val="none" w:sz="0" w:space="0" w:color="auto"/>
            <w:bottom w:val="none" w:sz="0" w:space="0" w:color="auto"/>
            <w:right w:val="none" w:sz="0" w:space="0" w:color="auto"/>
          </w:divBdr>
        </w:div>
        <w:div w:id="293022419">
          <w:marLeft w:val="0"/>
          <w:marRight w:val="0"/>
          <w:marTop w:val="0"/>
          <w:marBottom w:val="0"/>
          <w:divBdr>
            <w:top w:val="none" w:sz="0" w:space="0" w:color="auto"/>
            <w:left w:val="none" w:sz="0" w:space="0" w:color="auto"/>
            <w:bottom w:val="none" w:sz="0" w:space="0" w:color="auto"/>
            <w:right w:val="none" w:sz="0" w:space="0" w:color="auto"/>
          </w:divBdr>
        </w:div>
        <w:div w:id="301807825">
          <w:marLeft w:val="0"/>
          <w:marRight w:val="0"/>
          <w:marTop w:val="0"/>
          <w:marBottom w:val="0"/>
          <w:divBdr>
            <w:top w:val="none" w:sz="0" w:space="0" w:color="auto"/>
            <w:left w:val="none" w:sz="0" w:space="0" w:color="auto"/>
            <w:bottom w:val="none" w:sz="0" w:space="0" w:color="auto"/>
            <w:right w:val="none" w:sz="0" w:space="0" w:color="auto"/>
          </w:divBdr>
        </w:div>
        <w:div w:id="314838690">
          <w:marLeft w:val="0"/>
          <w:marRight w:val="0"/>
          <w:marTop w:val="0"/>
          <w:marBottom w:val="0"/>
          <w:divBdr>
            <w:top w:val="none" w:sz="0" w:space="0" w:color="auto"/>
            <w:left w:val="none" w:sz="0" w:space="0" w:color="auto"/>
            <w:bottom w:val="none" w:sz="0" w:space="0" w:color="auto"/>
            <w:right w:val="none" w:sz="0" w:space="0" w:color="auto"/>
          </w:divBdr>
        </w:div>
        <w:div w:id="323168409">
          <w:marLeft w:val="0"/>
          <w:marRight w:val="0"/>
          <w:marTop w:val="0"/>
          <w:marBottom w:val="0"/>
          <w:divBdr>
            <w:top w:val="none" w:sz="0" w:space="0" w:color="auto"/>
            <w:left w:val="none" w:sz="0" w:space="0" w:color="auto"/>
            <w:bottom w:val="none" w:sz="0" w:space="0" w:color="auto"/>
            <w:right w:val="none" w:sz="0" w:space="0" w:color="auto"/>
          </w:divBdr>
        </w:div>
        <w:div w:id="328295881">
          <w:marLeft w:val="0"/>
          <w:marRight w:val="0"/>
          <w:marTop w:val="0"/>
          <w:marBottom w:val="0"/>
          <w:divBdr>
            <w:top w:val="none" w:sz="0" w:space="0" w:color="auto"/>
            <w:left w:val="none" w:sz="0" w:space="0" w:color="auto"/>
            <w:bottom w:val="none" w:sz="0" w:space="0" w:color="auto"/>
            <w:right w:val="none" w:sz="0" w:space="0" w:color="auto"/>
          </w:divBdr>
        </w:div>
        <w:div w:id="334263371">
          <w:marLeft w:val="0"/>
          <w:marRight w:val="0"/>
          <w:marTop w:val="0"/>
          <w:marBottom w:val="0"/>
          <w:divBdr>
            <w:top w:val="none" w:sz="0" w:space="0" w:color="auto"/>
            <w:left w:val="none" w:sz="0" w:space="0" w:color="auto"/>
            <w:bottom w:val="none" w:sz="0" w:space="0" w:color="auto"/>
            <w:right w:val="none" w:sz="0" w:space="0" w:color="auto"/>
          </w:divBdr>
        </w:div>
        <w:div w:id="337585338">
          <w:marLeft w:val="0"/>
          <w:marRight w:val="0"/>
          <w:marTop w:val="0"/>
          <w:marBottom w:val="0"/>
          <w:divBdr>
            <w:top w:val="none" w:sz="0" w:space="0" w:color="auto"/>
            <w:left w:val="none" w:sz="0" w:space="0" w:color="auto"/>
            <w:bottom w:val="none" w:sz="0" w:space="0" w:color="auto"/>
            <w:right w:val="none" w:sz="0" w:space="0" w:color="auto"/>
          </w:divBdr>
        </w:div>
        <w:div w:id="367799896">
          <w:marLeft w:val="0"/>
          <w:marRight w:val="0"/>
          <w:marTop w:val="0"/>
          <w:marBottom w:val="0"/>
          <w:divBdr>
            <w:top w:val="none" w:sz="0" w:space="0" w:color="auto"/>
            <w:left w:val="none" w:sz="0" w:space="0" w:color="auto"/>
            <w:bottom w:val="none" w:sz="0" w:space="0" w:color="auto"/>
            <w:right w:val="none" w:sz="0" w:space="0" w:color="auto"/>
          </w:divBdr>
        </w:div>
        <w:div w:id="375547175">
          <w:marLeft w:val="0"/>
          <w:marRight w:val="0"/>
          <w:marTop w:val="0"/>
          <w:marBottom w:val="0"/>
          <w:divBdr>
            <w:top w:val="none" w:sz="0" w:space="0" w:color="auto"/>
            <w:left w:val="none" w:sz="0" w:space="0" w:color="auto"/>
            <w:bottom w:val="none" w:sz="0" w:space="0" w:color="auto"/>
            <w:right w:val="none" w:sz="0" w:space="0" w:color="auto"/>
          </w:divBdr>
        </w:div>
        <w:div w:id="384985023">
          <w:marLeft w:val="0"/>
          <w:marRight w:val="0"/>
          <w:marTop w:val="0"/>
          <w:marBottom w:val="0"/>
          <w:divBdr>
            <w:top w:val="none" w:sz="0" w:space="0" w:color="auto"/>
            <w:left w:val="none" w:sz="0" w:space="0" w:color="auto"/>
            <w:bottom w:val="none" w:sz="0" w:space="0" w:color="auto"/>
            <w:right w:val="none" w:sz="0" w:space="0" w:color="auto"/>
          </w:divBdr>
        </w:div>
        <w:div w:id="403067448">
          <w:marLeft w:val="0"/>
          <w:marRight w:val="0"/>
          <w:marTop w:val="0"/>
          <w:marBottom w:val="0"/>
          <w:divBdr>
            <w:top w:val="none" w:sz="0" w:space="0" w:color="auto"/>
            <w:left w:val="none" w:sz="0" w:space="0" w:color="auto"/>
            <w:bottom w:val="none" w:sz="0" w:space="0" w:color="auto"/>
            <w:right w:val="none" w:sz="0" w:space="0" w:color="auto"/>
          </w:divBdr>
        </w:div>
        <w:div w:id="405885668">
          <w:marLeft w:val="0"/>
          <w:marRight w:val="0"/>
          <w:marTop w:val="0"/>
          <w:marBottom w:val="0"/>
          <w:divBdr>
            <w:top w:val="none" w:sz="0" w:space="0" w:color="auto"/>
            <w:left w:val="none" w:sz="0" w:space="0" w:color="auto"/>
            <w:bottom w:val="none" w:sz="0" w:space="0" w:color="auto"/>
            <w:right w:val="none" w:sz="0" w:space="0" w:color="auto"/>
          </w:divBdr>
        </w:div>
        <w:div w:id="411003288">
          <w:marLeft w:val="0"/>
          <w:marRight w:val="0"/>
          <w:marTop w:val="0"/>
          <w:marBottom w:val="0"/>
          <w:divBdr>
            <w:top w:val="none" w:sz="0" w:space="0" w:color="auto"/>
            <w:left w:val="none" w:sz="0" w:space="0" w:color="auto"/>
            <w:bottom w:val="none" w:sz="0" w:space="0" w:color="auto"/>
            <w:right w:val="none" w:sz="0" w:space="0" w:color="auto"/>
          </w:divBdr>
        </w:div>
        <w:div w:id="422265012">
          <w:marLeft w:val="0"/>
          <w:marRight w:val="0"/>
          <w:marTop w:val="0"/>
          <w:marBottom w:val="0"/>
          <w:divBdr>
            <w:top w:val="none" w:sz="0" w:space="0" w:color="auto"/>
            <w:left w:val="none" w:sz="0" w:space="0" w:color="auto"/>
            <w:bottom w:val="none" w:sz="0" w:space="0" w:color="auto"/>
            <w:right w:val="none" w:sz="0" w:space="0" w:color="auto"/>
          </w:divBdr>
        </w:div>
        <w:div w:id="445584121">
          <w:marLeft w:val="0"/>
          <w:marRight w:val="0"/>
          <w:marTop w:val="0"/>
          <w:marBottom w:val="0"/>
          <w:divBdr>
            <w:top w:val="none" w:sz="0" w:space="0" w:color="auto"/>
            <w:left w:val="none" w:sz="0" w:space="0" w:color="auto"/>
            <w:bottom w:val="none" w:sz="0" w:space="0" w:color="auto"/>
            <w:right w:val="none" w:sz="0" w:space="0" w:color="auto"/>
          </w:divBdr>
        </w:div>
        <w:div w:id="462847391">
          <w:marLeft w:val="0"/>
          <w:marRight w:val="0"/>
          <w:marTop w:val="0"/>
          <w:marBottom w:val="0"/>
          <w:divBdr>
            <w:top w:val="none" w:sz="0" w:space="0" w:color="auto"/>
            <w:left w:val="none" w:sz="0" w:space="0" w:color="auto"/>
            <w:bottom w:val="none" w:sz="0" w:space="0" w:color="auto"/>
            <w:right w:val="none" w:sz="0" w:space="0" w:color="auto"/>
          </w:divBdr>
        </w:div>
        <w:div w:id="463812390">
          <w:marLeft w:val="0"/>
          <w:marRight w:val="0"/>
          <w:marTop w:val="0"/>
          <w:marBottom w:val="0"/>
          <w:divBdr>
            <w:top w:val="none" w:sz="0" w:space="0" w:color="auto"/>
            <w:left w:val="none" w:sz="0" w:space="0" w:color="auto"/>
            <w:bottom w:val="none" w:sz="0" w:space="0" w:color="auto"/>
            <w:right w:val="none" w:sz="0" w:space="0" w:color="auto"/>
          </w:divBdr>
        </w:div>
        <w:div w:id="464276520">
          <w:marLeft w:val="0"/>
          <w:marRight w:val="0"/>
          <w:marTop w:val="0"/>
          <w:marBottom w:val="0"/>
          <w:divBdr>
            <w:top w:val="none" w:sz="0" w:space="0" w:color="auto"/>
            <w:left w:val="none" w:sz="0" w:space="0" w:color="auto"/>
            <w:bottom w:val="none" w:sz="0" w:space="0" w:color="auto"/>
            <w:right w:val="none" w:sz="0" w:space="0" w:color="auto"/>
          </w:divBdr>
        </w:div>
        <w:div w:id="482888006">
          <w:marLeft w:val="0"/>
          <w:marRight w:val="0"/>
          <w:marTop w:val="0"/>
          <w:marBottom w:val="0"/>
          <w:divBdr>
            <w:top w:val="none" w:sz="0" w:space="0" w:color="auto"/>
            <w:left w:val="none" w:sz="0" w:space="0" w:color="auto"/>
            <w:bottom w:val="none" w:sz="0" w:space="0" w:color="auto"/>
            <w:right w:val="none" w:sz="0" w:space="0" w:color="auto"/>
          </w:divBdr>
        </w:div>
        <w:div w:id="502206188">
          <w:marLeft w:val="0"/>
          <w:marRight w:val="0"/>
          <w:marTop w:val="0"/>
          <w:marBottom w:val="0"/>
          <w:divBdr>
            <w:top w:val="none" w:sz="0" w:space="0" w:color="auto"/>
            <w:left w:val="none" w:sz="0" w:space="0" w:color="auto"/>
            <w:bottom w:val="none" w:sz="0" w:space="0" w:color="auto"/>
            <w:right w:val="none" w:sz="0" w:space="0" w:color="auto"/>
          </w:divBdr>
        </w:div>
        <w:div w:id="503593720">
          <w:marLeft w:val="0"/>
          <w:marRight w:val="0"/>
          <w:marTop w:val="0"/>
          <w:marBottom w:val="0"/>
          <w:divBdr>
            <w:top w:val="none" w:sz="0" w:space="0" w:color="auto"/>
            <w:left w:val="none" w:sz="0" w:space="0" w:color="auto"/>
            <w:bottom w:val="none" w:sz="0" w:space="0" w:color="auto"/>
            <w:right w:val="none" w:sz="0" w:space="0" w:color="auto"/>
          </w:divBdr>
        </w:div>
        <w:div w:id="505708172">
          <w:marLeft w:val="0"/>
          <w:marRight w:val="0"/>
          <w:marTop w:val="0"/>
          <w:marBottom w:val="0"/>
          <w:divBdr>
            <w:top w:val="none" w:sz="0" w:space="0" w:color="auto"/>
            <w:left w:val="none" w:sz="0" w:space="0" w:color="auto"/>
            <w:bottom w:val="none" w:sz="0" w:space="0" w:color="auto"/>
            <w:right w:val="none" w:sz="0" w:space="0" w:color="auto"/>
          </w:divBdr>
        </w:div>
        <w:div w:id="507601304">
          <w:marLeft w:val="0"/>
          <w:marRight w:val="0"/>
          <w:marTop w:val="0"/>
          <w:marBottom w:val="0"/>
          <w:divBdr>
            <w:top w:val="none" w:sz="0" w:space="0" w:color="auto"/>
            <w:left w:val="none" w:sz="0" w:space="0" w:color="auto"/>
            <w:bottom w:val="none" w:sz="0" w:space="0" w:color="auto"/>
            <w:right w:val="none" w:sz="0" w:space="0" w:color="auto"/>
          </w:divBdr>
        </w:div>
        <w:div w:id="517429086">
          <w:marLeft w:val="0"/>
          <w:marRight w:val="0"/>
          <w:marTop w:val="0"/>
          <w:marBottom w:val="0"/>
          <w:divBdr>
            <w:top w:val="none" w:sz="0" w:space="0" w:color="auto"/>
            <w:left w:val="none" w:sz="0" w:space="0" w:color="auto"/>
            <w:bottom w:val="none" w:sz="0" w:space="0" w:color="auto"/>
            <w:right w:val="none" w:sz="0" w:space="0" w:color="auto"/>
          </w:divBdr>
        </w:div>
        <w:div w:id="518082881">
          <w:marLeft w:val="0"/>
          <w:marRight w:val="0"/>
          <w:marTop w:val="0"/>
          <w:marBottom w:val="0"/>
          <w:divBdr>
            <w:top w:val="none" w:sz="0" w:space="0" w:color="auto"/>
            <w:left w:val="none" w:sz="0" w:space="0" w:color="auto"/>
            <w:bottom w:val="none" w:sz="0" w:space="0" w:color="auto"/>
            <w:right w:val="none" w:sz="0" w:space="0" w:color="auto"/>
          </w:divBdr>
        </w:div>
        <w:div w:id="519897349">
          <w:marLeft w:val="0"/>
          <w:marRight w:val="0"/>
          <w:marTop w:val="0"/>
          <w:marBottom w:val="0"/>
          <w:divBdr>
            <w:top w:val="none" w:sz="0" w:space="0" w:color="auto"/>
            <w:left w:val="none" w:sz="0" w:space="0" w:color="auto"/>
            <w:bottom w:val="none" w:sz="0" w:space="0" w:color="auto"/>
            <w:right w:val="none" w:sz="0" w:space="0" w:color="auto"/>
          </w:divBdr>
        </w:div>
        <w:div w:id="519901835">
          <w:marLeft w:val="0"/>
          <w:marRight w:val="0"/>
          <w:marTop w:val="0"/>
          <w:marBottom w:val="0"/>
          <w:divBdr>
            <w:top w:val="none" w:sz="0" w:space="0" w:color="auto"/>
            <w:left w:val="none" w:sz="0" w:space="0" w:color="auto"/>
            <w:bottom w:val="none" w:sz="0" w:space="0" w:color="auto"/>
            <w:right w:val="none" w:sz="0" w:space="0" w:color="auto"/>
          </w:divBdr>
        </w:div>
        <w:div w:id="534582200">
          <w:marLeft w:val="0"/>
          <w:marRight w:val="0"/>
          <w:marTop w:val="0"/>
          <w:marBottom w:val="0"/>
          <w:divBdr>
            <w:top w:val="none" w:sz="0" w:space="0" w:color="auto"/>
            <w:left w:val="none" w:sz="0" w:space="0" w:color="auto"/>
            <w:bottom w:val="none" w:sz="0" w:space="0" w:color="auto"/>
            <w:right w:val="none" w:sz="0" w:space="0" w:color="auto"/>
          </w:divBdr>
        </w:div>
        <w:div w:id="561718973">
          <w:marLeft w:val="0"/>
          <w:marRight w:val="0"/>
          <w:marTop w:val="0"/>
          <w:marBottom w:val="0"/>
          <w:divBdr>
            <w:top w:val="none" w:sz="0" w:space="0" w:color="auto"/>
            <w:left w:val="none" w:sz="0" w:space="0" w:color="auto"/>
            <w:bottom w:val="none" w:sz="0" w:space="0" w:color="auto"/>
            <w:right w:val="none" w:sz="0" w:space="0" w:color="auto"/>
          </w:divBdr>
        </w:div>
        <w:div w:id="564528369">
          <w:marLeft w:val="0"/>
          <w:marRight w:val="0"/>
          <w:marTop w:val="0"/>
          <w:marBottom w:val="0"/>
          <w:divBdr>
            <w:top w:val="none" w:sz="0" w:space="0" w:color="auto"/>
            <w:left w:val="none" w:sz="0" w:space="0" w:color="auto"/>
            <w:bottom w:val="none" w:sz="0" w:space="0" w:color="auto"/>
            <w:right w:val="none" w:sz="0" w:space="0" w:color="auto"/>
          </w:divBdr>
        </w:div>
        <w:div w:id="568812876">
          <w:marLeft w:val="0"/>
          <w:marRight w:val="0"/>
          <w:marTop w:val="0"/>
          <w:marBottom w:val="0"/>
          <w:divBdr>
            <w:top w:val="none" w:sz="0" w:space="0" w:color="auto"/>
            <w:left w:val="none" w:sz="0" w:space="0" w:color="auto"/>
            <w:bottom w:val="none" w:sz="0" w:space="0" w:color="auto"/>
            <w:right w:val="none" w:sz="0" w:space="0" w:color="auto"/>
          </w:divBdr>
        </w:div>
        <w:div w:id="573515490">
          <w:marLeft w:val="0"/>
          <w:marRight w:val="0"/>
          <w:marTop w:val="0"/>
          <w:marBottom w:val="0"/>
          <w:divBdr>
            <w:top w:val="none" w:sz="0" w:space="0" w:color="auto"/>
            <w:left w:val="none" w:sz="0" w:space="0" w:color="auto"/>
            <w:bottom w:val="none" w:sz="0" w:space="0" w:color="auto"/>
            <w:right w:val="none" w:sz="0" w:space="0" w:color="auto"/>
          </w:divBdr>
        </w:div>
        <w:div w:id="587274874">
          <w:marLeft w:val="0"/>
          <w:marRight w:val="0"/>
          <w:marTop w:val="0"/>
          <w:marBottom w:val="0"/>
          <w:divBdr>
            <w:top w:val="none" w:sz="0" w:space="0" w:color="auto"/>
            <w:left w:val="none" w:sz="0" w:space="0" w:color="auto"/>
            <w:bottom w:val="none" w:sz="0" w:space="0" w:color="auto"/>
            <w:right w:val="none" w:sz="0" w:space="0" w:color="auto"/>
          </w:divBdr>
        </w:div>
        <w:div w:id="616720620">
          <w:marLeft w:val="0"/>
          <w:marRight w:val="0"/>
          <w:marTop w:val="0"/>
          <w:marBottom w:val="0"/>
          <w:divBdr>
            <w:top w:val="none" w:sz="0" w:space="0" w:color="auto"/>
            <w:left w:val="none" w:sz="0" w:space="0" w:color="auto"/>
            <w:bottom w:val="none" w:sz="0" w:space="0" w:color="auto"/>
            <w:right w:val="none" w:sz="0" w:space="0" w:color="auto"/>
          </w:divBdr>
        </w:div>
        <w:div w:id="626467285">
          <w:marLeft w:val="0"/>
          <w:marRight w:val="0"/>
          <w:marTop w:val="0"/>
          <w:marBottom w:val="0"/>
          <w:divBdr>
            <w:top w:val="none" w:sz="0" w:space="0" w:color="auto"/>
            <w:left w:val="none" w:sz="0" w:space="0" w:color="auto"/>
            <w:bottom w:val="none" w:sz="0" w:space="0" w:color="auto"/>
            <w:right w:val="none" w:sz="0" w:space="0" w:color="auto"/>
          </w:divBdr>
        </w:div>
        <w:div w:id="645013187">
          <w:marLeft w:val="0"/>
          <w:marRight w:val="0"/>
          <w:marTop w:val="0"/>
          <w:marBottom w:val="0"/>
          <w:divBdr>
            <w:top w:val="none" w:sz="0" w:space="0" w:color="auto"/>
            <w:left w:val="none" w:sz="0" w:space="0" w:color="auto"/>
            <w:bottom w:val="none" w:sz="0" w:space="0" w:color="auto"/>
            <w:right w:val="none" w:sz="0" w:space="0" w:color="auto"/>
          </w:divBdr>
        </w:div>
        <w:div w:id="653338510">
          <w:marLeft w:val="0"/>
          <w:marRight w:val="0"/>
          <w:marTop w:val="0"/>
          <w:marBottom w:val="0"/>
          <w:divBdr>
            <w:top w:val="none" w:sz="0" w:space="0" w:color="auto"/>
            <w:left w:val="none" w:sz="0" w:space="0" w:color="auto"/>
            <w:bottom w:val="none" w:sz="0" w:space="0" w:color="auto"/>
            <w:right w:val="none" w:sz="0" w:space="0" w:color="auto"/>
          </w:divBdr>
        </w:div>
        <w:div w:id="662002763">
          <w:marLeft w:val="0"/>
          <w:marRight w:val="0"/>
          <w:marTop w:val="0"/>
          <w:marBottom w:val="0"/>
          <w:divBdr>
            <w:top w:val="none" w:sz="0" w:space="0" w:color="auto"/>
            <w:left w:val="none" w:sz="0" w:space="0" w:color="auto"/>
            <w:bottom w:val="none" w:sz="0" w:space="0" w:color="auto"/>
            <w:right w:val="none" w:sz="0" w:space="0" w:color="auto"/>
          </w:divBdr>
        </w:div>
        <w:div w:id="667364748">
          <w:marLeft w:val="0"/>
          <w:marRight w:val="0"/>
          <w:marTop w:val="0"/>
          <w:marBottom w:val="0"/>
          <w:divBdr>
            <w:top w:val="none" w:sz="0" w:space="0" w:color="auto"/>
            <w:left w:val="none" w:sz="0" w:space="0" w:color="auto"/>
            <w:bottom w:val="none" w:sz="0" w:space="0" w:color="auto"/>
            <w:right w:val="none" w:sz="0" w:space="0" w:color="auto"/>
          </w:divBdr>
        </w:div>
        <w:div w:id="682510393">
          <w:marLeft w:val="0"/>
          <w:marRight w:val="0"/>
          <w:marTop w:val="0"/>
          <w:marBottom w:val="0"/>
          <w:divBdr>
            <w:top w:val="none" w:sz="0" w:space="0" w:color="auto"/>
            <w:left w:val="none" w:sz="0" w:space="0" w:color="auto"/>
            <w:bottom w:val="none" w:sz="0" w:space="0" w:color="auto"/>
            <w:right w:val="none" w:sz="0" w:space="0" w:color="auto"/>
          </w:divBdr>
        </w:div>
        <w:div w:id="698166090">
          <w:marLeft w:val="0"/>
          <w:marRight w:val="0"/>
          <w:marTop w:val="0"/>
          <w:marBottom w:val="0"/>
          <w:divBdr>
            <w:top w:val="none" w:sz="0" w:space="0" w:color="auto"/>
            <w:left w:val="none" w:sz="0" w:space="0" w:color="auto"/>
            <w:bottom w:val="none" w:sz="0" w:space="0" w:color="auto"/>
            <w:right w:val="none" w:sz="0" w:space="0" w:color="auto"/>
          </w:divBdr>
        </w:div>
        <w:div w:id="730810537">
          <w:marLeft w:val="0"/>
          <w:marRight w:val="0"/>
          <w:marTop w:val="0"/>
          <w:marBottom w:val="0"/>
          <w:divBdr>
            <w:top w:val="none" w:sz="0" w:space="0" w:color="auto"/>
            <w:left w:val="none" w:sz="0" w:space="0" w:color="auto"/>
            <w:bottom w:val="none" w:sz="0" w:space="0" w:color="auto"/>
            <w:right w:val="none" w:sz="0" w:space="0" w:color="auto"/>
          </w:divBdr>
        </w:div>
        <w:div w:id="731389222">
          <w:marLeft w:val="0"/>
          <w:marRight w:val="0"/>
          <w:marTop w:val="0"/>
          <w:marBottom w:val="0"/>
          <w:divBdr>
            <w:top w:val="none" w:sz="0" w:space="0" w:color="auto"/>
            <w:left w:val="none" w:sz="0" w:space="0" w:color="auto"/>
            <w:bottom w:val="none" w:sz="0" w:space="0" w:color="auto"/>
            <w:right w:val="none" w:sz="0" w:space="0" w:color="auto"/>
          </w:divBdr>
        </w:div>
        <w:div w:id="732121802">
          <w:marLeft w:val="0"/>
          <w:marRight w:val="0"/>
          <w:marTop w:val="0"/>
          <w:marBottom w:val="0"/>
          <w:divBdr>
            <w:top w:val="none" w:sz="0" w:space="0" w:color="auto"/>
            <w:left w:val="none" w:sz="0" w:space="0" w:color="auto"/>
            <w:bottom w:val="none" w:sz="0" w:space="0" w:color="auto"/>
            <w:right w:val="none" w:sz="0" w:space="0" w:color="auto"/>
          </w:divBdr>
        </w:div>
        <w:div w:id="772211877">
          <w:marLeft w:val="0"/>
          <w:marRight w:val="0"/>
          <w:marTop w:val="0"/>
          <w:marBottom w:val="0"/>
          <w:divBdr>
            <w:top w:val="none" w:sz="0" w:space="0" w:color="auto"/>
            <w:left w:val="none" w:sz="0" w:space="0" w:color="auto"/>
            <w:bottom w:val="none" w:sz="0" w:space="0" w:color="auto"/>
            <w:right w:val="none" w:sz="0" w:space="0" w:color="auto"/>
          </w:divBdr>
        </w:div>
        <w:div w:id="782651805">
          <w:marLeft w:val="0"/>
          <w:marRight w:val="0"/>
          <w:marTop w:val="0"/>
          <w:marBottom w:val="0"/>
          <w:divBdr>
            <w:top w:val="none" w:sz="0" w:space="0" w:color="auto"/>
            <w:left w:val="none" w:sz="0" w:space="0" w:color="auto"/>
            <w:bottom w:val="none" w:sz="0" w:space="0" w:color="auto"/>
            <w:right w:val="none" w:sz="0" w:space="0" w:color="auto"/>
          </w:divBdr>
        </w:div>
        <w:div w:id="784084744">
          <w:marLeft w:val="0"/>
          <w:marRight w:val="0"/>
          <w:marTop w:val="0"/>
          <w:marBottom w:val="0"/>
          <w:divBdr>
            <w:top w:val="none" w:sz="0" w:space="0" w:color="auto"/>
            <w:left w:val="none" w:sz="0" w:space="0" w:color="auto"/>
            <w:bottom w:val="none" w:sz="0" w:space="0" w:color="auto"/>
            <w:right w:val="none" w:sz="0" w:space="0" w:color="auto"/>
          </w:divBdr>
        </w:div>
        <w:div w:id="790049260">
          <w:marLeft w:val="0"/>
          <w:marRight w:val="0"/>
          <w:marTop w:val="0"/>
          <w:marBottom w:val="0"/>
          <w:divBdr>
            <w:top w:val="none" w:sz="0" w:space="0" w:color="auto"/>
            <w:left w:val="none" w:sz="0" w:space="0" w:color="auto"/>
            <w:bottom w:val="none" w:sz="0" w:space="0" w:color="auto"/>
            <w:right w:val="none" w:sz="0" w:space="0" w:color="auto"/>
          </w:divBdr>
        </w:div>
        <w:div w:id="797798527">
          <w:marLeft w:val="0"/>
          <w:marRight w:val="0"/>
          <w:marTop w:val="0"/>
          <w:marBottom w:val="0"/>
          <w:divBdr>
            <w:top w:val="none" w:sz="0" w:space="0" w:color="auto"/>
            <w:left w:val="none" w:sz="0" w:space="0" w:color="auto"/>
            <w:bottom w:val="none" w:sz="0" w:space="0" w:color="auto"/>
            <w:right w:val="none" w:sz="0" w:space="0" w:color="auto"/>
          </w:divBdr>
        </w:div>
        <w:div w:id="811557982">
          <w:marLeft w:val="0"/>
          <w:marRight w:val="0"/>
          <w:marTop w:val="0"/>
          <w:marBottom w:val="0"/>
          <w:divBdr>
            <w:top w:val="none" w:sz="0" w:space="0" w:color="auto"/>
            <w:left w:val="none" w:sz="0" w:space="0" w:color="auto"/>
            <w:bottom w:val="none" w:sz="0" w:space="0" w:color="auto"/>
            <w:right w:val="none" w:sz="0" w:space="0" w:color="auto"/>
          </w:divBdr>
        </w:div>
        <w:div w:id="817570181">
          <w:marLeft w:val="0"/>
          <w:marRight w:val="0"/>
          <w:marTop w:val="0"/>
          <w:marBottom w:val="0"/>
          <w:divBdr>
            <w:top w:val="none" w:sz="0" w:space="0" w:color="auto"/>
            <w:left w:val="none" w:sz="0" w:space="0" w:color="auto"/>
            <w:bottom w:val="none" w:sz="0" w:space="0" w:color="auto"/>
            <w:right w:val="none" w:sz="0" w:space="0" w:color="auto"/>
          </w:divBdr>
        </w:div>
        <w:div w:id="818226781">
          <w:marLeft w:val="0"/>
          <w:marRight w:val="0"/>
          <w:marTop w:val="0"/>
          <w:marBottom w:val="0"/>
          <w:divBdr>
            <w:top w:val="none" w:sz="0" w:space="0" w:color="auto"/>
            <w:left w:val="none" w:sz="0" w:space="0" w:color="auto"/>
            <w:bottom w:val="none" w:sz="0" w:space="0" w:color="auto"/>
            <w:right w:val="none" w:sz="0" w:space="0" w:color="auto"/>
          </w:divBdr>
        </w:div>
        <w:div w:id="822430412">
          <w:marLeft w:val="0"/>
          <w:marRight w:val="0"/>
          <w:marTop w:val="0"/>
          <w:marBottom w:val="0"/>
          <w:divBdr>
            <w:top w:val="none" w:sz="0" w:space="0" w:color="auto"/>
            <w:left w:val="none" w:sz="0" w:space="0" w:color="auto"/>
            <w:bottom w:val="none" w:sz="0" w:space="0" w:color="auto"/>
            <w:right w:val="none" w:sz="0" w:space="0" w:color="auto"/>
          </w:divBdr>
        </w:div>
        <w:div w:id="833767103">
          <w:marLeft w:val="0"/>
          <w:marRight w:val="0"/>
          <w:marTop w:val="0"/>
          <w:marBottom w:val="0"/>
          <w:divBdr>
            <w:top w:val="none" w:sz="0" w:space="0" w:color="auto"/>
            <w:left w:val="none" w:sz="0" w:space="0" w:color="auto"/>
            <w:bottom w:val="none" w:sz="0" w:space="0" w:color="auto"/>
            <w:right w:val="none" w:sz="0" w:space="0" w:color="auto"/>
          </w:divBdr>
        </w:div>
        <w:div w:id="834610158">
          <w:marLeft w:val="0"/>
          <w:marRight w:val="0"/>
          <w:marTop w:val="0"/>
          <w:marBottom w:val="0"/>
          <w:divBdr>
            <w:top w:val="none" w:sz="0" w:space="0" w:color="auto"/>
            <w:left w:val="none" w:sz="0" w:space="0" w:color="auto"/>
            <w:bottom w:val="none" w:sz="0" w:space="0" w:color="auto"/>
            <w:right w:val="none" w:sz="0" w:space="0" w:color="auto"/>
          </w:divBdr>
        </w:div>
        <w:div w:id="839465680">
          <w:marLeft w:val="0"/>
          <w:marRight w:val="0"/>
          <w:marTop w:val="0"/>
          <w:marBottom w:val="0"/>
          <w:divBdr>
            <w:top w:val="none" w:sz="0" w:space="0" w:color="auto"/>
            <w:left w:val="none" w:sz="0" w:space="0" w:color="auto"/>
            <w:bottom w:val="none" w:sz="0" w:space="0" w:color="auto"/>
            <w:right w:val="none" w:sz="0" w:space="0" w:color="auto"/>
          </w:divBdr>
        </w:div>
        <w:div w:id="840045381">
          <w:marLeft w:val="0"/>
          <w:marRight w:val="0"/>
          <w:marTop w:val="0"/>
          <w:marBottom w:val="0"/>
          <w:divBdr>
            <w:top w:val="none" w:sz="0" w:space="0" w:color="auto"/>
            <w:left w:val="none" w:sz="0" w:space="0" w:color="auto"/>
            <w:bottom w:val="none" w:sz="0" w:space="0" w:color="auto"/>
            <w:right w:val="none" w:sz="0" w:space="0" w:color="auto"/>
          </w:divBdr>
        </w:div>
        <w:div w:id="847019672">
          <w:marLeft w:val="0"/>
          <w:marRight w:val="0"/>
          <w:marTop w:val="0"/>
          <w:marBottom w:val="0"/>
          <w:divBdr>
            <w:top w:val="none" w:sz="0" w:space="0" w:color="auto"/>
            <w:left w:val="none" w:sz="0" w:space="0" w:color="auto"/>
            <w:bottom w:val="none" w:sz="0" w:space="0" w:color="auto"/>
            <w:right w:val="none" w:sz="0" w:space="0" w:color="auto"/>
          </w:divBdr>
        </w:div>
        <w:div w:id="847671384">
          <w:marLeft w:val="0"/>
          <w:marRight w:val="0"/>
          <w:marTop w:val="0"/>
          <w:marBottom w:val="0"/>
          <w:divBdr>
            <w:top w:val="none" w:sz="0" w:space="0" w:color="auto"/>
            <w:left w:val="none" w:sz="0" w:space="0" w:color="auto"/>
            <w:bottom w:val="none" w:sz="0" w:space="0" w:color="auto"/>
            <w:right w:val="none" w:sz="0" w:space="0" w:color="auto"/>
          </w:divBdr>
        </w:div>
        <w:div w:id="853809044">
          <w:marLeft w:val="0"/>
          <w:marRight w:val="0"/>
          <w:marTop w:val="0"/>
          <w:marBottom w:val="0"/>
          <w:divBdr>
            <w:top w:val="none" w:sz="0" w:space="0" w:color="auto"/>
            <w:left w:val="none" w:sz="0" w:space="0" w:color="auto"/>
            <w:bottom w:val="none" w:sz="0" w:space="0" w:color="auto"/>
            <w:right w:val="none" w:sz="0" w:space="0" w:color="auto"/>
          </w:divBdr>
        </w:div>
        <w:div w:id="854419695">
          <w:marLeft w:val="0"/>
          <w:marRight w:val="0"/>
          <w:marTop w:val="0"/>
          <w:marBottom w:val="0"/>
          <w:divBdr>
            <w:top w:val="none" w:sz="0" w:space="0" w:color="auto"/>
            <w:left w:val="none" w:sz="0" w:space="0" w:color="auto"/>
            <w:bottom w:val="none" w:sz="0" w:space="0" w:color="auto"/>
            <w:right w:val="none" w:sz="0" w:space="0" w:color="auto"/>
          </w:divBdr>
        </w:div>
        <w:div w:id="866025202">
          <w:marLeft w:val="0"/>
          <w:marRight w:val="0"/>
          <w:marTop w:val="0"/>
          <w:marBottom w:val="0"/>
          <w:divBdr>
            <w:top w:val="none" w:sz="0" w:space="0" w:color="auto"/>
            <w:left w:val="none" w:sz="0" w:space="0" w:color="auto"/>
            <w:bottom w:val="none" w:sz="0" w:space="0" w:color="auto"/>
            <w:right w:val="none" w:sz="0" w:space="0" w:color="auto"/>
          </w:divBdr>
        </w:div>
        <w:div w:id="872227741">
          <w:marLeft w:val="0"/>
          <w:marRight w:val="0"/>
          <w:marTop w:val="0"/>
          <w:marBottom w:val="0"/>
          <w:divBdr>
            <w:top w:val="none" w:sz="0" w:space="0" w:color="auto"/>
            <w:left w:val="none" w:sz="0" w:space="0" w:color="auto"/>
            <w:bottom w:val="none" w:sz="0" w:space="0" w:color="auto"/>
            <w:right w:val="none" w:sz="0" w:space="0" w:color="auto"/>
          </w:divBdr>
        </w:div>
        <w:div w:id="894003211">
          <w:marLeft w:val="0"/>
          <w:marRight w:val="0"/>
          <w:marTop w:val="0"/>
          <w:marBottom w:val="0"/>
          <w:divBdr>
            <w:top w:val="none" w:sz="0" w:space="0" w:color="auto"/>
            <w:left w:val="none" w:sz="0" w:space="0" w:color="auto"/>
            <w:bottom w:val="none" w:sz="0" w:space="0" w:color="auto"/>
            <w:right w:val="none" w:sz="0" w:space="0" w:color="auto"/>
          </w:divBdr>
        </w:div>
        <w:div w:id="930577785">
          <w:marLeft w:val="0"/>
          <w:marRight w:val="0"/>
          <w:marTop w:val="0"/>
          <w:marBottom w:val="0"/>
          <w:divBdr>
            <w:top w:val="none" w:sz="0" w:space="0" w:color="auto"/>
            <w:left w:val="none" w:sz="0" w:space="0" w:color="auto"/>
            <w:bottom w:val="none" w:sz="0" w:space="0" w:color="auto"/>
            <w:right w:val="none" w:sz="0" w:space="0" w:color="auto"/>
          </w:divBdr>
        </w:div>
        <w:div w:id="942223525">
          <w:marLeft w:val="0"/>
          <w:marRight w:val="0"/>
          <w:marTop w:val="0"/>
          <w:marBottom w:val="0"/>
          <w:divBdr>
            <w:top w:val="none" w:sz="0" w:space="0" w:color="auto"/>
            <w:left w:val="none" w:sz="0" w:space="0" w:color="auto"/>
            <w:bottom w:val="none" w:sz="0" w:space="0" w:color="auto"/>
            <w:right w:val="none" w:sz="0" w:space="0" w:color="auto"/>
          </w:divBdr>
        </w:div>
        <w:div w:id="959536246">
          <w:marLeft w:val="0"/>
          <w:marRight w:val="0"/>
          <w:marTop w:val="0"/>
          <w:marBottom w:val="0"/>
          <w:divBdr>
            <w:top w:val="none" w:sz="0" w:space="0" w:color="auto"/>
            <w:left w:val="none" w:sz="0" w:space="0" w:color="auto"/>
            <w:bottom w:val="none" w:sz="0" w:space="0" w:color="auto"/>
            <w:right w:val="none" w:sz="0" w:space="0" w:color="auto"/>
          </w:divBdr>
        </w:div>
        <w:div w:id="960498077">
          <w:marLeft w:val="0"/>
          <w:marRight w:val="0"/>
          <w:marTop w:val="0"/>
          <w:marBottom w:val="0"/>
          <w:divBdr>
            <w:top w:val="none" w:sz="0" w:space="0" w:color="auto"/>
            <w:left w:val="none" w:sz="0" w:space="0" w:color="auto"/>
            <w:bottom w:val="none" w:sz="0" w:space="0" w:color="auto"/>
            <w:right w:val="none" w:sz="0" w:space="0" w:color="auto"/>
          </w:divBdr>
        </w:div>
        <w:div w:id="967929775">
          <w:marLeft w:val="0"/>
          <w:marRight w:val="0"/>
          <w:marTop w:val="0"/>
          <w:marBottom w:val="0"/>
          <w:divBdr>
            <w:top w:val="none" w:sz="0" w:space="0" w:color="auto"/>
            <w:left w:val="none" w:sz="0" w:space="0" w:color="auto"/>
            <w:bottom w:val="none" w:sz="0" w:space="0" w:color="auto"/>
            <w:right w:val="none" w:sz="0" w:space="0" w:color="auto"/>
          </w:divBdr>
        </w:div>
        <w:div w:id="971600200">
          <w:marLeft w:val="0"/>
          <w:marRight w:val="0"/>
          <w:marTop w:val="0"/>
          <w:marBottom w:val="0"/>
          <w:divBdr>
            <w:top w:val="none" w:sz="0" w:space="0" w:color="auto"/>
            <w:left w:val="none" w:sz="0" w:space="0" w:color="auto"/>
            <w:bottom w:val="none" w:sz="0" w:space="0" w:color="auto"/>
            <w:right w:val="none" w:sz="0" w:space="0" w:color="auto"/>
          </w:divBdr>
        </w:div>
        <w:div w:id="1008630931">
          <w:marLeft w:val="0"/>
          <w:marRight w:val="0"/>
          <w:marTop w:val="0"/>
          <w:marBottom w:val="0"/>
          <w:divBdr>
            <w:top w:val="none" w:sz="0" w:space="0" w:color="auto"/>
            <w:left w:val="none" w:sz="0" w:space="0" w:color="auto"/>
            <w:bottom w:val="none" w:sz="0" w:space="0" w:color="auto"/>
            <w:right w:val="none" w:sz="0" w:space="0" w:color="auto"/>
          </w:divBdr>
        </w:div>
        <w:div w:id="1012024654">
          <w:marLeft w:val="0"/>
          <w:marRight w:val="0"/>
          <w:marTop w:val="0"/>
          <w:marBottom w:val="0"/>
          <w:divBdr>
            <w:top w:val="none" w:sz="0" w:space="0" w:color="auto"/>
            <w:left w:val="none" w:sz="0" w:space="0" w:color="auto"/>
            <w:bottom w:val="none" w:sz="0" w:space="0" w:color="auto"/>
            <w:right w:val="none" w:sz="0" w:space="0" w:color="auto"/>
          </w:divBdr>
        </w:div>
        <w:div w:id="1017119524">
          <w:marLeft w:val="0"/>
          <w:marRight w:val="0"/>
          <w:marTop w:val="0"/>
          <w:marBottom w:val="0"/>
          <w:divBdr>
            <w:top w:val="none" w:sz="0" w:space="0" w:color="auto"/>
            <w:left w:val="none" w:sz="0" w:space="0" w:color="auto"/>
            <w:bottom w:val="none" w:sz="0" w:space="0" w:color="auto"/>
            <w:right w:val="none" w:sz="0" w:space="0" w:color="auto"/>
          </w:divBdr>
        </w:div>
        <w:div w:id="1024401740">
          <w:marLeft w:val="0"/>
          <w:marRight w:val="0"/>
          <w:marTop w:val="0"/>
          <w:marBottom w:val="0"/>
          <w:divBdr>
            <w:top w:val="none" w:sz="0" w:space="0" w:color="auto"/>
            <w:left w:val="none" w:sz="0" w:space="0" w:color="auto"/>
            <w:bottom w:val="none" w:sz="0" w:space="0" w:color="auto"/>
            <w:right w:val="none" w:sz="0" w:space="0" w:color="auto"/>
          </w:divBdr>
        </w:div>
        <w:div w:id="1026447903">
          <w:marLeft w:val="0"/>
          <w:marRight w:val="0"/>
          <w:marTop w:val="0"/>
          <w:marBottom w:val="0"/>
          <w:divBdr>
            <w:top w:val="none" w:sz="0" w:space="0" w:color="auto"/>
            <w:left w:val="none" w:sz="0" w:space="0" w:color="auto"/>
            <w:bottom w:val="none" w:sz="0" w:space="0" w:color="auto"/>
            <w:right w:val="none" w:sz="0" w:space="0" w:color="auto"/>
          </w:divBdr>
        </w:div>
        <w:div w:id="1032192785">
          <w:marLeft w:val="0"/>
          <w:marRight w:val="0"/>
          <w:marTop w:val="0"/>
          <w:marBottom w:val="0"/>
          <w:divBdr>
            <w:top w:val="none" w:sz="0" w:space="0" w:color="auto"/>
            <w:left w:val="none" w:sz="0" w:space="0" w:color="auto"/>
            <w:bottom w:val="none" w:sz="0" w:space="0" w:color="auto"/>
            <w:right w:val="none" w:sz="0" w:space="0" w:color="auto"/>
          </w:divBdr>
        </w:div>
        <w:div w:id="1032607197">
          <w:marLeft w:val="0"/>
          <w:marRight w:val="0"/>
          <w:marTop w:val="0"/>
          <w:marBottom w:val="0"/>
          <w:divBdr>
            <w:top w:val="none" w:sz="0" w:space="0" w:color="auto"/>
            <w:left w:val="none" w:sz="0" w:space="0" w:color="auto"/>
            <w:bottom w:val="none" w:sz="0" w:space="0" w:color="auto"/>
            <w:right w:val="none" w:sz="0" w:space="0" w:color="auto"/>
          </w:divBdr>
        </w:div>
        <w:div w:id="1036390456">
          <w:marLeft w:val="0"/>
          <w:marRight w:val="0"/>
          <w:marTop w:val="0"/>
          <w:marBottom w:val="0"/>
          <w:divBdr>
            <w:top w:val="none" w:sz="0" w:space="0" w:color="auto"/>
            <w:left w:val="none" w:sz="0" w:space="0" w:color="auto"/>
            <w:bottom w:val="none" w:sz="0" w:space="0" w:color="auto"/>
            <w:right w:val="none" w:sz="0" w:space="0" w:color="auto"/>
          </w:divBdr>
        </w:div>
        <w:div w:id="1036927919">
          <w:marLeft w:val="0"/>
          <w:marRight w:val="0"/>
          <w:marTop w:val="0"/>
          <w:marBottom w:val="0"/>
          <w:divBdr>
            <w:top w:val="none" w:sz="0" w:space="0" w:color="auto"/>
            <w:left w:val="none" w:sz="0" w:space="0" w:color="auto"/>
            <w:bottom w:val="none" w:sz="0" w:space="0" w:color="auto"/>
            <w:right w:val="none" w:sz="0" w:space="0" w:color="auto"/>
          </w:divBdr>
        </w:div>
        <w:div w:id="1077631278">
          <w:marLeft w:val="0"/>
          <w:marRight w:val="0"/>
          <w:marTop w:val="0"/>
          <w:marBottom w:val="0"/>
          <w:divBdr>
            <w:top w:val="none" w:sz="0" w:space="0" w:color="auto"/>
            <w:left w:val="none" w:sz="0" w:space="0" w:color="auto"/>
            <w:bottom w:val="none" w:sz="0" w:space="0" w:color="auto"/>
            <w:right w:val="none" w:sz="0" w:space="0" w:color="auto"/>
          </w:divBdr>
        </w:div>
        <w:div w:id="1086265795">
          <w:marLeft w:val="0"/>
          <w:marRight w:val="0"/>
          <w:marTop w:val="0"/>
          <w:marBottom w:val="0"/>
          <w:divBdr>
            <w:top w:val="none" w:sz="0" w:space="0" w:color="auto"/>
            <w:left w:val="none" w:sz="0" w:space="0" w:color="auto"/>
            <w:bottom w:val="none" w:sz="0" w:space="0" w:color="auto"/>
            <w:right w:val="none" w:sz="0" w:space="0" w:color="auto"/>
          </w:divBdr>
        </w:div>
        <w:div w:id="1088844439">
          <w:marLeft w:val="0"/>
          <w:marRight w:val="0"/>
          <w:marTop w:val="0"/>
          <w:marBottom w:val="0"/>
          <w:divBdr>
            <w:top w:val="none" w:sz="0" w:space="0" w:color="auto"/>
            <w:left w:val="none" w:sz="0" w:space="0" w:color="auto"/>
            <w:bottom w:val="none" w:sz="0" w:space="0" w:color="auto"/>
            <w:right w:val="none" w:sz="0" w:space="0" w:color="auto"/>
          </w:divBdr>
        </w:div>
        <w:div w:id="1129127867">
          <w:marLeft w:val="0"/>
          <w:marRight w:val="0"/>
          <w:marTop w:val="0"/>
          <w:marBottom w:val="0"/>
          <w:divBdr>
            <w:top w:val="none" w:sz="0" w:space="0" w:color="auto"/>
            <w:left w:val="none" w:sz="0" w:space="0" w:color="auto"/>
            <w:bottom w:val="none" w:sz="0" w:space="0" w:color="auto"/>
            <w:right w:val="none" w:sz="0" w:space="0" w:color="auto"/>
          </w:divBdr>
        </w:div>
        <w:div w:id="1150752645">
          <w:marLeft w:val="0"/>
          <w:marRight w:val="0"/>
          <w:marTop w:val="0"/>
          <w:marBottom w:val="0"/>
          <w:divBdr>
            <w:top w:val="none" w:sz="0" w:space="0" w:color="auto"/>
            <w:left w:val="none" w:sz="0" w:space="0" w:color="auto"/>
            <w:bottom w:val="none" w:sz="0" w:space="0" w:color="auto"/>
            <w:right w:val="none" w:sz="0" w:space="0" w:color="auto"/>
          </w:divBdr>
        </w:div>
        <w:div w:id="1154028652">
          <w:marLeft w:val="0"/>
          <w:marRight w:val="0"/>
          <w:marTop w:val="0"/>
          <w:marBottom w:val="0"/>
          <w:divBdr>
            <w:top w:val="none" w:sz="0" w:space="0" w:color="auto"/>
            <w:left w:val="none" w:sz="0" w:space="0" w:color="auto"/>
            <w:bottom w:val="none" w:sz="0" w:space="0" w:color="auto"/>
            <w:right w:val="none" w:sz="0" w:space="0" w:color="auto"/>
          </w:divBdr>
        </w:div>
        <w:div w:id="1161697243">
          <w:marLeft w:val="0"/>
          <w:marRight w:val="0"/>
          <w:marTop w:val="0"/>
          <w:marBottom w:val="0"/>
          <w:divBdr>
            <w:top w:val="none" w:sz="0" w:space="0" w:color="auto"/>
            <w:left w:val="none" w:sz="0" w:space="0" w:color="auto"/>
            <w:bottom w:val="none" w:sz="0" w:space="0" w:color="auto"/>
            <w:right w:val="none" w:sz="0" w:space="0" w:color="auto"/>
          </w:divBdr>
        </w:div>
        <w:div w:id="1174418953">
          <w:marLeft w:val="0"/>
          <w:marRight w:val="0"/>
          <w:marTop w:val="0"/>
          <w:marBottom w:val="0"/>
          <w:divBdr>
            <w:top w:val="none" w:sz="0" w:space="0" w:color="auto"/>
            <w:left w:val="none" w:sz="0" w:space="0" w:color="auto"/>
            <w:bottom w:val="none" w:sz="0" w:space="0" w:color="auto"/>
            <w:right w:val="none" w:sz="0" w:space="0" w:color="auto"/>
          </w:divBdr>
        </w:div>
        <w:div w:id="1183401962">
          <w:marLeft w:val="0"/>
          <w:marRight w:val="0"/>
          <w:marTop w:val="0"/>
          <w:marBottom w:val="0"/>
          <w:divBdr>
            <w:top w:val="none" w:sz="0" w:space="0" w:color="auto"/>
            <w:left w:val="none" w:sz="0" w:space="0" w:color="auto"/>
            <w:bottom w:val="none" w:sz="0" w:space="0" w:color="auto"/>
            <w:right w:val="none" w:sz="0" w:space="0" w:color="auto"/>
          </w:divBdr>
        </w:div>
        <w:div w:id="1194922369">
          <w:marLeft w:val="0"/>
          <w:marRight w:val="0"/>
          <w:marTop w:val="0"/>
          <w:marBottom w:val="0"/>
          <w:divBdr>
            <w:top w:val="none" w:sz="0" w:space="0" w:color="auto"/>
            <w:left w:val="none" w:sz="0" w:space="0" w:color="auto"/>
            <w:bottom w:val="none" w:sz="0" w:space="0" w:color="auto"/>
            <w:right w:val="none" w:sz="0" w:space="0" w:color="auto"/>
          </w:divBdr>
        </w:div>
        <w:div w:id="1202278142">
          <w:marLeft w:val="0"/>
          <w:marRight w:val="0"/>
          <w:marTop w:val="0"/>
          <w:marBottom w:val="0"/>
          <w:divBdr>
            <w:top w:val="none" w:sz="0" w:space="0" w:color="auto"/>
            <w:left w:val="none" w:sz="0" w:space="0" w:color="auto"/>
            <w:bottom w:val="none" w:sz="0" w:space="0" w:color="auto"/>
            <w:right w:val="none" w:sz="0" w:space="0" w:color="auto"/>
          </w:divBdr>
        </w:div>
        <w:div w:id="1207327223">
          <w:marLeft w:val="0"/>
          <w:marRight w:val="0"/>
          <w:marTop w:val="0"/>
          <w:marBottom w:val="0"/>
          <w:divBdr>
            <w:top w:val="none" w:sz="0" w:space="0" w:color="auto"/>
            <w:left w:val="none" w:sz="0" w:space="0" w:color="auto"/>
            <w:bottom w:val="none" w:sz="0" w:space="0" w:color="auto"/>
            <w:right w:val="none" w:sz="0" w:space="0" w:color="auto"/>
          </w:divBdr>
        </w:div>
        <w:div w:id="1207839789">
          <w:marLeft w:val="0"/>
          <w:marRight w:val="0"/>
          <w:marTop w:val="0"/>
          <w:marBottom w:val="0"/>
          <w:divBdr>
            <w:top w:val="none" w:sz="0" w:space="0" w:color="auto"/>
            <w:left w:val="none" w:sz="0" w:space="0" w:color="auto"/>
            <w:bottom w:val="none" w:sz="0" w:space="0" w:color="auto"/>
            <w:right w:val="none" w:sz="0" w:space="0" w:color="auto"/>
          </w:divBdr>
        </w:div>
        <w:div w:id="1212689146">
          <w:marLeft w:val="0"/>
          <w:marRight w:val="0"/>
          <w:marTop w:val="0"/>
          <w:marBottom w:val="0"/>
          <w:divBdr>
            <w:top w:val="none" w:sz="0" w:space="0" w:color="auto"/>
            <w:left w:val="none" w:sz="0" w:space="0" w:color="auto"/>
            <w:bottom w:val="none" w:sz="0" w:space="0" w:color="auto"/>
            <w:right w:val="none" w:sz="0" w:space="0" w:color="auto"/>
          </w:divBdr>
        </w:div>
        <w:div w:id="1219050638">
          <w:marLeft w:val="0"/>
          <w:marRight w:val="0"/>
          <w:marTop w:val="0"/>
          <w:marBottom w:val="0"/>
          <w:divBdr>
            <w:top w:val="none" w:sz="0" w:space="0" w:color="auto"/>
            <w:left w:val="none" w:sz="0" w:space="0" w:color="auto"/>
            <w:bottom w:val="none" w:sz="0" w:space="0" w:color="auto"/>
            <w:right w:val="none" w:sz="0" w:space="0" w:color="auto"/>
          </w:divBdr>
        </w:div>
        <w:div w:id="1222449517">
          <w:marLeft w:val="0"/>
          <w:marRight w:val="0"/>
          <w:marTop w:val="0"/>
          <w:marBottom w:val="0"/>
          <w:divBdr>
            <w:top w:val="none" w:sz="0" w:space="0" w:color="auto"/>
            <w:left w:val="none" w:sz="0" w:space="0" w:color="auto"/>
            <w:bottom w:val="none" w:sz="0" w:space="0" w:color="auto"/>
            <w:right w:val="none" w:sz="0" w:space="0" w:color="auto"/>
          </w:divBdr>
        </w:div>
        <w:div w:id="1230339164">
          <w:marLeft w:val="0"/>
          <w:marRight w:val="0"/>
          <w:marTop w:val="0"/>
          <w:marBottom w:val="0"/>
          <w:divBdr>
            <w:top w:val="none" w:sz="0" w:space="0" w:color="auto"/>
            <w:left w:val="none" w:sz="0" w:space="0" w:color="auto"/>
            <w:bottom w:val="none" w:sz="0" w:space="0" w:color="auto"/>
            <w:right w:val="none" w:sz="0" w:space="0" w:color="auto"/>
          </w:divBdr>
        </w:div>
        <w:div w:id="1235504883">
          <w:marLeft w:val="0"/>
          <w:marRight w:val="0"/>
          <w:marTop w:val="0"/>
          <w:marBottom w:val="0"/>
          <w:divBdr>
            <w:top w:val="none" w:sz="0" w:space="0" w:color="auto"/>
            <w:left w:val="none" w:sz="0" w:space="0" w:color="auto"/>
            <w:bottom w:val="none" w:sz="0" w:space="0" w:color="auto"/>
            <w:right w:val="none" w:sz="0" w:space="0" w:color="auto"/>
          </w:divBdr>
        </w:div>
        <w:div w:id="1247349672">
          <w:marLeft w:val="0"/>
          <w:marRight w:val="0"/>
          <w:marTop w:val="0"/>
          <w:marBottom w:val="0"/>
          <w:divBdr>
            <w:top w:val="none" w:sz="0" w:space="0" w:color="auto"/>
            <w:left w:val="none" w:sz="0" w:space="0" w:color="auto"/>
            <w:bottom w:val="none" w:sz="0" w:space="0" w:color="auto"/>
            <w:right w:val="none" w:sz="0" w:space="0" w:color="auto"/>
          </w:divBdr>
        </w:div>
        <w:div w:id="1247418302">
          <w:marLeft w:val="0"/>
          <w:marRight w:val="0"/>
          <w:marTop w:val="0"/>
          <w:marBottom w:val="0"/>
          <w:divBdr>
            <w:top w:val="none" w:sz="0" w:space="0" w:color="auto"/>
            <w:left w:val="none" w:sz="0" w:space="0" w:color="auto"/>
            <w:bottom w:val="none" w:sz="0" w:space="0" w:color="auto"/>
            <w:right w:val="none" w:sz="0" w:space="0" w:color="auto"/>
          </w:divBdr>
        </w:div>
        <w:div w:id="1261255817">
          <w:marLeft w:val="0"/>
          <w:marRight w:val="0"/>
          <w:marTop w:val="0"/>
          <w:marBottom w:val="0"/>
          <w:divBdr>
            <w:top w:val="none" w:sz="0" w:space="0" w:color="auto"/>
            <w:left w:val="none" w:sz="0" w:space="0" w:color="auto"/>
            <w:bottom w:val="none" w:sz="0" w:space="0" w:color="auto"/>
            <w:right w:val="none" w:sz="0" w:space="0" w:color="auto"/>
          </w:divBdr>
        </w:div>
        <w:div w:id="1264655264">
          <w:marLeft w:val="0"/>
          <w:marRight w:val="0"/>
          <w:marTop w:val="0"/>
          <w:marBottom w:val="0"/>
          <w:divBdr>
            <w:top w:val="none" w:sz="0" w:space="0" w:color="auto"/>
            <w:left w:val="none" w:sz="0" w:space="0" w:color="auto"/>
            <w:bottom w:val="none" w:sz="0" w:space="0" w:color="auto"/>
            <w:right w:val="none" w:sz="0" w:space="0" w:color="auto"/>
          </w:divBdr>
        </w:div>
        <w:div w:id="1269973097">
          <w:marLeft w:val="0"/>
          <w:marRight w:val="0"/>
          <w:marTop w:val="0"/>
          <w:marBottom w:val="0"/>
          <w:divBdr>
            <w:top w:val="none" w:sz="0" w:space="0" w:color="auto"/>
            <w:left w:val="none" w:sz="0" w:space="0" w:color="auto"/>
            <w:bottom w:val="none" w:sz="0" w:space="0" w:color="auto"/>
            <w:right w:val="none" w:sz="0" w:space="0" w:color="auto"/>
          </w:divBdr>
        </w:div>
        <w:div w:id="1281105653">
          <w:marLeft w:val="0"/>
          <w:marRight w:val="0"/>
          <w:marTop w:val="0"/>
          <w:marBottom w:val="0"/>
          <w:divBdr>
            <w:top w:val="none" w:sz="0" w:space="0" w:color="auto"/>
            <w:left w:val="none" w:sz="0" w:space="0" w:color="auto"/>
            <w:bottom w:val="none" w:sz="0" w:space="0" w:color="auto"/>
            <w:right w:val="none" w:sz="0" w:space="0" w:color="auto"/>
          </w:divBdr>
        </w:div>
        <w:div w:id="1286817447">
          <w:marLeft w:val="0"/>
          <w:marRight w:val="0"/>
          <w:marTop w:val="0"/>
          <w:marBottom w:val="0"/>
          <w:divBdr>
            <w:top w:val="none" w:sz="0" w:space="0" w:color="auto"/>
            <w:left w:val="none" w:sz="0" w:space="0" w:color="auto"/>
            <w:bottom w:val="none" w:sz="0" w:space="0" w:color="auto"/>
            <w:right w:val="none" w:sz="0" w:space="0" w:color="auto"/>
          </w:divBdr>
        </w:div>
        <w:div w:id="1287663043">
          <w:marLeft w:val="0"/>
          <w:marRight w:val="0"/>
          <w:marTop w:val="0"/>
          <w:marBottom w:val="0"/>
          <w:divBdr>
            <w:top w:val="none" w:sz="0" w:space="0" w:color="auto"/>
            <w:left w:val="none" w:sz="0" w:space="0" w:color="auto"/>
            <w:bottom w:val="none" w:sz="0" w:space="0" w:color="auto"/>
            <w:right w:val="none" w:sz="0" w:space="0" w:color="auto"/>
          </w:divBdr>
        </w:div>
        <w:div w:id="1290748444">
          <w:marLeft w:val="0"/>
          <w:marRight w:val="0"/>
          <w:marTop w:val="0"/>
          <w:marBottom w:val="0"/>
          <w:divBdr>
            <w:top w:val="none" w:sz="0" w:space="0" w:color="auto"/>
            <w:left w:val="none" w:sz="0" w:space="0" w:color="auto"/>
            <w:bottom w:val="none" w:sz="0" w:space="0" w:color="auto"/>
            <w:right w:val="none" w:sz="0" w:space="0" w:color="auto"/>
          </w:divBdr>
        </w:div>
        <w:div w:id="1296957635">
          <w:marLeft w:val="0"/>
          <w:marRight w:val="0"/>
          <w:marTop w:val="0"/>
          <w:marBottom w:val="0"/>
          <w:divBdr>
            <w:top w:val="none" w:sz="0" w:space="0" w:color="auto"/>
            <w:left w:val="none" w:sz="0" w:space="0" w:color="auto"/>
            <w:bottom w:val="none" w:sz="0" w:space="0" w:color="auto"/>
            <w:right w:val="none" w:sz="0" w:space="0" w:color="auto"/>
          </w:divBdr>
        </w:div>
        <w:div w:id="1320694034">
          <w:marLeft w:val="0"/>
          <w:marRight w:val="0"/>
          <w:marTop w:val="0"/>
          <w:marBottom w:val="0"/>
          <w:divBdr>
            <w:top w:val="none" w:sz="0" w:space="0" w:color="auto"/>
            <w:left w:val="none" w:sz="0" w:space="0" w:color="auto"/>
            <w:bottom w:val="none" w:sz="0" w:space="0" w:color="auto"/>
            <w:right w:val="none" w:sz="0" w:space="0" w:color="auto"/>
          </w:divBdr>
        </w:div>
        <w:div w:id="1321346987">
          <w:marLeft w:val="0"/>
          <w:marRight w:val="0"/>
          <w:marTop w:val="0"/>
          <w:marBottom w:val="0"/>
          <w:divBdr>
            <w:top w:val="none" w:sz="0" w:space="0" w:color="auto"/>
            <w:left w:val="none" w:sz="0" w:space="0" w:color="auto"/>
            <w:bottom w:val="none" w:sz="0" w:space="0" w:color="auto"/>
            <w:right w:val="none" w:sz="0" w:space="0" w:color="auto"/>
          </w:divBdr>
        </w:div>
        <w:div w:id="1330794704">
          <w:marLeft w:val="0"/>
          <w:marRight w:val="0"/>
          <w:marTop w:val="0"/>
          <w:marBottom w:val="0"/>
          <w:divBdr>
            <w:top w:val="none" w:sz="0" w:space="0" w:color="auto"/>
            <w:left w:val="none" w:sz="0" w:space="0" w:color="auto"/>
            <w:bottom w:val="none" w:sz="0" w:space="0" w:color="auto"/>
            <w:right w:val="none" w:sz="0" w:space="0" w:color="auto"/>
          </w:divBdr>
        </w:div>
        <w:div w:id="1343505930">
          <w:marLeft w:val="0"/>
          <w:marRight w:val="0"/>
          <w:marTop w:val="0"/>
          <w:marBottom w:val="0"/>
          <w:divBdr>
            <w:top w:val="none" w:sz="0" w:space="0" w:color="auto"/>
            <w:left w:val="none" w:sz="0" w:space="0" w:color="auto"/>
            <w:bottom w:val="none" w:sz="0" w:space="0" w:color="auto"/>
            <w:right w:val="none" w:sz="0" w:space="0" w:color="auto"/>
          </w:divBdr>
        </w:div>
        <w:div w:id="1353342885">
          <w:marLeft w:val="0"/>
          <w:marRight w:val="0"/>
          <w:marTop w:val="0"/>
          <w:marBottom w:val="0"/>
          <w:divBdr>
            <w:top w:val="none" w:sz="0" w:space="0" w:color="auto"/>
            <w:left w:val="none" w:sz="0" w:space="0" w:color="auto"/>
            <w:bottom w:val="none" w:sz="0" w:space="0" w:color="auto"/>
            <w:right w:val="none" w:sz="0" w:space="0" w:color="auto"/>
          </w:divBdr>
        </w:div>
        <w:div w:id="1377655734">
          <w:marLeft w:val="0"/>
          <w:marRight w:val="0"/>
          <w:marTop w:val="0"/>
          <w:marBottom w:val="0"/>
          <w:divBdr>
            <w:top w:val="none" w:sz="0" w:space="0" w:color="auto"/>
            <w:left w:val="none" w:sz="0" w:space="0" w:color="auto"/>
            <w:bottom w:val="none" w:sz="0" w:space="0" w:color="auto"/>
            <w:right w:val="none" w:sz="0" w:space="0" w:color="auto"/>
          </w:divBdr>
        </w:div>
        <w:div w:id="1379477465">
          <w:marLeft w:val="0"/>
          <w:marRight w:val="0"/>
          <w:marTop w:val="0"/>
          <w:marBottom w:val="0"/>
          <w:divBdr>
            <w:top w:val="none" w:sz="0" w:space="0" w:color="auto"/>
            <w:left w:val="none" w:sz="0" w:space="0" w:color="auto"/>
            <w:bottom w:val="none" w:sz="0" w:space="0" w:color="auto"/>
            <w:right w:val="none" w:sz="0" w:space="0" w:color="auto"/>
          </w:divBdr>
        </w:div>
        <w:div w:id="1380478516">
          <w:marLeft w:val="0"/>
          <w:marRight w:val="0"/>
          <w:marTop w:val="0"/>
          <w:marBottom w:val="0"/>
          <w:divBdr>
            <w:top w:val="none" w:sz="0" w:space="0" w:color="auto"/>
            <w:left w:val="none" w:sz="0" w:space="0" w:color="auto"/>
            <w:bottom w:val="none" w:sz="0" w:space="0" w:color="auto"/>
            <w:right w:val="none" w:sz="0" w:space="0" w:color="auto"/>
          </w:divBdr>
        </w:div>
        <w:div w:id="1383292784">
          <w:marLeft w:val="0"/>
          <w:marRight w:val="0"/>
          <w:marTop w:val="0"/>
          <w:marBottom w:val="0"/>
          <w:divBdr>
            <w:top w:val="none" w:sz="0" w:space="0" w:color="auto"/>
            <w:left w:val="none" w:sz="0" w:space="0" w:color="auto"/>
            <w:bottom w:val="none" w:sz="0" w:space="0" w:color="auto"/>
            <w:right w:val="none" w:sz="0" w:space="0" w:color="auto"/>
          </w:divBdr>
        </w:div>
        <w:div w:id="1385254189">
          <w:marLeft w:val="0"/>
          <w:marRight w:val="0"/>
          <w:marTop w:val="0"/>
          <w:marBottom w:val="0"/>
          <w:divBdr>
            <w:top w:val="none" w:sz="0" w:space="0" w:color="auto"/>
            <w:left w:val="none" w:sz="0" w:space="0" w:color="auto"/>
            <w:bottom w:val="none" w:sz="0" w:space="0" w:color="auto"/>
            <w:right w:val="none" w:sz="0" w:space="0" w:color="auto"/>
          </w:divBdr>
        </w:div>
        <w:div w:id="1413351277">
          <w:marLeft w:val="0"/>
          <w:marRight w:val="0"/>
          <w:marTop w:val="0"/>
          <w:marBottom w:val="0"/>
          <w:divBdr>
            <w:top w:val="none" w:sz="0" w:space="0" w:color="auto"/>
            <w:left w:val="none" w:sz="0" w:space="0" w:color="auto"/>
            <w:bottom w:val="none" w:sz="0" w:space="0" w:color="auto"/>
            <w:right w:val="none" w:sz="0" w:space="0" w:color="auto"/>
          </w:divBdr>
        </w:div>
        <w:div w:id="1435593737">
          <w:marLeft w:val="0"/>
          <w:marRight w:val="0"/>
          <w:marTop w:val="0"/>
          <w:marBottom w:val="0"/>
          <w:divBdr>
            <w:top w:val="none" w:sz="0" w:space="0" w:color="auto"/>
            <w:left w:val="none" w:sz="0" w:space="0" w:color="auto"/>
            <w:bottom w:val="none" w:sz="0" w:space="0" w:color="auto"/>
            <w:right w:val="none" w:sz="0" w:space="0" w:color="auto"/>
          </w:divBdr>
        </w:div>
        <w:div w:id="1442216292">
          <w:marLeft w:val="0"/>
          <w:marRight w:val="0"/>
          <w:marTop w:val="0"/>
          <w:marBottom w:val="0"/>
          <w:divBdr>
            <w:top w:val="none" w:sz="0" w:space="0" w:color="auto"/>
            <w:left w:val="none" w:sz="0" w:space="0" w:color="auto"/>
            <w:bottom w:val="none" w:sz="0" w:space="0" w:color="auto"/>
            <w:right w:val="none" w:sz="0" w:space="0" w:color="auto"/>
          </w:divBdr>
        </w:div>
        <w:div w:id="1469082608">
          <w:marLeft w:val="0"/>
          <w:marRight w:val="0"/>
          <w:marTop w:val="0"/>
          <w:marBottom w:val="0"/>
          <w:divBdr>
            <w:top w:val="none" w:sz="0" w:space="0" w:color="auto"/>
            <w:left w:val="none" w:sz="0" w:space="0" w:color="auto"/>
            <w:bottom w:val="none" w:sz="0" w:space="0" w:color="auto"/>
            <w:right w:val="none" w:sz="0" w:space="0" w:color="auto"/>
          </w:divBdr>
        </w:div>
        <w:div w:id="1471047125">
          <w:marLeft w:val="0"/>
          <w:marRight w:val="0"/>
          <w:marTop w:val="0"/>
          <w:marBottom w:val="0"/>
          <w:divBdr>
            <w:top w:val="none" w:sz="0" w:space="0" w:color="auto"/>
            <w:left w:val="none" w:sz="0" w:space="0" w:color="auto"/>
            <w:bottom w:val="none" w:sz="0" w:space="0" w:color="auto"/>
            <w:right w:val="none" w:sz="0" w:space="0" w:color="auto"/>
          </w:divBdr>
        </w:div>
        <w:div w:id="1475751698">
          <w:marLeft w:val="0"/>
          <w:marRight w:val="0"/>
          <w:marTop w:val="0"/>
          <w:marBottom w:val="0"/>
          <w:divBdr>
            <w:top w:val="none" w:sz="0" w:space="0" w:color="auto"/>
            <w:left w:val="none" w:sz="0" w:space="0" w:color="auto"/>
            <w:bottom w:val="none" w:sz="0" w:space="0" w:color="auto"/>
            <w:right w:val="none" w:sz="0" w:space="0" w:color="auto"/>
          </w:divBdr>
        </w:div>
        <w:div w:id="1481994830">
          <w:marLeft w:val="0"/>
          <w:marRight w:val="0"/>
          <w:marTop w:val="0"/>
          <w:marBottom w:val="0"/>
          <w:divBdr>
            <w:top w:val="none" w:sz="0" w:space="0" w:color="auto"/>
            <w:left w:val="none" w:sz="0" w:space="0" w:color="auto"/>
            <w:bottom w:val="none" w:sz="0" w:space="0" w:color="auto"/>
            <w:right w:val="none" w:sz="0" w:space="0" w:color="auto"/>
          </w:divBdr>
        </w:div>
        <w:div w:id="1489790269">
          <w:marLeft w:val="0"/>
          <w:marRight w:val="0"/>
          <w:marTop w:val="0"/>
          <w:marBottom w:val="0"/>
          <w:divBdr>
            <w:top w:val="none" w:sz="0" w:space="0" w:color="auto"/>
            <w:left w:val="none" w:sz="0" w:space="0" w:color="auto"/>
            <w:bottom w:val="none" w:sz="0" w:space="0" w:color="auto"/>
            <w:right w:val="none" w:sz="0" w:space="0" w:color="auto"/>
          </w:divBdr>
        </w:div>
        <w:div w:id="1492988161">
          <w:marLeft w:val="0"/>
          <w:marRight w:val="0"/>
          <w:marTop w:val="0"/>
          <w:marBottom w:val="0"/>
          <w:divBdr>
            <w:top w:val="none" w:sz="0" w:space="0" w:color="auto"/>
            <w:left w:val="none" w:sz="0" w:space="0" w:color="auto"/>
            <w:bottom w:val="none" w:sz="0" w:space="0" w:color="auto"/>
            <w:right w:val="none" w:sz="0" w:space="0" w:color="auto"/>
          </w:divBdr>
        </w:div>
        <w:div w:id="1499804269">
          <w:marLeft w:val="0"/>
          <w:marRight w:val="0"/>
          <w:marTop w:val="0"/>
          <w:marBottom w:val="0"/>
          <w:divBdr>
            <w:top w:val="none" w:sz="0" w:space="0" w:color="auto"/>
            <w:left w:val="none" w:sz="0" w:space="0" w:color="auto"/>
            <w:bottom w:val="none" w:sz="0" w:space="0" w:color="auto"/>
            <w:right w:val="none" w:sz="0" w:space="0" w:color="auto"/>
          </w:divBdr>
        </w:div>
        <w:div w:id="1521770986">
          <w:marLeft w:val="0"/>
          <w:marRight w:val="0"/>
          <w:marTop w:val="0"/>
          <w:marBottom w:val="0"/>
          <w:divBdr>
            <w:top w:val="none" w:sz="0" w:space="0" w:color="auto"/>
            <w:left w:val="none" w:sz="0" w:space="0" w:color="auto"/>
            <w:bottom w:val="none" w:sz="0" w:space="0" w:color="auto"/>
            <w:right w:val="none" w:sz="0" w:space="0" w:color="auto"/>
          </w:divBdr>
        </w:div>
        <w:div w:id="1546676614">
          <w:marLeft w:val="0"/>
          <w:marRight w:val="0"/>
          <w:marTop w:val="0"/>
          <w:marBottom w:val="0"/>
          <w:divBdr>
            <w:top w:val="none" w:sz="0" w:space="0" w:color="auto"/>
            <w:left w:val="none" w:sz="0" w:space="0" w:color="auto"/>
            <w:bottom w:val="none" w:sz="0" w:space="0" w:color="auto"/>
            <w:right w:val="none" w:sz="0" w:space="0" w:color="auto"/>
          </w:divBdr>
        </w:div>
        <w:div w:id="1554462157">
          <w:marLeft w:val="0"/>
          <w:marRight w:val="0"/>
          <w:marTop w:val="0"/>
          <w:marBottom w:val="0"/>
          <w:divBdr>
            <w:top w:val="none" w:sz="0" w:space="0" w:color="auto"/>
            <w:left w:val="none" w:sz="0" w:space="0" w:color="auto"/>
            <w:bottom w:val="none" w:sz="0" w:space="0" w:color="auto"/>
            <w:right w:val="none" w:sz="0" w:space="0" w:color="auto"/>
          </w:divBdr>
        </w:div>
        <w:div w:id="1588154197">
          <w:marLeft w:val="0"/>
          <w:marRight w:val="0"/>
          <w:marTop w:val="0"/>
          <w:marBottom w:val="0"/>
          <w:divBdr>
            <w:top w:val="none" w:sz="0" w:space="0" w:color="auto"/>
            <w:left w:val="none" w:sz="0" w:space="0" w:color="auto"/>
            <w:bottom w:val="none" w:sz="0" w:space="0" w:color="auto"/>
            <w:right w:val="none" w:sz="0" w:space="0" w:color="auto"/>
          </w:divBdr>
        </w:div>
        <w:div w:id="1615020247">
          <w:marLeft w:val="0"/>
          <w:marRight w:val="0"/>
          <w:marTop w:val="0"/>
          <w:marBottom w:val="0"/>
          <w:divBdr>
            <w:top w:val="none" w:sz="0" w:space="0" w:color="auto"/>
            <w:left w:val="none" w:sz="0" w:space="0" w:color="auto"/>
            <w:bottom w:val="none" w:sz="0" w:space="0" w:color="auto"/>
            <w:right w:val="none" w:sz="0" w:space="0" w:color="auto"/>
          </w:divBdr>
        </w:div>
        <w:div w:id="1628469561">
          <w:marLeft w:val="0"/>
          <w:marRight w:val="0"/>
          <w:marTop w:val="0"/>
          <w:marBottom w:val="0"/>
          <w:divBdr>
            <w:top w:val="none" w:sz="0" w:space="0" w:color="auto"/>
            <w:left w:val="none" w:sz="0" w:space="0" w:color="auto"/>
            <w:bottom w:val="none" w:sz="0" w:space="0" w:color="auto"/>
            <w:right w:val="none" w:sz="0" w:space="0" w:color="auto"/>
          </w:divBdr>
        </w:div>
        <w:div w:id="1629778495">
          <w:marLeft w:val="0"/>
          <w:marRight w:val="0"/>
          <w:marTop w:val="0"/>
          <w:marBottom w:val="0"/>
          <w:divBdr>
            <w:top w:val="none" w:sz="0" w:space="0" w:color="auto"/>
            <w:left w:val="none" w:sz="0" w:space="0" w:color="auto"/>
            <w:bottom w:val="none" w:sz="0" w:space="0" w:color="auto"/>
            <w:right w:val="none" w:sz="0" w:space="0" w:color="auto"/>
          </w:divBdr>
        </w:div>
        <w:div w:id="1643651681">
          <w:marLeft w:val="0"/>
          <w:marRight w:val="0"/>
          <w:marTop w:val="0"/>
          <w:marBottom w:val="0"/>
          <w:divBdr>
            <w:top w:val="none" w:sz="0" w:space="0" w:color="auto"/>
            <w:left w:val="none" w:sz="0" w:space="0" w:color="auto"/>
            <w:bottom w:val="none" w:sz="0" w:space="0" w:color="auto"/>
            <w:right w:val="none" w:sz="0" w:space="0" w:color="auto"/>
          </w:divBdr>
        </w:div>
        <w:div w:id="1647666879">
          <w:marLeft w:val="0"/>
          <w:marRight w:val="0"/>
          <w:marTop w:val="0"/>
          <w:marBottom w:val="0"/>
          <w:divBdr>
            <w:top w:val="none" w:sz="0" w:space="0" w:color="auto"/>
            <w:left w:val="none" w:sz="0" w:space="0" w:color="auto"/>
            <w:bottom w:val="none" w:sz="0" w:space="0" w:color="auto"/>
            <w:right w:val="none" w:sz="0" w:space="0" w:color="auto"/>
          </w:divBdr>
        </w:div>
        <w:div w:id="1649555501">
          <w:marLeft w:val="0"/>
          <w:marRight w:val="0"/>
          <w:marTop w:val="0"/>
          <w:marBottom w:val="0"/>
          <w:divBdr>
            <w:top w:val="none" w:sz="0" w:space="0" w:color="auto"/>
            <w:left w:val="none" w:sz="0" w:space="0" w:color="auto"/>
            <w:bottom w:val="none" w:sz="0" w:space="0" w:color="auto"/>
            <w:right w:val="none" w:sz="0" w:space="0" w:color="auto"/>
          </w:divBdr>
        </w:div>
        <w:div w:id="1663703765">
          <w:marLeft w:val="0"/>
          <w:marRight w:val="0"/>
          <w:marTop w:val="0"/>
          <w:marBottom w:val="0"/>
          <w:divBdr>
            <w:top w:val="none" w:sz="0" w:space="0" w:color="auto"/>
            <w:left w:val="none" w:sz="0" w:space="0" w:color="auto"/>
            <w:bottom w:val="none" w:sz="0" w:space="0" w:color="auto"/>
            <w:right w:val="none" w:sz="0" w:space="0" w:color="auto"/>
          </w:divBdr>
        </w:div>
        <w:div w:id="1675061424">
          <w:marLeft w:val="0"/>
          <w:marRight w:val="0"/>
          <w:marTop w:val="0"/>
          <w:marBottom w:val="0"/>
          <w:divBdr>
            <w:top w:val="none" w:sz="0" w:space="0" w:color="auto"/>
            <w:left w:val="none" w:sz="0" w:space="0" w:color="auto"/>
            <w:bottom w:val="none" w:sz="0" w:space="0" w:color="auto"/>
            <w:right w:val="none" w:sz="0" w:space="0" w:color="auto"/>
          </w:divBdr>
        </w:div>
        <w:div w:id="1679193186">
          <w:marLeft w:val="0"/>
          <w:marRight w:val="0"/>
          <w:marTop w:val="0"/>
          <w:marBottom w:val="0"/>
          <w:divBdr>
            <w:top w:val="none" w:sz="0" w:space="0" w:color="auto"/>
            <w:left w:val="none" w:sz="0" w:space="0" w:color="auto"/>
            <w:bottom w:val="none" w:sz="0" w:space="0" w:color="auto"/>
            <w:right w:val="none" w:sz="0" w:space="0" w:color="auto"/>
          </w:divBdr>
        </w:div>
        <w:div w:id="1690641233">
          <w:marLeft w:val="0"/>
          <w:marRight w:val="0"/>
          <w:marTop w:val="0"/>
          <w:marBottom w:val="0"/>
          <w:divBdr>
            <w:top w:val="none" w:sz="0" w:space="0" w:color="auto"/>
            <w:left w:val="none" w:sz="0" w:space="0" w:color="auto"/>
            <w:bottom w:val="none" w:sz="0" w:space="0" w:color="auto"/>
            <w:right w:val="none" w:sz="0" w:space="0" w:color="auto"/>
          </w:divBdr>
        </w:div>
        <w:div w:id="1691834365">
          <w:marLeft w:val="0"/>
          <w:marRight w:val="0"/>
          <w:marTop w:val="0"/>
          <w:marBottom w:val="0"/>
          <w:divBdr>
            <w:top w:val="none" w:sz="0" w:space="0" w:color="auto"/>
            <w:left w:val="none" w:sz="0" w:space="0" w:color="auto"/>
            <w:bottom w:val="none" w:sz="0" w:space="0" w:color="auto"/>
            <w:right w:val="none" w:sz="0" w:space="0" w:color="auto"/>
          </w:divBdr>
        </w:div>
        <w:div w:id="1701123644">
          <w:marLeft w:val="0"/>
          <w:marRight w:val="0"/>
          <w:marTop w:val="0"/>
          <w:marBottom w:val="0"/>
          <w:divBdr>
            <w:top w:val="none" w:sz="0" w:space="0" w:color="auto"/>
            <w:left w:val="none" w:sz="0" w:space="0" w:color="auto"/>
            <w:bottom w:val="none" w:sz="0" w:space="0" w:color="auto"/>
            <w:right w:val="none" w:sz="0" w:space="0" w:color="auto"/>
          </w:divBdr>
        </w:div>
        <w:div w:id="1716545170">
          <w:marLeft w:val="0"/>
          <w:marRight w:val="0"/>
          <w:marTop w:val="0"/>
          <w:marBottom w:val="0"/>
          <w:divBdr>
            <w:top w:val="none" w:sz="0" w:space="0" w:color="auto"/>
            <w:left w:val="none" w:sz="0" w:space="0" w:color="auto"/>
            <w:bottom w:val="none" w:sz="0" w:space="0" w:color="auto"/>
            <w:right w:val="none" w:sz="0" w:space="0" w:color="auto"/>
          </w:divBdr>
        </w:div>
        <w:div w:id="1784349404">
          <w:marLeft w:val="0"/>
          <w:marRight w:val="0"/>
          <w:marTop w:val="0"/>
          <w:marBottom w:val="0"/>
          <w:divBdr>
            <w:top w:val="none" w:sz="0" w:space="0" w:color="auto"/>
            <w:left w:val="none" w:sz="0" w:space="0" w:color="auto"/>
            <w:bottom w:val="none" w:sz="0" w:space="0" w:color="auto"/>
            <w:right w:val="none" w:sz="0" w:space="0" w:color="auto"/>
          </w:divBdr>
        </w:div>
        <w:div w:id="1802070461">
          <w:marLeft w:val="0"/>
          <w:marRight w:val="0"/>
          <w:marTop w:val="0"/>
          <w:marBottom w:val="0"/>
          <w:divBdr>
            <w:top w:val="none" w:sz="0" w:space="0" w:color="auto"/>
            <w:left w:val="none" w:sz="0" w:space="0" w:color="auto"/>
            <w:bottom w:val="none" w:sz="0" w:space="0" w:color="auto"/>
            <w:right w:val="none" w:sz="0" w:space="0" w:color="auto"/>
          </w:divBdr>
        </w:div>
        <w:div w:id="1814325090">
          <w:marLeft w:val="0"/>
          <w:marRight w:val="0"/>
          <w:marTop w:val="0"/>
          <w:marBottom w:val="0"/>
          <w:divBdr>
            <w:top w:val="none" w:sz="0" w:space="0" w:color="auto"/>
            <w:left w:val="none" w:sz="0" w:space="0" w:color="auto"/>
            <w:bottom w:val="none" w:sz="0" w:space="0" w:color="auto"/>
            <w:right w:val="none" w:sz="0" w:space="0" w:color="auto"/>
          </w:divBdr>
        </w:div>
        <w:div w:id="1841385007">
          <w:marLeft w:val="0"/>
          <w:marRight w:val="0"/>
          <w:marTop w:val="0"/>
          <w:marBottom w:val="0"/>
          <w:divBdr>
            <w:top w:val="none" w:sz="0" w:space="0" w:color="auto"/>
            <w:left w:val="none" w:sz="0" w:space="0" w:color="auto"/>
            <w:bottom w:val="none" w:sz="0" w:space="0" w:color="auto"/>
            <w:right w:val="none" w:sz="0" w:space="0" w:color="auto"/>
          </w:divBdr>
        </w:div>
        <w:div w:id="1861240355">
          <w:marLeft w:val="0"/>
          <w:marRight w:val="0"/>
          <w:marTop w:val="0"/>
          <w:marBottom w:val="0"/>
          <w:divBdr>
            <w:top w:val="none" w:sz="0" w:space="0" w:color="auto"/>
            <w:left w:val="none" w:sz="0" w:space="0" w:color="auto"/>
            <w:bottom w:val="none" w:sz="0" w:space="0" w:color="auto"/>
            <w:right w:val="none" w:sz="0" w:space="0" w:color="auto"/>
          </w:divBdr>
        </w:div>
        <w:div w:id="1881935101">
          <w:marLeft w:val="0"/>
          <w:marRight w:val="0"/>
          <w:marTop w:val="0"/>
          <w:marBottom w:val="0"/>
          <w:divBdr>
            <w:top w:val="none" w:sz="0" w:space="0" w:color="auto"/>
            <w:left w:val="none" w:sz="0" w:space="0" w:color="auto"/>
            <w:bottom w:val="none" w:sz="0" w:space="0" w:color="auto"/>
            <w:right w:val="none" w:sz="0" w:space="0" w:color="auto"/>
          </w:divBdr>
        </w:div>
        <w:div w:id="1899046241">
          <w:marLeft w:val="0"/>
          <w:marRight w:val="0"/>
          <w:marTop w:val="0"/>
          <w:marBottom w:val="0"/>
          <w:divBdr>
            <w:top w:val="none" w:sz="0" w:space="0" w:color="auto"/>
            <w:left w:val="none" w:sz="0" w:space="0" w:color="auto"/>
            <w:bottom w:val="none" w:sz="0" w:space="0" w:color="auto"/>
            <w:right w:val="none" w:sz="0" w:space="0" w:color="auto"/>
          </w:divBdr>
        </w:div>
        <w:div w:id="1901404086">
          <w:marLeft w:val="0"/>
          <w:marRight w:val="0"/>
          <w:marTop w:val="0"/>
          <w:marBottom w:val="0"/>
          <w:divBdr>
            <w:top w:val="none" w:sz="0" w:space="0" w:color="auto"/>
            <w:left w:val="none" w:sz="0" w:space="0" w:color="auto"/>
            <w:bottom w:val="none" w:sz="0" w:space="0" w:color="auto"/>
            <w:right w:val="none" w:sz="0" w:space="0" w:color="auto"/>
          </w:divBdr>
        </w:div>
        <w:div w:id="1902859871">
          <w:marLeft w:val="0"/>
          <w:marRight w:val="0"/>
          <w:marTop w:val="0"/>
          <w:marBottom w:val="0"/>
          <w:divBdr>
            <w:top w:val="none" w:sz="0" w:space="0" w:color="auto"/>
            <w:left w:val="none" w:sz="0" w:space="0" w:color="auto"/>
            <w:bottom w:val="none" w:sz="0" w:space="0" w:color="auto"/>
            <w:right w:val="none" w:sz="0" w:space="0" w:color="auto"/>
          </w:divBdr>
        </w:div>
        <w:div w:id="1918516046">
          <w:marLeft w:val="0"/>
          <w:marRight w:val="0"/>
          <w:marTop w:val="0"/>
          <w:marBottom w:val="0"/>
          <w:divBdr>
            <w:top w:val="none" w:sz="0" w:space="0" w:color="auto"/>
            <w:left w:val="none" w:sz="0" w:space="0" w:color="auto"/>
            <w:bottom w:val="none" w:sz="0" w:space="0" w:color="auto"/>
            <w:right w:val="none" w:sz="0" w:space="0" w:color="auto"/>
          </w:divBdr>
        </w:div>
        <w:div w:id="1923950238">
          <w:marLeft w:val="0"/>
          <w:marRight w:val="0"/>
          <w:marTop w:val="0"/>
          <w:marBottom w:val="0"/>
          <w:divBdr>
            <w:top w:val="none" w:sz="0" w:space="0" w:color="auto"/>
            <w:left w:val="none" w:sz="0" w:space="0" w:color="auto"/>
            <w:bottom w:val="none" w:sz="0" w:space="0" w:color="auto"/>
            <w:right w:val="none" w:sz="0" w:space="0" w:color="auto"/>
          </w:divBdr>
        </w:div>
        <w:div w:id="1925256190">
          <w:marLeft w:val="0"/>
          <w:marRight w:val="0"/>
          <w:marTop w:val="0"/>
          <w:marBottom w:val="0"/>
          <w:divBdr>
            <w:top w:val="none" w:sz="0" w:space="0" w:color="auto"/>
            <w:left w:val="none" w:sz="0" w:space="0" w:color="auto"/>
            <w:bottom w:val="none" w:sz="0" w:space="0" w:color="auto"/>
            <w:right w:val="none" w:sz="0" w:space="0" w:color="auto"/>
          </w:divBdr>
        </w:div>
        <w:div w:id="1936671321">
          <w:marLeft w:val="0"/>
          <w:marRight w:val="0"/>
          <w:marTop w:val="0"/>
          <w:marBottom w:val="0"/>
          <w:divBdr>
            <w:top w:val="none" w:sz="0" w:space="0" w:color="auto"/>
            <w:left w:val="none" w:sz="0" w:space="0" w:color="auto"/>
            <w:bottom w:val="none" w:sz="0" w:space="0" w:color="auto"/>
            <w:right w:val="none" w:sz="0" w:space="0" w:color="auto"/>
          </w:divBdr>
        </w:div>
        <w:div w:id="1939363234">
          <w:marLeft w:val="0"/>
          <w:marRight w:val="0"/>
          <w:marTop w:val="0"/>
          <w:marBottom w:val="0"/>
          <w:divBdr>
            <w:top w:val="none" w:sz="0" w:space="0" w:color="auto"/>
            <w:left w:val="none" w:sz="0" w:space="0" w:color="auto"/>
            <w:bottom w:val="none" w:sz="0" w:space="0" w:color="auto"/>
            <w:right w:val="none" w:sz="0" w:space="0" w:color="auto"/>
          </w:divBdr>
        </w:div>
        <w:div w:id="1958562873">
          <w:marLeft w:val="0"/>
          <w:marRight w:val="0"/>
          <w:marTop w:val="0"/>
          <w:marBottom w:val="0"/>
          <w:divBdr>
            <w:top w:val="none" w:sz="0" w:space="0" w:color="auto"/>
            <w:left w:val="none" w:sz="0" w:space="0" w:color="auto"/>
            <w:bottom w:val="none" w:sz="0" w:space="0" w:color="auto"/>
            <w:right w:val="none" w:sz="0" w:space="0" w:color="auto"/>
          </w:divBdr>
        </w:div>
        <w:div w:id="1960407383">
          <w:marLeft w:val="0"/>
          <w:marRight w:val="0"/>
          <w:marTop w:val="0"/>
          <w:marBottom w:val="0"/>
          <w:divBdr>
            <w:top w:val="none" w:sz="0" w:space="0" w:color="auto"/>
            <w:left w:val="none" w:sz="0" w:space="0" w:color="auto"/>
            <w:bottom w:val="none" w:sz="0" w:space="0" w:color="auto"/>
            <w:right w:val="none" w:sz="0" w:space="0" w:color="auto"/>
          </w:divBdr>
        </w:div>
        <w:div w:id="1961643497">
          <w:marLeft w:val="0"/>
          <w:marRight w:val="0"/>
          <w:marTop w:val="0"/>
          <w:marBottom w:val="0"/>
          <w:divBdr>
            <w:top w:val="none" w:sz="0" w:space="0" w:color="auto"/>
            <w:left w:val="none" w:sz="0" w:space="0" w:color="auto"/>
            <w:bottom w:val="none" w:sz="0" w:space="0" w:color="auto"/>
            <w:right w:val="none" w:sz="0" w:space="0" w:color="auto"/>
          </w:divBdr>
        </w:div>
        <w:div w:id="1993101443">
          <w:marLeft w:val="0"/>
          <w:marRight w:val="0"/>
          <w:marTop w:val="0"/>
          <w:marBottom w:val="0"/>
          <w:divBdr>
            <w:top w:val="none" w:sz="0" w:space="0" w:color="auto"/>
            <w:left w:val="none" w:sz="0" w:space="0" w:color="auto"/>
            <w:bottom w:val="none" w:sz="0" w:space="0" w:color="auto"/>
            <w:right w:val="none" w:sz="0" w:space="0" w:color="auto"/>
          </w:divBdr>
        </w:div>
        <w:div w:id="2002006579">
          <w:marLeft w:val="0"/>
          <w:marRight w:val="0"/>
          <w:marTop w:val="0"/>
          <w:marBottom w:val="0"/>
          <w:divBdr>
            <w:top w:val="none" w:sz="0" w:space="0" w:color="auto"/>
            <w:left w:val="none" w:sz="0" w:space="0" w:color="auto"/>
            <w:bottom w:val="none" w:sz="0" w:space="0" w:color="auto"/>
            <w:right w:val="none" w:sz="0" w:space="0" w:color="auto"/>
          </w:divBdr>
        </w:div>
        <w:div w:id="2003964460">
          <w:marLeft w:val="0"/>
          <w:marRight w:val="0"/>
          <w:marTop w:val="0"/>
          <w:marBottom w:val="0"/>
          <w:divBdr>
            <w:top w:val="none" w:sz="0" w:space="0" w:color="auto"/>
            <w:left w:val="none" w:sz="0" w:space="0" w:color="auto"/>
            <w:bottom w:val="none" w:sz="0" w:space="0" w:color="auto"/>
            <w:right w:val="none" w:sz="0" w:space="0" w:color="auto"/>
          </w:divBdr>
        </w:div>
        <w:div w:id="2005622341">
          <w:marLeft w:val="0"/>
          <w:marRight w:val="0"/>
          <w:marTop w:val="0"/>
          <w:marBottom w:val="0"/>
          <w:divBdr>
            <w:top w:val="none" w:sz="0" w:space="0" w:color="auto"/>
            <w:left w:val="none" w:sz="0" w:space="0" w:color="auto"/>
            <w:bottom w:val="none" w:sz="0" w:space="0" w:color="auto"/>
            <w:right w:val="none" w:sz="0" w:space="0" w:color="auto"/>
          </w:divBdr>
        </w:div>
        <w:div w:id="2006005502">
          <w:marLeft w:val="0"/>
          <w:marRight w:val="0"/>
          <w:marTop w:val="0"/>
          <w:marBottom w:val="0"/>
          <w:divBdr>
            <w:top w:val="none" w:sz="0" w:space="0" w:color="auto"/>
            <w:left w:val="none" w:sz="0" w:space="0" w:color="auto"/>
            <w:bottom w:val="none" w:sz="0" w:space="0" w:color="auto"/>
            <w:right w:val="none" w:sz="0" w:space="0" w:color="auto"/>
          </w:divBdr>
        </w:div>
        <w:div w:id="2012685044">
          <w:marLeft w:val="0"/>
          <w:marRight w:val="0"/>
          <w:marTop w:val="0"/>
          <w:marBottom w:val="0"/>
          <w:divBdr>
            <w:top w:val="none" w:sz="0" w:space="0" w:color="auto"/>
            <w:left w:val="none" w:sz="0" w:space="0" w:color="auto"/>
            <w:bottom w:val="none" w:sz="0" w:space="0" w:color="auto"/>
            <w:right w:val="none" w:sz="0" w:space="0" w:color="auto"/>
          </w:divBdr>
        </w:div>
        <w:div w:id="2017420162">
          <w:marLeft w:val="0"/>
          <w:marRight w:val="0"/>
          <w:marTop w:val="0"/>
          <w:marBottom w:val="0"/>
          <w:divBdr>
            <w:top w:val="none" w:sz="0" w:space="0" w:color="auto"/>
            <w:left w:val="none" w:sz="0" w:space="0" w:color="auto"/>
            <w:bottom w:val="none" w:sz="0" w:space="0" w:color="auto"/>
            <w:right w:val="none" w:sz="0" w:space="0" w:color="auto"/>
          </w:divBdr>
        </w:div>
        <w:div w:id="2018116439">
          <w:marLeft w:val="0"/>
          <w:marRight w:val="0"/>
          <w:marTop w:val="0"/>
          <w:marBottom w:val="0"/>
          <w:divBdr>
            <w:top w:val="none" w:sz="0" w:space="0" w:color="auto"/>
            <w:left w:val="none" w:sz="0" w:space="0" w:color="auto"/>
            <w:bottom w:val="none" w:sz="0" w:space="0" w:color="auto"/>
            <w:right w:val="none" w:sz="0" w:space="0" w:color="auto"/>
          </w:divBdr>
        </w:div>
        <w:div w:id="2026010579">
          <w:marLeft w:val="0"/>
          <w:marRight w:val="0"/>
          <w:marTop w:val="0"/>
          <w:marBottom w:val="0"/>
          <w:divBdr>
            <w:top w:val="none" w:sz="0" w:space="0" w:color="auto"/>
            <w:left w:val="none" w:sz="0" w:space="0" w:color="auto"/>
            <w:bottom w:val="none" w:sz="0" w:space="0" w:color="auto"/>
            <w:right w:val="none" w:sz="0" w:space="0" w:color="auto"/>
          </w:divBdr>
        </w:div>
        <w:div w:id="2039313765">
          <w:marLeft w:val="0"/>
          <w:marRight w:val="0"/>
          <w:marTop w:val="0"/>
          <w:marBottom w:val="0"/>
          <w:divBdr>
            <w:top w:val="none" w:sz="0" w:space="0" w:color="auto"/>
            <w:left w:val="none" w:sz="0" w:space="0" w:color="auto"/>
            <w:bottom w:val="none" w:sz="0" w:space="0" w:color="auto"/>
            <w:right w:val="none" w:sz="0" w:space="0" w:color="auto"/>
          </w:divBdr>
        </w:div>
        <w:div w:id="2045129849">
          <w:marLeft w:val="0"/>
          <w:marRight w:val="0"/>
          <w:marTop w:val="0"/>
          <w:marBottom w:val="0"/>
          <w:divBdr>
            <w:top w:val="none" w:sz="0" w:space="0" w:color="auto"/>
            <w:left w:val="none" w:sz="0" w:space="0" w:color="auto"/>
            <w:bottom w:val="none" w:sz="0" w:space="0" w:color="auto"/>
            <w:right w:val="none" w:sz="0" w:space="0" w:color="auto"/>
          </w:divBdr>
        </w:div>
        <w:div w:id="2067682397">
          <w:marLeft w:val="0"/>
          <w:marRight w:val="0"/>
          <w:marTop w:val="0"/>
          <w:marBottom w:val="0"/>
          <w:divBdr>
            <w:top w:val="none" w:sz="0" w:space="0" w:color="auto"/>
            <w:left w:val="none" w:sz="0" w:space="0" w:color="auto"/>
            <w:bottom w:val="none" w:sz="0" w:space="0" w:color="auto"/>
            <w:right w:val="none" w:sz="0" w:space="0" w:color="auto"/>
          </w:divBdr>
        </w:div>
        <w:div w:id="2071540110">
          <w:marLeft w:val="0"/>
          <w:marRight w:val="0"/>
          <w:marTop w:val="0"/>
          <w:marBottom w:val="0"/>
          <w:divBdr>
            <w:top w:val="none" w:sz="0" w:space="0" w:color="auto"/>
            <w:left w:val="none" w:sz="0" w:space="0" w:color="auto"/>
            <w:bottom w:val="none" w:sz="0" w:space="0" w:color="auto"/>
            <w:right w:val="none" w:sz="0" w:space="0" w:color="auto"/>
          </w:divBdr>
        </w:div>
        <w:div w:id="2072918568">
          <w:marLeft w:val="0"/>
          <w:marRight w:val="0"/>
          <w:marTop w:val="0"/>
          <w:marBottom w:val="0"/>
          <w:divBdr>
            <w:top w:val="none" w:sz="0" w:space="0" w:color="auto"/>
            <w:left w:val="none" w:sz="0" w:space="0" w:color="auto"/>
            <w:bottom w:val="none" w:sz="0" w:space="0" w:color="auto"/>
            <w:right w:val="none" w:sz="0" w:space="0" w:color="auto"/>
          </w:divBdr>
        </w:div>
        <w:div w:id="2083217189">
          <w:marLeft w:val="0"/>
          <w:marRight w:val="0"/>
          <w:marTop w:val="0"/>
          <w:marBottom w:val="0"/>
          <w:divBdr>
            <w:top w:val="none" w:sz="0" w:space="0" w:color="auto"/>
            <w:left w:val="none" w:sz="0" w:space="0" w:color="auto"/>
            <w:bottom w:val="none" w:sz="0" w:space="0" w:color="auto"/>
            <w:right w:val="none" w:sz="0" w:space="0" w:color="auto"/>
          </w:divBdr>
        </w:div>
        <w:div w:id="2090880104">
          <w:marLeft w:val="0"/>
          <w:marRight w:val="0"/>
          <w:marTop w:val="0"/>
          <w:marBottom w:val="0"/>
          <w:divBdr>
            <w:top w:val="none" w:sz="0" w:space="0" w:color="auto"/>
            <w:left w:val="none" w:sz="0" w:space="0" w:color="auto"/>
            <w:bottom w:val="none" w:sz="0" w:space="0" w:color="auto"/>
            <w:right w:val="none" w:sz="0" w:space="0" w:color="auto"/>
          </w:divBdr>
        </w:div>
        <w:div w:id="2092656953">
          <w:marLeft w:val="0"/>
          <w:marRight w:val="0"/>
          <w:marTop w:val="0"/>
          <w:marBottom w:val="0"/>
          <w:divBdr>
            <w:top w:val="none" w:sz="0" w:space="0" w:color="auto"/>
            <w:left w:val="none" w:sz="0" w:space="0" w:color="auto"/>
            <w:bottom w:val="none" w:sz="0" w:space="0" w:color="auto"/>
            <w:right w:val="none" w:sz="0" w:space="0" w:color="auto"/>
          </w:divBdr>
        </w:div>
        <w:div w:id="2102212391">
          <w:marLeft w:val="0"/>
          <w:marRight w:val="0"/>
          <w:marTop w:val="0"/>
          <w:marBottom w:val="0"/>
          <w:divBdr>
            <w:top w:val="none" w:sz="0" w:space="0" w:color="auto"/>
            <w:left w:val="none" w:sz="0" w:space="0" w:color="auto"/>
            <w:bottom w:val="none" w:sz="0" w:space="0" w:color="auto"/>
            <w:right w:val="none" w:sz="0" w:space="0" w:color="auto"/>
          </w:divBdr>
        </w:div>
        <w:div w:id="2123070137">
          <w:marLeft w:val="0"/>
          <w:marRight w:val="0"/>
          <w:marTop w:val="0"/>
          <w:marBottom w:val="0"/>
          <w:divBdr>
            <w:top w:val="none" w:sz="0" w:space="0" w:color="auto"/>
            <w:left w:val="none" w:sz="0" w:space="0" w:color="auto"/>
            <w:bottom w:val="none" w:sz="0" w:space="0" w:color="auto"/>
            <w:right w:val="none" w:sz="0" w:space="0" w:color="auto"/>
          </w:divBdr>
        </w:div>
        <w:div w:id="2128312494">
          <w:marLeft w:val="0"/>
          <w:marRight w:val="0"/>
          <w:marTop w:val="0"/>
          <w:marBottom w:val="0"/>
          <w:divBdr>
            <w:top w:val="none" w:sz="0" w:space="0" w:color="auto"/>
            <w:left w:val="none" w:sz="0" w:space="0" w:color="auto"/>
            <w:bottom w:val="none" w:sz="0" w:space="0" w:color="auto"/>
            <w:right w:val="none" w:sz="0" w:space="0" w:color="auto"/>
          </w:divBdr>
        </w:div>
        <w:div w:id="2144232874">
          <w:marLeft w:val="0"/>
          <w:marRight w:val="0"/>
          <w:marTop w:val="0"/>
          <w:marBottom w:val="0"/>
          <w:divBdr>
            <w:top w:val="none" w:sz="0" w:space="0" w:color="auto"/>
            <w:left w:val="none" w:sz="0" w:space="0" w:color="auto"/>
            <w:bottom w:val="none" w:sz="0" w:space="0" w:color="auto"/>
            <w:right w:val="none" w:sz="0" w:space="0" w:color="auto"/>
          </w:divBdr>
        </w:div>
        <w:div w:id="2144884110">
          <w:marLeft w:val="0"/>
          <w:marRight w:val="0"/>
          <w:marTop w:val="0"/>
          <w:marBottom w:val="0"/>
          <w:divBdr>
            <w:top w:val="none" w:sz="0" w:space="0" w:color="auto"/>
            <w:left w:val="none" w:sz="0" w:space="0" w:color="auto"/>
            <w:bottom w:val="none" w:sz="0" w:space="0" w:color="auto"/>
            <w:right w:val="none" w:sz="0" w:space="0" w:color="auto"/>
          </w:divBdr>
        </w:div>
      </w:divsChild>
    </w:div>
    <w:div w:id="1004553494">
      <w:bodyDiv w:val="1"/>
      <w:marLeft w:val="0"/>
      <w:marRight w:val="0"/>
      <w:marTop w:val="0"/>
      <w:marBottom w:val="0"/>
      <w:divBdr>
        <w:top w:val="none" w:sz="0" w:space="0" w:color="auto"/>
        <w:left w:val="none" w:sz="0" w:space="0" w:color="auto"/>
        <w:bottom w:val="none" w:sz="0" w:space="0" w:color="auto"/>
        <w:right w:val="none" w:sz="0" w:space="0" w:color="auto"/>
      </w:divBdr>
      <w:divsChild>
        <w:div w:id="2078169236">
          <w:marLeft w:val="0"/>
          <w:marRight w:val="0"/>
          <w:marTop w:val="0"/>
          <w:marBottom w:val="0"/>
          <w:divBdr>
            <w:top w:val="none" w:sz="0" w:space="0" w:color="auto"/>
            <w:left w:val="none" w:sz="0" w:space="0" w:color="auto"/>
            <w:bottom w:val="none" w:sz="0" w:space="0" w:color="auto"/>
            <w:right w:val="none" w:sz="0" w:space="0" w:color="auto"/>
          </w:divBdr>
          <w:divsChild>
            <w:div w:id="953825584">
              <w:marLeft w:val="0"/>
              <w:marRight w:val="0"/>
              <w:marTop w:val="0"/>
              <w:marBottom w:val="0"/>
              <w:divBdr>
                <w:top w:val="none" w:sz="0" w:space="0" w:color="auto"/>
                <w:left w:val="none" w:sz="0" w:space="0" w:color="auto"/>
                <w:bottom w:val="none" w:sz="0" w:space="0" w:color="auto"/>
                <w:right w:val="none" w:sz="0" w:space="0" w:color="auto"/>
              </w:divBdr>
              <w:divsChild>
                <w:div w:id="1594707998">
                  <w:marLeft w:val="0"/>
                  <w:marRight w:val="0"/>
                  <w:marTop w:val="0"/>
                  <w:marBottom w:val="0"/>
                  <w:divBdr>
                    <w:top w:val="none" w:sz="0" w:space="0" w:color="auto"/>
                    <w:left w:val="none" w:sz="0" w:space="0" w:color="auto"/>
                    <w:bottom w:val="none" w:sz="0" w:space="0" w:color="auto"/>
                    <w:right w:val="none" w:sz="0" w:space="0" w:color="auto"/>
                  </w:divBdr>
                  <w:divsChild>
                    <w:div w:id="588347436">
                      <w:marLeft w:val="0"/>
                      <w:marRight w:val="0"/>
                      <w:marTop w:val="0"/>
                      <w:marBottom w:val="0"/>
                      <w:divBdr>
                        <w:top w:val="none" w:sz="0" w:space="0" w:color="auto"/>
                        <w:left w:val="none" w:sz="0" w:space="0" w:color="auto"/>
                        <w:bottom w:val="none" w:sz="0" w:space="0" w:color="auto"/>
                        <w:right w:val="none" w:sz="0" w:space="0" w:color="auto"/>
                      </w:divBdr>
                      <w:divsChild>
                        <w:div w:id="1008866666">
                          <w:marLeft w:val="0"/>
                          <w:marRight w:val="0"/>
                          <w:marTop w:val="0"/>
                          <w:marBottom w:val="0"/>
                          <w:divBdr>
                            <w:top w:val="none" w:sz="0" w:space="0" w:color="auto"/>
                            <w:left w:val="none" w:sz="0" w:space="0" w:color="auto"/>
                            <w:bottom w:val="none" w:sz="0" w:space="0" w:color="auto"/>
                            <w:right w:val="none" w:sz="0" w:space="0" w:color="auto"/>
                          </w:divBdr>
                          <w:divsChild>
                            <w:div w:id="1698040467">
                              <w:marLeft w:val="0"/>
                              <w:marRight w:val="0"/>
                              <w:marTop w:val="0"/>
                              <w:marBottom w:val="0"/>
                              <w:divBdr>
                                <w:top w:val="none" w:sz="0" w:space="0" w:color="auto"/>
                                <w:left w:val="none" w:sz="0" w:space="0" w:color="auto"/>
                                <w:bottom w:val="none" w:sz="0" w:space="0" w:color="auto"/>
                                <w:right w:val="none" w:sz="0" w:space="0" w:color="auto"/>
                              </w:divBdr>
                              <w:divsChild>
                                <w:div w:id="872306448">
                                  <w:marLeft w:val="0"/>
                                  <w:marRight w:val="0"/>
                                  <w:marTop w:val="0"/>
                                  <w:marBottom w:val="0"/>
                                  <w:divBdr>
                                    <w:top w:val="none" w:sz="0" w:space="0" w:color="auto"/>
                                    <w:left w:val="none" w:sz="0" w:space="0" w:color="auto"/>
                                    <w:bottom w:val="none" w:sz="0" w:space="0" w:color="auto"/>
                                    <w:right w:val="none" w:sz="0" w:space="0" w:color="auto"/>
                                  </w:divBdr>
                                </w:div>
                                <w:div w:id="1273368213">
                                  <w:marLeft w:val="0"/>
                                  <w:marRight w:val="0"/>
                                  <w:marTop w:val="0"/>
                                  <w:marBottom w:val="0"/>
                                  <w:divBdr>
                                    <w:top w:val="none" w:sz="0" w:space="0" w:color="auto"/>
                                    <w:left w:val="none" w:sz="0" w:space="0" w:color="auto"/>
                                    <w:bottom w:val="none" w:sz="0" w:space="0" w:color="auto"/>
                                    <w:right w:val="none" w:sz="0" w:space="0" w:color="auto"/>
                                  </w:divBdr>
                                </w:div>
                                <w:div w:id="1521509590">
                                  <w:marLeft w:val="0"/>
                                  <w:marRight w:val="0"/>
                                  <w:marTop w:val="0"/>
                                  <w:marBottom w:val="0"/>
                                  <w:divBdr>
                                    <w:top w:val="none" w:sz="0" w:space="0" w:color="auto"/>
                                    <w:left w:val="none" w:sz="0" w:space="0" w:color="auto"/>
                                    <w:bottom w:val="none" w:sz="0" w:space="0" w:color="auto"/>
                                    <w:right w:val="none" w:sz="0" w:space="0" w:color="auto"/>
                                  </w:divBdr>
                                </w:div>
                                <w:div w:id="15912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3540">
      <w:bodyDiv w:val="1"/>
      <w:marLeft w:val="0"/>
      <w:marRight w:val="0"/>
      <w:marTop w:val="0"/>
      <w:marBottom w:val="0"/>
      <w:divBdr>
        <w:top w:val="none" w:sz="0" w:space="0" w:color="auto"/>
        <w:left w:val="none" w:sz="0" w:space="0" w:color="auto"/>
        <w:bottom w:val="none" w:sz="0" w:space="0" w:color="auto"/>
        <w:right w:val="none" w:sz="0" w:space="0" w:color="auto"/>
      </w:divBdr>
      <w:divsChild>
        <w:div w:id="490609621">
          <w:marLeft w:val="0"/>
          <w:marRight w:val="0"/>
          <w:marTop w:val="0"/>
          <w:marBottom w:val="0"/>
          <w:divBdr>
            <w:top w:val="none" w:sz="0" w:space="0" w:color="auto"/>
            <w:left w:val="none" w:sz="0" w:space="0" w:color="auto"/>
            <w:bottom w:val="none" w:sz="0" w:space="0" w:color="auto"/>
            <w:right w:val="none" w:sz="0" w:space="0" w:color="auto"/>
          </w:divBdr>
          <w:divsChild>
            <w:div w:id="1391927099">
              <w:marLeft w:val="0"/>
              <w:marRight w:val="0"/>
              <w:marTop w:val="0"/>
              <w:marBottom w:val="0"/>
              <w:divBdr>
                <w:top w:val="none" w:sz="0" w:space="0" w:color="auto"/>
                <w:left w:val="none" w:sz="0" w:space="0" w:color="auto"/>
                <w:bottom w:val="none" w:sz="0" w:space="0" w:color="auto"/>
                <w:right w:val="none" w:sz="0" w:space="0" w:color="auto"/>
              </w:divBdr>
              <w:divsChild>
                <w:div w:id="880285022">
                  <w:marLeft w:val="0"/>
                  <w:marRight w:val="0"/>
                  <w:marTop w:val="0"/>
                  <w:marBottom w:val="0"/>
                  <w:divBdr>
                    <w:top w:val="none" w:sz="0" w:space="0" w:color="auto"/>
                    <w:left w:val="none" w:sz="0" w:space="0" w:color="auto"/>
                    <w:bottom w:val="none" w:sz="0" w:space="0" w:color="auto"/>
                    <w:right w:val="none" w:sz="0" w:space="0" w:color="auto"/>
                  </w:divBdr>
                  <w:divsChild>
                    <w:div w:id="1444762741">
                      <w:marLeft w:val="0"/>
                      <w:marRight w:val="0"/>
                      <w:marTop w:val="0"/>
                      <w:marBottom w:val="0"/>
                      <w:divBdr>
                        <w:top w:val="none" w:sz="0" w:space="0" w:color="auto"/>
                        <w:left w:val="none" w:sz="0" w:space="0" w:color="auto"/>
                        <w:bottom w:val="none" w:sz="0" w:space="0" w:color="auto"/>
                        <w:right w:val="none" w:sz="0" w:space="0" w:color="auto"/>
                      </w:divBdr>
                      <w:divsChild>
                        <w:div w:id="556665649">
                          <w:marLeft w:val="0"/>
                          <w:marRight w:val="0"/>
                          <w:marTop w:val="0"/>
                          <w:marBottom w:val="0"/>
                          <w:divBdr>
                            <w:top w:val="none" w:sz="0" w:space="0" w:color="auto"/>
                            <w:left w:val="none" w:sz="0" w:space="0" w:color="auto"/>
                            <w:bottom w:val="none" w:sz="0" w:space="0" w:color="auto"/>
                            <w:right w:val="none" w:sz="0" w:space="0" w:color="auto"/>
                          </w:divBdr>
                          <w:divsChild>
                            <w:div w:id="1547641292">
                              <w:marLeft w:val="0"/>
                              <w:marRight w:val="0"/>
                              <w:marTop w:val="0"/>
                              <w:marBottom w:val="0"/>
                              <w:divBdr>
                                <w:top w:val="none" w:sz="0" w:space="0" w:color="auto"/>
                                <w:left w:val="none" w:sz="0" w:space="0" w:color="auto"/>
                                <w:bottom w:val="none" w:sz="0" w:space="0" w:color="auto"/>
                                <w:right w:val="none" w:sz="0" w:space="0" w:color="auto"/>
                              </w:divBdr>
                              <w:divsChild>
                                <w:div w:id="18588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49179">
      <w:bodyDiv w:val="1"/>
      <w:marLeft w:val="0"/>
      <w:marRight w:val="0"/>
      <w:marTop w:val="0"/>
      <w:marBottom w:val="0"/>
      <w:divBdr>
        <w:top w:val="none" w:sz="0" w:space="0" w:color="auto"/>
        <w:left w:val="none" w:sz="0" w:space="0" w:color="auto"/>
        <w:bottom w:val="none" w:sz="0" w:space="0" w:color="auto"/>
        <w:right w:val="none" w:sz="0" w:space="0" w:color="auto"/>
      </w:divBdr>
    </w:div>
    <w:div w:id="1388794388">
      <w:bodyDiv w:val="1"/>
      <w:marLeft w:val="0"/>
      <w:marRight w:val="0"/>
      <w:marTop w:val="0"/>
      <w:marBottom w:val="0"/>
      <w:divBdr>
        <w:top w:val="none" w:sz="0" w:space="0" w:color="auto"/>
        <w:left w:val="none" w:sz="0" w:space="0" w:color="auto"/>
        <w:bottom w:val="none" w:sz="0" w:space="0" w:color="auto"/>
        <w:right w:val="none" w:sz="0" w:space="0" w:color="auto"/>
      </w:divBdr>
    </w:div>
    <w:div w:id="20945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index.php" TargetMode="External"/><Relationship Id="rId13" Type="http://schemas.openxmlformats.org/officeDocument/2006/relationships/hyperlink" Target="http://lib.natur.cuni.cz/BIBLIO" TargetMode="External"/><Relationship Id="rId18" Type="http://schemas.openxmlformats.org/officeDocument/2006/relationships/hyperlink" Target="https://is.cuni.cz/studium/dipl_uc/index.php?id=6009a73ae47dcc489f0d5a4f7f53448b&amp;tid=&amp;do=main&amp;doo=detail&amp;did=158416" TargetMode="External"/><Relationship Id="rId26" Type="http://schemas.openxmlformats.org/officeDocument/2006/relationships/hyperlink" Target="http://www.amnh.org/education/resources/rfl/web/hhoguide/tree.html" TargetMode="External"/><Relationship Id="rId3" Type="http://schemas.microsoft.com/office/2007/relationships/stylesWithEffects" Target="stylesWithEffects.xml"/><Relationship Id="rId21" Type="http://schemas.openxmlformats.org/officeDocument/2006/relationships/hyperlink" Target="https://www.natur.cuni.cz/fakulta/uchazeci/podminky-prijimaciho-rizeni" TargetMode="External"/><Relationship Id="rId7" Type="http://schemas.openxmlformats.org/officeDocument/2006/relationships/endnotes" Target="endnotes.xml"/><Relationship Id="rId12" Type="http://schemas.openxmlformats.org/officeDocument/2006/relationships/hyperlink" Target="mailto:UKlogin@natur.cuni.cz" TargetMode="External"/><Relationship Id="rId17" Type="http://schemas.openxmlformats.org/officeDocument/2006/relationships/hyperlink" Target="https://is.cuni.cz/studium/dipl_uc/index.php?id=6009a73ae47dcc489f0d5a4f7f53448b&amp;tid=&amp;do=main&amp;doo=detail&amp;did=130321" TargetMode="External"/><Relationship Id="rId25" Type="http://schemas.openxmlformats.org/officeDocument/2006/relationships/hyperlink" Target="http://greatneck.k12.ny.us/GNPS/SHS/dept/science/krauz/bio_h/images/34_41HominidTimeline_L.jpg" TargetMode="External"/><Relationship Id="rId2" Type="http://schemas.openxmlformats.org/officeDocument/2006/relationships/styles" Target="styles.xml"/><Relationship Id="rId16" Type="http://schemas.openxmlformats.org/officeDocument/2006/relationships/hyperlink" Target="https://is.cuni.cz/studium/dipl_uc/index.php?id=6009a73ae47dcc489f0d5a4f7f53448b&amp;tid=&amp;do=main&amp;doo=detail&amp;did=131226" TargetMode="External"/><Relationship Id="rId20" Type="http://schemas.openxmlformats.org/officeDocument/2006/relationships/hyperlink" Target="https://is.cuni.cz/studium/dipl_uc/index.php?id=6009a73ae47dcc489f0d5a4f7f53448b&amp;tid=&amp;do=main&amp;doo=detail&amp;did=99300" TargetMode="External"/><Relationship Id="rId29" Type="http://schemas.openxmlformats.org/officeDocument/2006/relationships/hyperlink" Target="http://evolution.berkeley.edu/evolibrary/article/mutations_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ur.cuni.cz/" TargetMode="External"/><Relationship Id="rId24" Type="http://schemas.openxmlformats.org/officeDocument/2006/relationships/hyperlink" Target="http://evolution.berkeley.edu/evolibrary/article/evograms_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cuni.cz/studium/dipl_uc/index.php?id=6009a73ae47dcc489f0d5a4f7f53448b&amp;tid=&amp;do=main&amp;doo=detail&amp;did=126260" TargetMode="External"/><Relationship Id="rId23" Type="http://schemas.openxmlformats.org/officeDocument/2006/relationships/hyperlink" Target="http://pedagogika.ff.cuni.cz/node/15?q=node/15" TargetMode="External"/><Relationship Id="rId28" Type="http://schemas.openxmlformats.org/officeDocument/2006/relationships/hyperlink" Target="http://www.nature.com/scitable/topicpage/genetic-mutation-441" TargetMode="External"/><Relationship Id="rId10" Type="http://schemas.openxmlformats.org/officeDocument/2006/relationships/footer" Target="footer2.xml"/><Relationship Id="rId19" Type="http://schemas.openxmlformats.org/officeDocument/2006/relationships/hyperlink" Target="https://is.cuni.cz/studium/dipl_uc/index.php?id=6009a73ae47dcc489f0d5a4f7f53448b&amp;tid=&amp;do=main&amp;doo=detail&amp;did=12487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s.cuni.cz/studium/dipl_uc/index.php?id=6009a73ae47dcc489f0d5a4f7f53448b&amp;tid=&amp;do=main&amp;doo=detail&amp;did=130429" TargetMode="External"/><Relationship Id="rId22" Type="http://schemas.openxmlformats.org/officeDocument/2006/relationships/hyperlink" Target="http://obchod.portal.cz/search.asp?EXPS=Beyer%2C+Jannik&amp;SearchType=all" TargetMode="External"/><Relationship Id="rId27" Type="http://schemas.openxmlformats.org/officeDocument/2006/relationships/hyperlink" Target="http://www.bradshawfoundation.com/origins/" TargetMode="External"/><Relationship Id="rId30" Type="http://schemas.openxmlformats.org/officeDocument/2006/relationships/hyperlink" Target="http://dl2.cuni.cz/course/view.php?id=186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26735</Words>
  <Characters>157743</Characters>
  <Application>Microsoft Office Word</Application>
  <DocSecurity>0</DocSecurity>
  <Lines>1314</Lines>
  <Paragraphs>368</Paragraphs>
  <ScaleCrop>false</ScaleCrop>
  <HeadingPairs>
    <vt:vector size="2" baseType="variant">
      <vt:variant>
        <vt:lpstr>Název</vt:lpstr>
      </vt:variant>
      <vt:variant>
        <vt:i4>1</vt:i4>
      </vt:variant>
    </vt:vector>
  </HeadingPairs>
  <TitlesOfParts>
    <vt:vector size="1" baseType="lpstr">
      <vt:lpstr>Požadované podklady pro posuzování žádostí o akreditace studijních programů, akreditace jejich rozšíření a prodloužení platnosti akreditace</vt:lpstr>
    </vt:vector>
  </TitlesOfParts>
  <Company>Hewlett-Packard Company</Company>
  <LinksUpToDate>false</LinksUpToDate>
  <CharactersWithSpaces>184110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Požadované podklady pro posuzování žádostí o akreditace studijních programů, akreditace jejich rozšíření a prodloužení platnosti akreditace</dc:title>
  <dc:creator>Václav Vinš</dc:creator>
  <cp:lastModifiedBy>Pinkr</cp:lastModifiedBy>
  <cp:revision>2</cp:revision>
  <cp:lastPrinted>2015-11-27T15:10:00Z</cp:lastPrinted>
  <dcterms:created xsi:type="dcterms:W3CDTF">2015-12-09T11:30:00Z</dcterms:created>
  <dcterms:modified xsi:type="dcterms:W3CDTF">2015-12-09T11:30:00Z</dcterms:modified>
</cp:coreProperties>
</file>