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2C17" w14:textId="647BF39C" w:rsidR="00C351E6" w:rsidRPr="00911FC6" w:rsidRDefault="00B754A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>Met</w:t>
      </w:r>
      <w:r w:rsid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>hodological guidelines for the CU Mobility Fund</w:t>
      </w:r>
    </w:p>
    <w:p w14:paraId="273A0EAA" w14:textId="1DD927CA" w:rsidR="00B754A0" w:rsidRPr="00911FC6" w:rsidRDefault="00911FC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Valid for the </w:t>
      </w:r>
      <w:r w:rsidR="00A87E22">
        <w:rPr>
          <w:rFonts w:ascii="Times New Roman" w:hAnsi="Times New Roman" w:cs="Times New Roman"/>
          <w:b/>
          <w:bCs/>
          <w:sz w:val="24"/>
          <w:szCs w:val="24"/>
          <w:lang w:val="en-GB"/>
        </w:rPr>
        <w:t>spring round</w:t>
      </w:r>
      <w:r w:rsidR="00B754A0" w:rsidRP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</w:t>
      </w:r>
      <w:r w:rsidR="005C47A7" w:rsidRP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>3-1</w:t>
      </w:r>
    </w:p>
    <w:p w14:paraId="39D45655" w14:textId="2D0B7086" w:rsidR="00B0647E" w:rsidRPr="00911FC6" w:rsidRDefault="00B0647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00C5A9" w14:textId="39A3DE43" w:rsidR="00B0647E" w:rsidRPr="00911FC6" w:rsidRDefault="00A87E2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accordance with the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8915D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Regulations of the CU </w:t>
        </w:r>
        <w:r w:rsidR="00B8242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Mobility Fund</w:t>
        </w:r>
      </w:hyperlink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3D5D" w:rsidRPr="00911FC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B8242C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B4C89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goal of the CU Mobility Fund is to </w:t>
      </w:r>
      <w:r w:rsidR="001D47E5">
        <w:rPr>
          <w:rFonts w:ascii="Times New Roman" w:hAnsi="Times New Roman" w:cs="Times New Roman"/>
          <w:sz w:val="24"/>
          <w:szCs w:val="24"/>
          <w:lang w:val="en-GB"/>
        </w:rPr>
        <w:t xml:space="preserve">provide financial support, </w:t>
      </w:r>
      <w:r w:rsidR="000043A8">
        <w:rPr>
          <w:rFonts w:ascii="Times New Roman" w:hAnsi="Times New Roman" w:cs="Times New Roman"/>
          <w:sz w:val="24"/>
          <w:szCs w:val="24"/>
          <w:lang w:val="en-GB"/>
        </w:rPr>
        <w:t>especially for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6C4A8722" w14:textId="3C69E590" w:rsidR="008722A5" w:rsidRPr="00911FC6" w:rsidRDefault="00217552" w:rsidP="00A04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Studies at a university abroad</w:t>
      </w:r>
      <w:r w:rsidR="00C5665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for a period of one to two semesters</w:t>
      </w:r>
      <w:r w:rsidR="008722A5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30F5500A" w14:textId="47A74E37" w:rsidR="008722A5" w:rsidRPr="00911FC6" w:rsidRDefault="0012671A" w:rsidP="00A04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in international academic or professional events of students abroad</w:t>
      </w:r>
      <w:r w:rsidR="008722A5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0F79CBC2" w14:textId="7613A2E1" w:rsidR="008722A5" w:rsidRPr="00911FC6" w:rsidRDefault="000A3030" w:rsidP="00A04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Short-term </w:t>
      </w:r>
      <w:r w:rsidR="00262045">
        <w:rPr>
          <w:rFonts w:ascii="Times New Roman" w:hAnsi="Times New Roman" w:cs="Times New Roman"/>
          <w:b/>
          <w:i/>
          <w:sz w:val="24"/>
          <w:szCs w:val="24"/>
          <w:lang w:val="en-GB"/>
        </w:rPr>
        <w:t>scientific or research stays abroad</w:t>
      </w:r>
    </w:p>
    <w:p w14:paraId="7743FD10" w14:textId="4D3F8D5E" w:rsidR="008722A5" w:rsidRPr="00A77E02" w:rsidRDefault="00262045" w:rsidP="00A04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77E0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International students studying </w:t>
      </w:r>
      <w:r w:rsidR="00A77E02" w:rsidRPr="00A77E02">
        <w:rPr>
          <w:rFonts w:ascii="Times New Roman" w:hAnsi="Times New Roman" w:cs="Times New Roman"/>
          <w:b/>
          <w:i/>
          <w:sz w:val="24"/>
          <w:szCs w:val="24"/>
          <w:lang w:val="en-GB"/>
        </w:rPr>
        <w:t>at the university</w:t>
      </w:r>
      <w:r w:rsidR="008722A5" w:rsidRPr="00A77E02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707A224C" w14:textId="384669F6" w:rsidR="008722A5" w:rsidRPr="00370805" w:rsidRDefault="00370805" w:rsidP="00A04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7080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International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university </w:t>
      </w:r>
      <w:r w:rsidR="00991DD0">
        <w:rPr>
          <w:rFonts w:ascii="Times New Roman" w:hAnsi="Times New Roman" w:cs="Times New Roman"/>
          <w:b/>
          <w:i/>
          <w:sz w:val="24"/>
          <w:szCs w:val="24"/>
          <w:lang w:val="en-GB"/>
        </w:rPr>
        <w:t>employees or researchers studying at the university</w:t>
      </w:r>
    </w:p>
    <w:p w14:paraId="31548DB4" w14:textId="77777777" w:rsidR="007F10B5" w:rsidRPr="00370805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A399C4" w14:textId="5B7E14CF" w:rsidR="003C2786" w:rsidRPr="00911FC6" w:rsidRDefault="003B199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</w:t>
      </w:r>
      <w:hyperlink r:id="rId9" w:history="1">
        <w:r w:rsidR="00EC5E3B" w:rsidRPr="00911FC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Priorit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ies of the MF CU for 2023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08CF">
        <w:rPr>
          <w:rFonts w:ascii="Times New Roman" w:hAnsi="Times New Roman" w:cs="Times New Roman"/>
          <w:sz w:val="24"/>
          <w:szCs w:val="24"/>
          <w:lang w:val="en-GB"/>
        </w:rPr>
        <w:t xml:space="preserve">two rounds have been </w:t>
      </w:r>
      <w:r w:rsidR="00D07C13">
        <w:rPr>
          <w:rFonts w:ascii="Times New Roman" w:hAnsi="Times New Roman" w:cs="Times New Roman"/>
          <w:sz w:val="24"/>
          <w:szCs w:val="24"/>
          <w:lang w:val="en-GB"/>
        </w:rPr>
        <w:t xml:space="preserve">announced for accepting applications for financial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contributions</w:t>
      </w:r>
      <w:r w:rsidR="00A04ECB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ABA283" w14:textId="409CB14E" w:rsidR="00B0647E" w:rsidRPr="00911FC6" w:rsidRDefault="00AB13D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university deadline for accepting applications for the spring round 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is 31 March 2023. However, </w:t>
      </w:r>
      <w:r w:rsidR="007C7C6D">
        <w:rPr>
          <w:rFonts w:ascii="Times New Roman" w:hAnsi="Times New Roman" w:cs="Times New Roman"/>
          <w:sz w:val="24"/>
          <w:szCs w:val="24"/>
          <w:lang w:val="en-GB"/>
        </w:rPr>
        <w:t>applicants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 must 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comp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y with the faculty deadline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45EE0">
        <w:rPr>
          <w:rFonts w:ascii="Times New Roman" w:hAnsi="Times New Roman" w:cs="Times New Roman"/>
          <w:sz w:val="24"/>
          <w:szCs w:val="24"/>
          <w:lang w:val="en-GB"/>
        </w:rPr>
        <w:t xml:space="preserve">for more information, see the section Deadlines for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submitting applications for financial contributions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86F29B1" w14:textId="4D8AF7DB" w:rsidR="00FA50DF" w:rsidRPr="00911FC6" w:rsidRDefault="00B56913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Applications for financial contributions from the MF CU are submitted 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 xml:space="preserve">through CU’s </w:t>
      </w:r>
      <w:hyperlink r:id="rId10" w:history="1">
        <w:r w:rsidR="00FA50DF" w:rsidRPr="00911FC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IS Věda</w:t>
        </w:r>
      </w:hyperlink>
      <w:r w:rsidR="003C45F6" w:rsidRPr="003C45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62A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>lectronic system.</w:t>
      </w:r>
    </w:p>
    <w:p w14:paraId="2EBD5315" w14:textId="77777777" w:rsidR="007F10B5" w:rsidRPr="00911FC6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2446AA" w14:textId="5BCA50AE" w:rsidR="008722A5" w:rsidRPr="00911FC6" w:rsidRDefault="003E2FB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Student mobilit</w:t>
      </w:r>
      <w:r w:rsidR="004C62A9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y</w:t>
      </w:r>
    </w:p>
    <w:p w14:paraId="673B2019" w14:textId="767127F3" w:rsidR="000A2D7F" w:rsidRPr="00911FC6" w:rsidRDefault="008B19D9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full-time student</w:t>
      </w:r>
      <w:r w:rsidR="00BF2569">
        <w:rPr>
          <w:rFonts w:ascii="Times New Roman" w:hAnsi="Times New Roman" w:cs="Times New Roman"/>
          <w:sz w:val="24"/>
          <w:szCs w:val="24"/>
          <w:lang w:val="en-GB"/>
        </w:rPr>
        <w:t xml:space="preserve"> (in a bachelor’s, master’s, or PhD programme) may apply for a financial contribution from the CU Mobility Fund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0A5DFB2" w14:textId="79662587" w:rsidR="003E2FB8" w:rsidRPr="00911FC6" w:rsidRDefault="005D557A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CU 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mobility fund is intended to support long-term mobilit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y.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he funds are not intended to finance participation in short-term student conferences. A financial contribution for shorter stays can be obtained from the program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r w:rsidR="00CA091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Support for Internationalization at CU</w:t>
        </w:r>
      </w:hyperlink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 xml:space="preserve">which contributes to </w:t>
      </w:r>
      <w:r w:rsidR="00B17863">
        <w:rPr>
          <w:rFonts w:ascii="Times New Roman" w:hAnsi="Times New Roman" w:cs="Times New Roman"/>
          <w:sz w:val="24"/>
          <w:szCs w:val="24"/>
          <w:lang w:val="en-GB"/>
        </w:rPr>
        <w:t>mobility up to three weeks</w:t>
      </w:r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E4E8AC" w14:textId="77777777" w:rsidR="00DA51CB" w:rsidRPr="00911FC6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3DAE11" w14:textId="1A665F18" w:rsidR="007041B6" w:rsidRPr="00911FC6" w:rsidRDefault="00B17863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 part of the CU Mobility Fund, student mobilit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carried out in the following categories</w:t>
      </w:r>
      <w:r w:rsidR="007041B6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561129C" w14:textId="48FC73DE" w:rsidR="007041B6" w:rsidRPr="00911FC6" w:rsidRDefault="00DA0E82" w:rsidP="00A04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A0E82">
        <w:rPr>
          <w:rFonts w:ascii="Times New Roman" w:hAnsi="Times New Roman" w:cs="Times New Roman"/>
          <w:b/>
          <w:i/>
          <w:sz w:val="24"/>
          <w:szCs w:val="24"/>
          <w:lang w:val="en-GB"/>
        </w:rPr>
        <w:t>Studies at a university abroad for a period of one to two semesters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5813DB23" w14:textId="39473DC5" w:rsidR="007041B6" w:rsidRPr="00911FC6" w:rsidRDefault="00400FA9" w:rsidP="00A04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400FA9"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in international academic or professional events of students abroad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0CCAC035" w14:textId="4D199A15" w:rsidR="007041B6" w:rsidRPr="00911FC6" w:rsidRDefault="00400FA9" w:rsidP="00A04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400FA9">
        <w:rPr>
          <w:rFonts w:ascii="Times New Roman" w:hAnsi="Times New Roman" w:cs="Times New Roman"/>
          <w:b/>
          <w:i/>
          <w:sz w:val="24"/>
          <w:szCs w:val="24"/>
          <w:lang w:val="en-GB"/>
        </w:rPr>
        <w:t>Short-term scientific or research stays abroad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5BF663BE" w14:textId="45E0AC23" w:rsidR="00221B7C" w:rsidRPr="007D20DA" w:rsidRDefault="007D20DA" w:rsidP="00A04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20DA">
        <w:rPr>
          <w:rFonts w:ascii="Times New Roman" w:hAnsi="Times New Roman" w:cs="Times New Roman"/>
          <w:b/>
          <w:i/>
          <w:sz w:val="24"/>
          <w:szCs w:val="24"/>
          <w:lang w:val="en-GB"/>
        </w:rPr>
        <w:t>International student</w:t>
      </w:r>
      <w:r w:rsidR="003D6029"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Pr="007D20D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studying at the university</w:t>
      </w:r>
    </w:p>
    <w:p w14:paraId="2598B43A" w14:textId="5497E41E" w:rsidR="007041B6" w:rsidRPr="007D20DA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BC5F8A" w14:textId="2FC3FAB6" w:rsidR="00785F40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pecifi</w:t>
      </w:r>
      <w:r w:rsidR="00F202F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tion of categories for student mobility</w:t>
      </w:r>
      <w:r w:rsidR="00DA51CB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2FB0499" w14:textId="038F0450" w:rsidR="007041B6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b.</w:t>
      </w:r>
    </w:p>
    <w:p w14:paraId="48232182" w14:textId="747EA86F" w:rsidR="00785F40" w:rsidRPr="00911FC6" w:rsidRDefault="003F315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These are usually stays for a period of 1 to 2 calendar months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B6A29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562C5D" w14:textId="7D21C5A0" w:rsidR="007041B6" w:rsidRPr="00911FC6" w:rsidRDefault="007F2888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>tudents of medical faculties</w:t>
      </w:r>
      <w:r w:rsidR="00011095">
        <w:rPr>
          <w:rFonts w:ascii="Times New Roman" w:hAnsi="Times New Roman" w:cs="Times New Roman"/>
          <w:sz w:val="24"/>
          <w:szCs w:val="24"/>
          <w:lang w:val="en-GB"/>
        </w:rPr>
        <w:t>, for example,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 xml:space="preserve"> who plan to travel through IFMSA </w:t>
      </w:r>
      <w:r w:rsidR="00011095" w:rsidRPr="00911FC6">
        <w:rPr>
          <w:rFonts w:ascii="Times New Roman" w:hAnsi="Times New Roman" w:cs="Times New Roman"/>
          <w:sz w:val="24"/>
          <w:szCs w:val="24"/>
          <w:lang w:val="en-GB"/>
        </w:rPr>
        <w:t>Česká republika, z. s.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110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>will apply</w:t>
      </w:r>
      <w:r w:rsidRPr="007F28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C221F">
        <w:rPr>
          <w:rFonts w:ascii="Times New Roman" w:hAnsi="Times New Roman" w:cs="Times New Roman"/>
          <w:sz w:val="24"/>
          <w:szCs w:val="24"/>
          <w:lang w:val="en-GB"/>
        </w:rPr>
        <w:t>n this category</w:t>
      </w:r>
      <w:r w:rsidR="000110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82B2622" w14:textId="77777777" w:rsidR="00DA51CB" w:rsidRPr="00911FC6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BFA231" w14:textId="6854B515" w:rsidR="007041B6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c.</w:t>
      </w:r>
    </w:p>
    <w:p w14:paraId="6AB7F2C7" w14:textId="44A2785D" w:rsidR="00154919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These stays are intended mainly for students of PhD study programmes </w:t>
      </w:r>
      <w:r w:rsidR="007D6861">
        <w:rPr>
          <w:rFonts w:ascii="Times New Roman" w:hAnsi="Times New Roman" w:cs="Times New Roman"/>
          <w:sz w:val="24"/>
          <w:szCs w:val="24"/>
          <w:lang w:val="en-GB"/>
        </w:rPr>
        <w:t>for the purpose of research work</w:t>
      </w:r>
      <w:r w:rsidR="0030755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BB4F4A" w14:textId="77777777" w:rsidR="0035652B" w:rsidRPr="00911FC6" w:rsidRDefault="0035652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9BE2693" w14:textId="6EE828BF" w:rsidR="00221B7C" w:rsidRPr="00911FC6" w:rsidRDefault="007D686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d.</w:t>
      </w:r>
    </w:p>
    <w:p w14:paraId="1501AFF6" w14:textId="15745BF0" w:rsidR="000A2D7F" w:rsidRPr="00911FC6" w:rsidRDefault="00F22C3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contributions for international students who come to Charles University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>based on inter-university agreements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 xml:space="preserve">The faculty where the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international student 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>stud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 applies for the contribution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83856E1" w14:textId="77777777" w:rsidR="008500A3" w:rsidRPr="00911FC6" w:rsidRDefault="008500A3" w:rsidP="0085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1EE739" w14:textId="2F62FBB1" w:rsidR="008500A3" w:rsidRPr="00911FC6" w:rsidRDefault="000F23EE" w:rsidP="00E27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The maximum period for which a financial contribution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U Mobility Fund can be provided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>student categories is 12 calendar months</w:t>
      </w:r>
      <w:r w:rsidR="008500A3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993B9E" w14:textId="77777777" w:rsidR="008500A3" w:rsidRPr="00911FC6" w:rsidRDefault="008500A3" w:rsidP="0085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02D1E9" w14:textId="57DCB01C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Every student who intends to submit an application for a financial contribution must be able to formulate the </w:t>
      </w:r>
      <w:r w:rsidR="0077734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goals they want to achieve during their mobility.</w:t>
      </w:r>
    </w:p>
    <w:p w14:paraId="113B92FE" w14:textId="7C76B8F2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>Students in the first year of a two-year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or students in the fourth year of a five-year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have a higher probability of success in obtaining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financial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716055" w14:textId="496C62B1" w:rsidR="000F104A" w:rsidRPr="00911FC6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When assessing </w:t>
      </w:r>
      <w:r w:rsidR="004F7FE6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contribution, the </w:t>
      </w:r>
      <w:r w:rsidR="004E3D9B">
        <w:rPr>
          <w:rFonts w:ascii="Times New Roman" w:hAnsi="Times New Roman" w:cs="Times New Roman"/>
          <w:sz w:val="24"/>
          <w:szCs w:val="24"/>
          <w:lang w:val="en-GB"/>
        </w:rPr>
        <w:t xml:space="preserve">previous </w:t>
      </w:r>
      <w:r w:rsidR="00B81926">
        <w:rPr>
          <w:rFonts w:ascii="Times New Roman" w:hAnsi="Times New Roman" w:cs="Times New Roman"/>
          <w:sz w:val="24"/>
          <w:szCs w:val="24"/>
          <w:lang w:val="en-GB"/>
        </w:rPr>
        <w:t>length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of the study period will also be taken into account.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 xml:space="preserve">should be </w:t>
      </w:r>
      <w:r w:rsidR="00E12B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the standard </w:t>
      </w:r>
      <w:r w:rsidR="000912D1"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period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0F104A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1C164B" w14:textId="0C902BA4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29C715" w14:textId="2D9DE02D" w:rsidR="007246C4" w:rsidRPr="00911FC6" w:rsidRDefault="00E12BE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accordance with Article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Regulations </w:t>
        </w:r>
        <w:r w:rsidR="00B938D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of the CU Mobility Fund</w:t>
        </w:r>
      </w:hyperlink>
      <w:r w:rsidR="00B938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the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categories for students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payment of travel costs, accommodation and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>, school fees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fees for international 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professional events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53220F" w14:textId="77777777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8A66DDA" w14:textId="4A6ED3ED" w:rsidR="00C42979" w:rsidRPr="00911FC6" w:rsidRDefault="00C4297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c</w:t>
      </w: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ademic mobilit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y</w:t>
      </w:r>
    </w:p>
    <w:p w14:paraId="54E5B76E" w14:textId="518DD730" w:rsidR="00221B7C" w:rsidRPr="00911FC6" w:rsidRDefault="00F202F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281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 of the CU Mobility Fund, academic mobility </w:t>
      </w:r>
      <w:r w:rsidR="006765B4">
        <w:rPr>
          <w:rFonts w:ascii="Times New Roman" w:hAnsi="Times New Roman" w:cs="Times New Roman"/>
          <w:sz w:val="24"/>
          <w:szCs w:val="24"/>
          <w:lang w:val="en-GB"/>
        </w:rPr>
        <w:t>is carried out in the following categories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4E1B3AA" w14:textId="2066241B" w:rsidR="008A2908" w:rsidRPr="00911FC6" w:rsidRDefault="006765B4" w:rsidP="00A04E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Short-term scientific or research stays abroad</w:t>
      </w:r>
      <w:r w:rsidR="00F4511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71B65B91" w14:textId="5A29854B" w:rsidR="008A2908" w:rsidRPr="00911FC6" w:rsidRDefault="007F5D23" w:rsidP="00A04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F5D23">
        <w:rPr>
          <w:rFonts w:ascii="Times New Roman" w:hAnsi="Times New Roman" w:cs="Times New Roman"/>
          <w:b/>
          <w:i/>
          <w:sz w:val="24"/>
          <w:szCs w:val="24"/>
          <w:lang w:val="en-GB"/>
        </w:rPr>
        <w:t>International university employees or researchers studying at the university</w:t>
      </w:r>
    </w:p>
    <w:p w14:paraId="02174DC8" w14:textId="77777777" w:rsidR="00261EF2" w:rsidRPr="00911FC6" w:rsidRDefault="00261EF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71D027" w14:textId="15AB087F" w:rsidR="00261EF2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Specification of the categories for academic mobility</w:t>
      </w:r>
      <w:r w:rsidR="00261EF2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8E827F1" w14:textId="1831631D" w:rsidR="00221B7C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y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r w:rsidR="00D9109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c.</w:t>
      </w:r>
    </w:p>
    <w:p w14:paraId="56FE4CFF" w14:textId="175E8C5D" w:rsidR="00C94A93" w:rsidRPr="00911FC6" w:rsidRDefault="006813E4" w:rsidP="00916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category is intended for 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academic members of staff 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participat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E90015">
        <w:rPr>
          <w:rFonts w:ascii="Times New Roman" w:hAnsi="Times New Roman" w:cs="Times New Roman"/>
          <w:sz w:val="24"/>
          <w:szCs w:val="24"/>
          <w:lang w:val="en-GB"/>
        </w:rPr>
        <w:t xml:space="preserve">scientific or research events abroad that are in accordance with the </w:t>
      </w:r>
      <w:hyperlink r:id="rId13" w:history="1">
        <w:r w:rsidR="00C94A93" w:rsidRPr="00911FC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Priorit</w:t>
        </w:r>
        <w:r w:rsidR="00E900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ies of the </w:t>
        </w:r>
        <w:r w:rsidR="0073329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MF CU</w:t>
        </w:r>
        <w:r w:rsidR="00C94A93" w:rsidRPr="00911FC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="0073329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for</w:t>
        </w:r>
        <w:r w:rsidR="00C94A93" w:rsidRPr="00911FC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2023.</w:t>
        </w:r>
      </w:hyperlink>
      <w:r w:rsidR="00C94A93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881947" w14:textId="0278D4A3" w:rsidR="00C42979" w:rsidRPr="00911FC6" w:rsidRDefault="009D4E6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CU M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obility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und supports the employment mobility of academic staff provided that such an academic stay benefit</w:t>
      </w:r>
      <w:r w:rsidR="00A15C6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 the university (not an individual benefit </w:t>
      </w:r>
      <w:r w:rsidR="00897E94">
        <w:rPr>
          <w:rFonts w:ascii="Times New Roman" w:hAnsi="Times New Roman" w:cs="Times New Roman"/>
          <w:sz w:val="24"/>
          <w:szCs w:val="24"/>
          <w:lang w:val="en-GB"/>
        </w:rPr>
        <w:t xml:space="preserve">specifically 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for the applicant)</w:t>
      </w:r>
      <w:r w:rsidR="00074BED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F4017E" w14:textId="77777777" w:rsidR="0030755C" w:rsidRPr="00911FC6" w:rsidRDefault="0030755C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CF52D60" w14:textId="119C8E48" w:rsidR="00D9109D" w:rsidRPr="00911FC6" w:rsidRDefault="00897E9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</w:t>
      </w:r>
      <w:r w:rsidR="00C21CC5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39126074" w14:textId="0DCD6360" w:rsidR="00483AA1" w:rsidRPr="00911FC6" w:rsidRDefault="008536D8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preferred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length of stay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professors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abroad 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Charles University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is one or two semesters. Shorter stays of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academics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at CU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must be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duly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justified in accordance with the M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U Priorities for 2023. A detailed 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description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of such a stay (overview of lectures, etc.) is also expected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B22EE2" w14:textId="04EF8722" w:rsidR="0019466C" w:rsidRPr="00911FC6" w:rsidRDefault="002150E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9C4289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244AA8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244AA8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4" w:history="1">
        <w:r w:rsidR="009C428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Regulations of the CU Mobility Fund</w:t>
        </w:r>
      </w:hyperlink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7CF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category </w:t>
      </w:r>
      <w:r w:rsidR="009D062C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>payment of costs associated with the trip and accommodation and meals</w:t>
      </w:r>
      <w:r w:rsidR="002B60C6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4984C3A" w14:textId="77777777" w:rsidR="00485C62" w:rsidRPr="00911FC6" w:rsidRDefault="00485C6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3B3337" w14:textId="4A7ED0F2" w:rsidR="00B0647E" w:rsidRPr="00911FC6" w:rsidRDefault="000F09C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Completed, current, and future stays</w:t>
      </w:r>
    </w:p>
    <w:p w14:paraId="21FA4361" w14:textId="14C1D297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Financial resources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are allocated only for future mobility. If a trip abroad or a stay at 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has already taken place and was completed before the university deadline for the spring round of M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2023, support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 xml:space="preserve">is not possible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retroactively.</w:t>
      </w:r>
    </w:p>
    <w:p w14:paraId="18F7A2C7" w14:textId="64F5E5D8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The university deadline for the spring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>round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2023-1 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31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 xml:space="preserve"> March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2023. Stays starting on </w:t>
      </w:r>
      <w:r w:rsidR="0059064E" w:rsidRPr="00370E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April 2023 can be supported by the </w:t>
      </w:r>
      <w:r w:rsidR="00AF609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Mobility Fund Council regardless of the date of the spring meeting of the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 Mobility Fund Council.</w:t>
      </w:r>
    </w:p>
    <w:p w14:paraId="36F7C7A7" w14:textId="3120DB02" w:rsidR="00B0647E" w:rsidRPr="00911FC6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applicant received financial support for a planned future stay and later decides to extend the stay abroad, it is not possible to apply for additional financing from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U. The original allocated resources serve as initia</w:t>
      </w:r>
      <w:r w:rsidR="00BA1C9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A334A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7970">
        <w:rPr>
          <w:rFonts w:ascii="Times New Roman" w:hAnsi="Times New Roman" w:cs="Times New Roman"/>
          <w:sz w:val="24"/>
          <w:szCs w:val="24"/>
          <w:lang w:val="en-GB"/>
        </w:rPr>
        <w:t xml:space="preserve">Additional time for 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stay is only desirable if the applicant secures funds for </w:t>
      </w:r>
      <w:r w:rsidR="002E70E1">
        <w:rPr>
          <w:rFonts w:ascii="Times New Roman" w:hAnsi="Times New Roman" w:cs="Times New Roman"/>
          <w:sz w:val="24"/>
          <w:szCs w:val="24"/>
          <w:lang w:val="en-GB"/>
        </w:rPr>
        <w:t>an additional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stay from the university </w:t>
      </w:r>
      <w:r w:rsidR="00915E90">
        <w:rPr>
          <w:rFonts w:ascii="Times New Roman" w:hAnsi="Times New Roman" w:cs="Times New Roman"/>
          <w:sz w:val="24"/>
          <w:szCs w:val="24"/>
          <w:lang w:val="en-GB"/>
        </w:rPr>
        <w:t xml:space="preserve">abroad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or by other means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D19AAA" w14:textId="37830C67" w:rsidR="002632E2" w:rsidRPr="00911FC6" w:rsidRDefault="002632E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E0F42D" w14:textId="22BC3427" w:rsidR="00CF2FDF" w:rsidRPr="00911FC6" w:rsidRDefault="00915E9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Other financial support for a stay</w:t>
      </w:r>
    </w:p>
    <w:p w14:paraId="0D0A2FE1" w14:textId="59A58AA7" w:rsidR="00FC2EB7" w:rsidRPr="00911FC6" w:rsidRDefault="00F556E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It is expected that an applicant will try to secure </w:t>
      </w:r>
      <w:r w:rsidR="00FB5727">
        <w:rPr>
          <w:rFonts w:ascii="Times New Roman" w:hAnsi="Times New Roman" w:cs="Times New Roman"/>
          <w:sz w:val="24"/>
          <w:szCs w:val="24"/>
          <w:lang w:val="en-GB"/>
        </w:rPr>
        <w:t>financial support from other sources as well</w:t>
      </w:r>
      <w:r w:rsidR="00FC2EB7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901F251" w14:textId="1BE0AE29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Funds allocated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U Mobility Fund cannot be used to finance additional costs associated with participation in the Erasmus+ 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B9C5A0" w14:textId="2DAC246D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draw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financial support from other sources in order to supplement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stay,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indicate these sources in the application for </w:t>
      </w:r>
      <w:r w:rsidR="003138F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financial contribution (supplementation column).</w:t>
      </w:r>
    </w:p>
    <w:p w14:paraId="36BC982A" w14:textId="1EE3DDD2" w:rsidR="00CF2FDF" w:rsidRPr="00911FC6" w:rsidRDefault="003138FB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is also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verify that financial support from other financial sources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permits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 contribution from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93651" w:rsidRPr="00093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 w:rsidRPr="00D60E04">
        <w:rPr>
          <w:rFonts w:ascii="Times New Roman" w:hAnsi="Times New Roman" w:cs="Times New Roman"/>
          <w:sz w:val="24"/>
          <w:szCs w:val="24"/>
          <w:lang w:val="en-GB"/>
        </w:rPr>
        <w:t>simultaneously</w:t>
      </w:r>
      <w:r w:rsidR="006B2EA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264A36" w14:textId="77777777" w:rsidR="00A139DD" w:rsidRPr="00911FC6" w:rsidRDefault="00A139DD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F9FA58" w14:textId="75676B0B" w:rsidR="00FB218E" w:rsidRPr="00911FC6" w:rsidRDefault="000936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Amount of the requested contribution</w:t>
      </w:r>
    </w:p>
    <w:p w14:paraId="5F4564C5" w14:textId="699DA6E9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U Mobility Fund provides a financial contribution, but </w:t>
      </w:r>
      <w:r w:rsidR="00A15B29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does not cover all travel costs. The allocated amount covers the costs of the requested action by a maximum of one half, but </w:t>
      </w:r>
      <w:r w:rsidR="00065D4B">
        <w:rPr>
          <w:rFonts w:ascii="Times New Roman" w:hAnsi="Times New Roman" w:cs="Times New Roman"/>
          <w:sz w:val="24"/>
          <w:szCs w:val="24"/>
          <w:lang w:val="en-GB"/>
        </w:rPr>
        <w:t>there is also an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upper limit </w:t>
      </w:r>
      <w:r w:rsidR="0078522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the allocated amount.</w:t>
      </w:r>
    </w:p>
    <w:p w14:paraId="0437C910" w14:textId="49E08559" w:rsidR="00904FC9" w:rsidRPr="00904FC9" w:rsidRDefault="00785224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is expected to formulate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for the planned stay in a reasonable manner. If the individual amounts for travel, accommodation, meals</w:t>
      </w:r>
      <w:r w:rsidR="00AB11D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other items significantly exceed the usual amounts, </w:t>
      </w:r>
      <w:r w:rsidR="008C7F78" w:rsidRPr="00904FC9">
        <w:rPr>
          <w:rFonts w:ascii="Times New Roman" w:hAnsi="Times New Roman" w:cs="Times New Roman"/>
          <w:sz w:val="24"/>
          <w:szCs w:val="24"/>
          <w:lang w:val="en-GB"/>
        </w:rPr>
        <w:t>the application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may be complete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reject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. If 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intends to cover all accommodation costs by artificially increasing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items, there is a risk </w:t>
      </w:r>
      <w:r w:rsidR="00914BCF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application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will be completely rejected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292913" w14:textId="24A82012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Calculation of financial requirements based on valid per diems for stays </w:t>
      </w:r>
      <w:r w:rsidR="009F127A">
        <w:rPr>
          <w:rFonts w:ascii="Times New Roman" w:hAnsi="Times New Roman" w:cs="Times New Roman"/>
          <w:sz w:val="24"/>
          <w:szCs w:val="24"/>
          <w:lang w:val="en-GB"/>
        </w:rPr>
        <w:t>abroad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is not considered appropriate. In general, lower amounts 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>correspond</w:t>
      </w:r>
      <w:r w:rsidR="00AD09DB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to a frugal lifestyle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are allocated.</w:t>
      </w:r>
    </w:p>
    <w:p w14:paraId="5B2B4521" w14:textId="26A912C5" w:rsidR="004556A9" w:rsidRPr="00911FC6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allocated financial contribution is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associated with a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specific applicant,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specific project,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target country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implementation dates</w:t>
      </w:r>
      <w:r w:rsidR="004556A9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07F781" w14:textId="77777777" w:rsidR="00F83B30" w:rsidRPr="00911FC6" w:rsidRDefault="00F83B30" w:rsidP="00A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AED4A6" w14:textId="12DDAE27" w:rsidR="0051212D" w:rsidRPr="00911FC6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1FC6">
        <w:rPr>
          <w:rFonts w:ascii="Times New Roman" w:hAnsi="Times New Roman" w:cs="Times New Roman"/>
          <w:b/>
          <w:sz w:val="24"/>
          <w:szCs w:val="24"/>
          <w:lang w:val="en-GB"/>
        </w:rPr>
        <w:t>Form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al requirements for the applicat</w:t>
      </w:r>
      <w:r w:rsidR="001E56E5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</w:p>
    <w:p w14:paraId="2AE504F1" w14:textId="2352BD87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7A6FB9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pay attention to the formal </w:t>
      </w:r>
      <w:r>
        <w:rPr>
          <w:rFonts w:ascii="Times New Roman" w:hAnsi="Times New Roman" w:cs="Times New Roman"/>
          <w:sz w:val="24"/>
          <w:szCs w:val="24"/>
          <w:lang w:val="en-GB"/>
        </w:rPr>
        <w:t>aspects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of the application. A missing mandatory attachment or an insufficient letter of motivation may be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reason for not awarding a financial contribution.</w:t>
      </w:r>
    </w:p>
    <w:p w14:paraId="2EFB6CD1" w14:textId="5A8CAFFD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pay attention to the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schedule and content of the stay, as well as the precise formulation of goals,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benefits,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anticipated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results.</w:t>
      </w:r>
    </w:p>
    <w:p w14:paraId="72C46323" w14:textId="6248516D" w:rsidR="004619C2" w:rsidRPr="00911FC6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>Acceptance letters in the form of e-mail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are not accepted</w:t>
      </w:r>
      <w:r w:rsidR="00552528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1C1FF6" w14:textId="77777777" w:rsidR="004619C2" w:rsidRPr="00911FC6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02F76D" w14:textId="2424469E" w:rsidR="00917090" w:rsidRPr="00911FC6" w:rsidRDefault="007E130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Changes to submitted applications for financial contributions</w:t>
      </w:r>
    </w:p>
    <w:p w14:paraId="0CDFA090" w14:textId="6150A6E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has submitted his application through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IS Věda and the faculty deadline has not yet passed,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can ask the faculty officer for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return the application for changes or additions.</w:t>
      </w:r>
    </w:p>
    <w:p w14:paraId="7A1F7D70" w14:textId="0B9DA67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the university deadline has already passed, such a return procedure is not possible for administrative reasons. All applications registered in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 xml:space="preserve">CU’s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IS Věda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re considered valid in their wording after the university deadline for the </w:t>
      </w:r>
      <w:r w:rsidR="007F1DFA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round.</w:t>
      </w:r>
    </w:p>
    <w:p w14:paraId="5D3DF90B" w14:textId="2F54B998" w:rsidR="00917090" w:rsidRPr="00911FC6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necessary, 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can send a scan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ned copy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of the signed change request to the university officer, in which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the request and the reason for the change. However, the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Council is not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consider such an additional request for change, and the registered project for a financial contribution may be rejected</w:t>
      </w:r>
      <w:r w:rsidR="00FA75F5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880CBD" w14:textId="77777777" w:rsidR="00DA7B30" w:rsidRPr="00911FC6" w:rsidRDefault="00DA7B3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5D7E28" w14:textId="00E3005E" w:rsidR="00DA7B30" w:rsidRPr="00911FC6" w:rsidRDefault="00D1643A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Deadlines for submitting applications for financial contributions</w:t>
      </w:r>
    </w:p>
    <w:p w14:paraId="3971DBE4" w14:textId="6AEB24C3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he university deadlines for </w:t>
      </w:r>
      <w:r>
        <w:rPr>
          <w:rFonts w:ascii="Times New Roman" w:hAnsi="Times New Roman" w:cs="Times New Roman"/>
          <w:sz w:val="24"/>
          <w:szCs w:val="24"/>
          <w:lang w:val="en-GB"/>
        </w:rPr>
        <w:t>accepting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applications for financial contribution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03F3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each calendar year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are 31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(spring round) and 31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 xml:space="preserve"> October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(autumn round). These deadlines, which are published on the university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web pages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, are binding for faculties or units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submit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ting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applications to the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ectorate of Charles University.</w:t>
      </w:r>
    </w:p>
    <w:p w14:paraId="600D814F" w14:textId="4F6C79C6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However,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faculties and units set their own (often earlier) deadlines for submitting applications. These faculty deadlines are authoritative for applicants, and every applicant who wants to apply for a contribution from the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U Mobility Fund must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abide by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them.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The Rectorate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fully respects these faculty deadlines.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You can 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ind information about the faculty deadline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the web pages of the faculties</w:t>
      </w:r>
      <w:r w:rsidR="003872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 xml:space="preserve">you can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contact the faculty officer for 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U agenda.</w:t>
      </w:r>
    </w:p>
    <w:p w14:paraId="0126987B" w14:textId="0D75F134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assesses applications within 30 days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 end of the application deadline (the university deadline). The 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reserves the right to request 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>from applicant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any addition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al information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to the original application.</w:t>
      </w:r>
    </w:p>
    <w:p w14:paraId="52E82647" w14:textId="1DB08863" w:rsidR="00E5391C" w:rsidRPr="00911FC6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financial amounts proposed by the M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are approved by the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ector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="007C3D80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11426B" w14:textId="77777777" w:rsidR="00A53859" w:rsidRPr="00911FC6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2DC76E" w14:textId="74379BF1" w:rsidR="00A53859" w:rsidRPr="00911FC6" w:rsidRDefault="007515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Obligations after returning from abroad</w:t>
      </w:r>
    </w:p>
    <w:p w14:paraId="43842164" w14:textId="7EF0AEEC" w:rsidR="00995C91" w:rsidRPr="00995C91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After the end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stay, the student/academic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staff member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who received the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for the stay is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write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a final report. Forms for final reports can be found in</w:t>
      </w:r>
      <w:r w:rsidR="00F427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F427C2" w:rsidRPr="00F427C2">
        <w:rPr>
          <w:rFonts w:ascii="Times New Roman" w:hAnsi="Times New Roman" w:cs="Times New Roman"/>
          <w:sz w:val="24"/>
          <w:szCs w:val="24"/>
          <w:lang w:val="en-GB"/>
        </w:rPr>
        <w:t xml:space="preserve">Věda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UK app in the Rules section. The final report is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uploaded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the electronic version of the supported project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A0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. The materials must be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within 30 days of the end of the stay.</w:t>
      </w:r>
    </w:p>
    <w:p w14:paraId="1D75BCD4" w14:textId="13EFBB5F" w:rsidR="00A53859" w:rsidRPr="00911FC6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In the case of stays that started in one calendar year and ended in the next calendar year, the successful applicant is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submit an interim report on the stay by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December of the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calendar year. This interim report is also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 xml:space="preserve">uploaded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to the electronic version of the supported project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under the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="002C5A47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4A9533" w14:textId="704A9027" w:rsidR="00B65ECC" w:rsidRPr="00911FC6" w:rsidRDefault="00B65ECC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601BF2" w14:textId="6592152B" w:rsidR="00B65ECC" w:rsidRPr="00911FC6" w:rsidRDefault="00507826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Internships through</w:t>
      </w:r>
      <w:r w:rsidR="00B65ECC" w:rsidRPr="00911F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IFMSA Česká republika, z. s. </w:t>
      </w:r>
    </w:p>
    <w:p w14:paraId="041E1E68" w14:textId="286F62B3" w:rsidR="00822714" w:rsidRPr="00822714" w:rsidRDefault="00822714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Students of medical faculties who want to </w:t>
      </w:r>
      <w:r>
        <w:rPr>
          <w:rFonts w:ascii="Times New Roman" w:hAnsi="Times New Roman" w:cs="Times New Roman"/>
          <w:sz w:val="24"/>
          <w:szCs w:val="24"/>
          <w:lang w:val="en-GB"/>
        </w:rPr>
        <w:t>take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 internship through IFMSA ČR, z. s. are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to proceed in accordance with the methodological 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for the spring round of M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2023 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the methodological 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intended for this type of medical internship.</w:t>
      </w:r>
    </w:p>
    <w:p w14:paraId="1281321B" w14:textId="2902675E" w:rsidR="00822714" w:rsidRPr="00822714" w:rsidRDefault="00822714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>Students submit their applications only in category b</w:t>
      </w:r>
      <w:r w:rsidR="00A437D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participation in international </w:t>
      </w:r>
      <w:r w:rsidR="00A437D4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or professional events for students abroad. </w:t>
      </w:r>
      <w:r w:rsidR="00C17DC2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an application </w:t>
      </w:r>
      <w:r w:rsidR="00C17DC2">
        <w:rPr>
          <w:rFonts w:ascii="Times New Roman" w:hAnsi="Times New Roman" w:cs="Times New Roman"/>
          <w:sz w:val="24"/>
          <w:szCs w:val="24"/>
          <w:lang w:val="en-GB"/>
        </w:rPr>
        <w:t xml:space="preserve">is placed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in a different category</w:t>
      </w:r>
      <w:r w:rsidR="00C17D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may be a reason for not awarding a financial contribution due to 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meet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formal </w:t>
      </w:r>
      <w:r w:rsidR="00901F9A"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16C03BD" w14:textId="7361022E" w:rsidR="00822714" w:rsidRPr="00822714" w:rsidRDefault="00E82300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>edical internships will be supported by the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U Council provided that all required attachments are documented in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applications for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 and the following details are clearly and specifically defined: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>the target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country,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length of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stay,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and content of the internship.</w:t>
      </w:r>
    </w:p>
    <w:p w14:paraId="68ED8075" w14:textId="3E88E665" w:rsidR="00B65ECC" w:rsidRPr="00911FC6" w:rsidRDefault="00822714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The methodological guidelines for internships </w:t>
      </w:r>
      <w:r w:rsidR="008E285A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IFMSA </w:t>
      </w:r>
      <w:r w:rsidR="008E285A" w:rsidRPr="008E285A">
        <w:rPr>
          <w:rFonts w:ascii="Times New Roman" w:hAnsi="Times New Roman" w:cs="Times New Roman"/>
          <w:sz w:val="24"/>
          <w:szCs w:val="24"/>
          <w:lang w:val="en-GB"/>
        </w:rPr>
        <w:t>ČR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, z. s. are part of the methodological guidelines for the spring round </w:t>
      </w:r>
      <w:r w:rsidR="008E285A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8E285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2023</w:t>
      </w:r>
      <w:r w:rsidR="00B65EC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7892512" w14:textId="77777777" w:rsidR="00B65ECC" w:rsidRPr="00911FC6" w:rsidRDefault="00B65ECC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65ECC" w:rsidRPr="00911FC6" w:rsidSect="0028651D">
      <w:footerReference w:type="defaul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7001" w14:textId="77777777" w:rsidR="00F12DCA" w:rsidRDefault="00F12DCA" w:rsidP="005836B8">
      <w:pPr>
        <w:spacing w:after="0" w:line="240" w:lineRule="auto"/>
      </w:pPr>
      <w:r>
        <w:separator/>
      </w:r>
    </w:p>
  </w:endnote>
  <w:endnote w:type="continuationSeparator" w:id="0">
    <w:p w14:paraId="342CAFCC" w14:textId="77777777" w:rsidR="00F12DCA" w:rsidRDefault="00F12DCA" w:rsidP="0058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833168"/>
      <w:docPartObj>
        <w:docPartGallery w:val="Page Numbers (Bottom of Page)"/>
        <w:docPartUnique/>
      </w:docPartObj>
    </w:sdtPr>
    <w:sdtContent>
      <w:p w14:paraId="07D683FD" w14:textId="52DD7726" w:rsidR="005836B8" w:rsidRDefault="005836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A7">
          <w:rPr>
            <w:noProof/>
          </w:rPr>
          <w:t>2</w:t>
        </w:r>
        <w:r>
          <w:fldChar w:fldCharType="end"/>
        </w:r>
      </w:p>
    </w:sdtContent>
  </w:sdt>
  <w:p w14:paraId="01AB9CBB" w14:textId="77777777" w:rsidR="005836B8" w:rsidRDefault="00583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174D" w14:textId="77777777" w:rsidR="00F12DCA" w:rsidRDefault="00F12DCA" w:rsidP="005836B8">
      <w:pPr>
        <w:spacing w:after="0" w:line="240" w:lineRule="auto"/>
      </w:pPr>
      <w:r>
        <w:separator/>
      </w:r>
    </w:p>
  </w:footnote>
  <w:footnote w:type="continuationSeparator" w:id="0">
    <w:p w14:paraId="20779CA4" w14:textId="77777777" w:rsidR="00F12DCA" w:rsidRDefault="00F12DCA" w:rsidP="0058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835"/>
    <w:multiLevelType w:val="hybridMultilevel"/>
    <w:tmpl w:val="ADD42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CF5"/>
    <w:multiLevelType w:val="hybridMultilevel"/>
    <w:tmpl w:val="4118B3B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83236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B0016"/>
    <w:multiLevelType w:val="hybridMultilevel"/>
    <w:tmpl w:val="D04A51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95641"/>
    <w:multiLevelType w:val="hybridMultilevel"/>
    <w:tmpl w:val="81F05E0E"/>
    <w:lvl w:ilvl="0" w:tplc="D960CC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21B4D"/>
    <w:multiLevelType w:val="hybridMultilevel"/>
    <w:tmpl w:val="5F36068A"/>
    <w:lvl w:ilvl="0" w:tplc="91C8413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E26D9E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2169365">
    <w:abstractNumId w:val="4"/>
  </w:num>
  <w:num w:numId="2" w16cid:durableId="974914906">
    <w:abstractNumId w:val="0"/>
  </w:num>
  <w:num w:numId="3" w16cid:durableId="727653701">
    <w:abstractNumId w:val="2"/>
  </w:num>
  <w:num w:numId="4" w16cid:durableId="2000301968">
    <w:abstractNumId w:val="3"/>
  </w:num>
  <w:num w:numId="5" w16cid:durableId="1584995244">
    <w:abstractNumId w:val="1"/>
  </w:num>
  <w:num w:numId="6" w16cid:durableId="1558928426">
    <w:abstractNumId w:val="6"/>
  </w:num>
  <w:num w:numId="7" w16cid:durableId="669528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7E"/>
    <w:rsid w:val="000043A8"/>
    <w:rsid w:val="00007C62"/>
    <w:rsid w:val="00011095"/>
    <w:rsid w:val="0001595D"/>
    <w:rsid w:val="000275C2"/>
    <w:rsid w:val="00043902"/>
    <w:rsid w:val="000533F1"/>
    <w:rsid w:val="00054AAE"/>
    <w:rsid w:val="00065D4B"/>
    <w:rsid w:val="000747FE"/>
    <w:rsid w:val="00074BED"/>
    <w:rsid w:val="00076485"/>
    <w:rsid w:val="000912D1"/>
    <w:rsid w:val="00093651"/>
    <w:rsid w:val="000A2D7F"/>
    <w:rsid w:val="000A3030"/>
    <w:rsid w:val="000A46E4"/>
    <w:rsid w:val="000B14D2"/>
    <w:rsid w:val="000B50D1"/>
    <w:rsid w:val="000C1291"/>
    <w:rsid w:val="000C41DA"/>
    <w:rsid w:val="000D38F4"/>
    <w:rsid w:val="000F09C9"/>
    <w:rsid w:val="000F104A"/>
    <w:rsid w:val="000F1888"/>
    <w:rsid w:val="000F23EE"/>
    <w:rsid w:val="000F3F45"/>
    <w:rsid w:val="000F506F"/>
    <w:rsid w:val="000F75CF"/>
    <w:rsid w:val="000F769D"/>
    <w:rsid w:val="0011529F"/>
    <w:rsid w:val="00115646"/>
    <w:rsid w:val="0012671A"/>
    <w:rsid w:val="00131CDB"/>
    <w:rsid w:val="00154919"/>
    <w:rsid w:val="00166610"/>
    <w:rsid w:val="00166E45"/>
    <w:rsid w:val="00171A7A"/>
    <w:rsid w:val="00182170"/>
    <w:rsid w:val="0019466C"/>
    <w:rsid w:val="0019525E"/>
    <w:rsid w:val="001A0195"/>
    <w:rsid w:val="001A272D"/>
    <w:rsid w:val="001A799D"/>
    <w:rsid w:val="001D2C4F"/>
    <w:rsid w:val="001D47E5"/>
    <w:rsid w:val="001E56E5"/>
    <w:rsid w:val="001E7E0F"/>
    <w:rsid w:val="001F1E5C"/>
    <w:rsid w:val="00206488"/>
    <w:rsid w:val="00214B13"/>
    <w:rsid w:val="002150EE"/>
    <w:rsid w:val="00217552"/>
    <w:rsid w:val="00220182"/>
    <w:rsid w:val="00221B7C"/>
    <w:rsid w:val="00242E07"/>
    <w:rsid w:val="00244AA8"/>
    <w:rsid w:val="00250747"/>
    <w:rsid w:val="00260787"/>
    <w:rsid w:val="00261EF2"/>
    <w:rsid w:val="00262045"/>
    <w:rsid w:val="002632E2"/>
    <w:rsid w:val="00271535"/>
    <w:rsid w:val="00281A04"/>
    <w:rsid w:val="0028651D"/>
    <w:rsid w:val="002869BE"/>
    <w:rsid w:val="002961BE"/>
    <w:rsid w:val="002B29C5"/>
    <w:rsid w:val="002B387B"/>
    <w:rsid w:val="002B60C6"/>
    <w:rsid w:val="002B7E71"/>
    <w:rsid w:val="002C1132"/>
    <w:rsid w:val="002C33A7"/>
    <w:rsid w:val="002C5A47"/>
    <w:rsid w:val="002D3B14"/>
    <w:rsid w:val="002E148A"/>
    <w:rsid w:val="002E3E52"/>
    <w:rsid w:val="002E4127"/>
    <w:rsid w:val="002E612E"/>
    <w:rsid w:val="002E70E1"/>
    <w:rsid w:val="002F593D"/>
    <w:rsid w:val="00305D8F"/>
    <w:rsid w:val="0030755C"/>
    <w:rsid w:val="003138FB"/>
    <w:rsid w:val="00313D8D"/>
    <w:rsid w:val="003249E7"/>
    <w:rsid w:val="0033593F"/>
    <w:rsid w:val="00340F75"/>
    <w:rsid w:val="0035155C"/>
    <w:rsid w:val="00355A18"/>
    <w:rsid w:val="0035652B"/>
    <w:rsid w:val="00361FAA"/>
    <w:rsid w:val="00366330"/>
    <w:rsid w:val="00370805"/>
    <w:rsid w:val="00370E53"/>
    <w:rsid w:val="0037614F"/>
    <w:rsid w:val="00380F81"/>
    <w:rsid w:val="003872DD"/>
    <w:rsid w:val="00394007"/>
    <w:rsid w:val="003964DE"/>
    <w:rsid w:val="003A334A"/>
    <w:rsid w:val="003A5AB8"/>
    <w:rsid w:val="003A6905"/>
    <w:rsid w:val="003B199C"/>
    <w:rsid w:val="003B2553"/>
    <w:rsid w:val="003C2786"/>
    <w:rsid w:val="003C399E"/>
    <w:rsid w:val="003C45F6"/>
    <w:rsid w:val="003D6029"/>
    <w:rsid w:val="003E10A7"/>
    <w:rsid w:val="003E2FB8"/>
    <w:rsid w:val="003F315C"/>
    <w:rsid w:val="00400FA9"/>
    <w:rsid w:val="004275F2"/>
    <w:rsid w:val="00432F15"/>
    <w:rsid w:val="004556A9"/>
    <w:rsid w:val="00455F3B"/>
    <w:rsid w:val="0046197B"/>
    <w:rsid w:val="004619C2"/>
    <w:rsid w:val="00471013"/>
    <w:rsid w:val="00483AA1"/>
    <w:rsid w:val="004850F5"/>
    <w:rsid w:val="00485C62"/>
    <w:rsid w:val="00487E92"/>
    <w:rsid w:val="004A6D39"/>
    <w:rsid w:val="004C5E26"/>
    <w:rsid w:val="004C62A9"/>
    <w:rsid w:val="004E3D9B"/>
    <w:rsid w:val="004F00F6"/>
    <w:rsid w:val="004F7FE6"/>
    <w:rsid w:val="005054C6"/>
    <w:rsid w:val="00505AED"/>
    <w:rsid w:val="0050695A"/>
    <w:rsid w:val="00507826"/>
    <w:rsid w:val="0051212D"/>
    <w:rsid w:val="0052592F"/>
    <w:rsid w:val="00525EB7"/>
    <w:rsid w:val="005412A0"/>
    <w:rsid w:val="0055131B"/>
    <w:rsid w:val="00552528"/>
    <w:rsid w:val="00555656"/>
    <w:rsid w:val="00577808"/>
    <w:rsid w:val="005836B8"/>
    <w:rsid w:val="005852B1"/>
    <w:rsid w:val="0059064E"/>
    <w:rsid w:val="005971BF"/>
    <w:rsid w:val="005B697B"/>
    <w:rsid w:val="005C221F"/>
    <w:rsid w:val="005C47A7"/>
    <w:rsid w:val="005C48F6"/>
    <w:rsid w:val="005D255F"/>
    <w:rsid w:val="005D557A"/>
    <w:rsid w:val="005D7C74"/>
    <w:rsid w:val="005E3BFD"/>
    <w:rsid w:val="005F35F8"/>
    <w:rsid w:val="005F45C0"/>
    <w:rsid w:val="00600CD4"/>
    <w:rsid w:val="00604C5D"/>
    <w:rsid w:val="00605FB6"/>
    <w:rsid w:val="00615D64"/>
    <w:rsid w:val="006219BE"/>
    <w:rsid w:val="00624255"/>
    <w:rsid w:val="00627C04"/>
    <w:rsid w:val="006550C4"/>
    <w:rsid w:val="00665417"/>
    <w:rsid w:val="006734BF"/>
    <w:rsid w:val="006765B4"/>
    <w:rsid w:val="00677A18"/>
    <w:rsid w:val="006813E4"/>
    <w:rsid w:val="00681C8E"/>
    <w:rsid w:val="00690C1E"/>
    <w:rsid w:val="006A3BB3"/>
    <w:rsid w:val="006B2EAC"/>
    <w:rsid w:val="006D2136"/>
    <w:rsid w:val="006D2B40"/>
    <w:rsid w:val="006E20F5"/>
    <w:rsid w:val="006F7A64"/>
    <w:rsid w:val="00702B39"/>
    <w:rsid w:val="007041B6"/>
    <w:rsid w:val="007041E1"/>
    <w:rsid w:val="00713E9B"/>
    <w:rsid w:val="00714D0D"/>
    <w:rsid w:val="00715607"/>
    <w:rsid w:val="007246C4"/>
    <w:rsid w:val="007329B7"/>
    <w:rsid w:val="0073329E"/>
    <w:rsid w:val="0074052C"/>
    <w:rsid w:val="00751551"/>
    <w:rsid w:val="007552CB"/>
    <w:rsid w:val="00755AD5"/>
    <w:rsid w:val="007647CF"/>
    <w:rsid w:val="0077734F"/>
    <w:rsid w:val="00785224"/>
    <w:rsid w:val="00785F40"/>
    <w:rsid w:val="00792CD5"/>
    <w:rsid w:val="007A39C2"/>
    <w:rsid w:val="007A4ADF"/>
    <w:rsid w:val="007A6FB9"/>
    <w:rsid w:val="007B248A"/>
    <w:rsid w:val="007C196C"/>
    <w:rsid w:val="007C1DF9"/>
    <w:rsid w:val="007C3D80"/>
    <w:rsid w:val="007C7C6D"/>
    <w:rsid w:val="007C7F14"/>
    <w:rsid w:val="007D20DA"/>
    <w:rsid w:val="007D6861"/>
    <w:rsid w:val="007E1308"/>
    <w:rsid w:val="007E4136"/>
    <w:rsid w:val="007E7234"/>
    <w:rsid w:val="007F10B5"/>
    <w:rsid w:val="007F1DFA"/>
    <w:rsid w:val="007F2888"/>
    <w:rsid w:val="007F3D5D"/>
    <w:rsid w:val="007F5D23"/>
    <w:rsid w:val="00822714"/>
    <w:rsid w:val="00825F2B"/>
    <w:rsid w:val="00844737"/>
    <w:rsid w:val="008500A3"/>
    <w:rsid w:val="008536D8"/>
    <w:rsid w:val="0086487B"/>
    <w:rsid w:val="008722A5"/>
    <w:rsid w:val="00873F4D"/>
    <w:rsid w:val="00875A5C"/>
    <w:rsid w:val="00883E54"/>
    <w:rsid w:val="008915D2"/>
    <w:rsid w:val="008919F0"/>
    <w:rsid w:val="00894096"/>
    <w:rsid w:val="008955BB"/>
    <w:rsid w:val="00897E94"/>
    <w:rsid w:val="008A2908"/>
    <w:rsid w:val="008A2E9C"/>
    <w:rsid w:val="008B08A7"/>
    <w:rsid w:val="008B19D9"/>
    <w:rsid w:val="008B4C89"/>
    <w:rsid w:val="008B573A"/>
    <w:rsid w:val="008C05A8"/>
    <w:rsid w:val="008C32AC"/>
    <w:rsid w:val="008C7F78"/>
    <w:rsid w:val="008E08CF"/>
    <w:rsid w:val="008E285A"/>
    <w:rsid w:val="008F5252"/>
    <w:rsid w:val="00901F9A"/>
    <w:rsid w:val="00904FC9"/>
    <w:rsid w:val="00906424"/>
    <w:rsid w:val="00911FC6"/>
    <w:rsid w:val="00914BCF"/>
    <w:rsid w:val="009154E0"/>
    <w:rsid w:val="00915E90"/>
    <w:rsid w:val="00916BEE"/>
    <w:rsid w:val="00917090"/>
    <w:rsid w:val="009205A9"/>
    <w:rsid w:val="00940A61"/>
    <w:rsid w:val="00945EE0"/>
    <w:rsid w:val="009503D7"/>
    <w:rsid w:val="00951520"/>
    <w:rsid w:val="009536E4"/>
    <w:rsid w:val="00964708"/>
    <w:rsid w:val="00965DA8"/>
    <w:rsid w:val="00973F42"/>
    <w:rsid w:val="00975966"/>
    <w:rsid w:val="00991DD0"/>
    <w:rsid w:val="00995C91"/>
    <w:rsid w:val="00996714"/>
    <w:rsid w:val="009A0508"/>
    <w:rsid w:val="009B06FA"/>
    <w:rsid w:val="009C070C"/>
    <w:rsid w:val="009C4289"/>
    <w:rsid w:val="009C53B0"/>
    <w:rsid w:val="009C59F8"/>
    <w:rsid w:val="009D062C"/>
    <w:rsid w:val="009D4E62"/>
    <w:rsid w:val="009F127A"/>
    <w:rsid w:val="00A00114"/>
    <w:rsid w:val="00A031E9"/>
    <w:rsid w:val="00A04ECB"/>
    <w:rsid w:val="00A06B35"/>
    <w:rsid w:val="00A139DD"/>
    <w:rsid w:val="00A15B29"/>
    <w:rsid w:val="00A15C6A"/>
    <w:rsid w:val="00A16C3D"/>
    <w:rsid w:val="00A27F24"/>
    <w:rsid w:val="00A41A54"/>
    <w:rsid w:val="00A437D4"/>
    <w:rsid w:val="00A50FC5"/>
    <w:rsid w:val="00A53859"/>
    <w:rsid w:val="00A7386D"/>
    <w:rsid w:val="00A77E02"/>
    <w:rsid w:val="00A82006"/>
    <w:rsid w:val="00A87E22"/>
    <w:rsid w:val="00AA57C4"/>
    <w:rsid w:val="00AB11D1"/>
    <w:rsid w:val="00AB13D2"/>
    <w:rsid w:val="00AB446D"/>
    <w:rsid w:val="00AB5A7C"/>
    <w:rsid w:val="00AB6A6F"/>
    <w:rsid w:val="00AB7870"/>
    <w:rsid w:val="00AC66D0"/>
    <w:rsid w:val="00AD09DB"/>
    <w:rsid w:val="00AD64E2"/>
    <w:rsid w:val="00AF6090"/>
    <w:rsid w:val="00AF6823"/>
    <w:rsid w:val="00B0647E"/>
    <w:rsid w:val="00B14A6B"/>
    <w:rsid w:val="00B15714"/>
    <w:rsid w:val="00B17863"/>
    <w:rsid w:val="00B413A6"/>
    <w:rsid w:val="00B41D85"/>
    <w:rsid w:val="00B47646"/>
    <w:rsid w:val="00B56913"/>
    <w:rsid w:val="00B65D29"/>
    <w:rsid w:val="00B65ECC"/>
    <w:rsid w:val="00B754A0"/>
    <w:rsid w:val="00B766FA"/>
    <w:rsid w:val="00B77F41"/>
    <w:rsid w:val="00B81926"/>
    <w:rsid w:val="00B8242C"/>
    <w:rsid w:val="00B928B2"/>
    <w:rsid w:val="00B9318B"/>
    <w:rsid w:val="00B938D7"/>
    <w:rsid w:val="00BA1C94"/>
    <w:rsid w:val="00BA4C4A"/>
    <w:rsid w:val="00BB270A"/>
    <w:rsid w:val="00BC319F"/>
    <w:rsid w:val="00BE1F8F"/>
    <w:rsid w:val="00BF2569"/>
    <w:rsid w:val="00BF4E57"/>
    <w:rsid w:val="00BF51D0"/>
    <w:rsid w:val="00C17DC2"/>
    <w:rsid w:val="00C21CC5"/>
    <w:rsid w:val="00C32C99"/>
    <w:rsid w:val="00C351E6"/>
    <w:rsid w:val="00C36593"/>
    <w:rsid w:val="00C41CBE"/>
    <w:rsid w:val="00C42979"/>
    <w:rsid w:val="00C458FE"/>
    <w:rsid w:val="00C535C7"/>
    <w:rsid w:val="00C5665F"/>
    <w:rsid w:val="00C7003A"/>
    <w:rsid w:val="00C7221A"/>
    <w:rsid w:val="00C85115"/>
    <w:rsid w:val="00C94A93"/>
    <w:rsid w:val="00CA091E"/>
    <w:rsid w:val="00CA49FC"/>
    <w:rsid w:val="00CD2A87"/>
    <w:rsid w:val="00CE5768"/>
    <w:rsid w:val="00CF2FDF"/>
    <w:rsid w:val="00CF397E"/>
    <w:rsid w:val="00D07C13"/>
    <w:rsid w:val="00D12FAC"/>
    <w:rsid w:val="00D1643A"/>
    <w:rsid w:val="00D17BC2"/>
    <w:rsid w:val="00D204B9"/>
    <w:rsid w:val="00D2632B"/>
    <w:rsid w:val="00D30061"/>
    <w:rsid w:val="00D33E44"/>
    <w:rsid w:val="00D34A7B"/>
    <w:rsid w:val="00D52F2B"/>
    <w:rsid w:val="00D53DBA"/>
    <w:rsid w:val="00D60E04"/>
    <w:rsid w:val="00D6597D"/>
    <w:rsid w:val="00D66241"/>
    <w:rsid w:val="00D71A46"/>
    <w:rsid w:val="00D8336E"/>
    <w:rsid w:val="00D9109D"/>
    <w:rsid w:val="00D96432"/>
    <w:rsid w:val="00DA005C"/>
    <w:rsid w:val="00DA0E82"/>
    <w:rsid w:val="00DA51CB"/>
    <w:rsid w:val="00DA7B30"/>
    <w:rsid w:val="00DB11B2"/>
    <w:rsid w:val="00DB44C5"/>
    <w:rsid w:val="00DD2FCB"/>
    <w:rsid w:val="00DD6C91"/>
    <w:rsid w:val="00DE50E3"/>
    <w:rsid w:val="00E00EEB"/>
    <w:rsid w:val="00E072E1"/>
    <w:rsid w:val="00E12BEF"/>
    <w:rsid w:val="00E173E0"/>
    <w:rsid w:val="00E2732C"/>
    <w:rsid w:val="00E35141"/>
    <w:rsid w:val="00E37970"/>
    <w:rsid w:val="00E5391C"/>
    <w:rsid w:val="00E53FEC"/>
    <w:rsid w:val="00E61C82"/>
    <w:rsid w:val="00E63EE6"/>
    <w:rsid w:val="00E64A0F"/>
    <w:rsid w:val="00E822E1"/>
    <w:rsid w:val="00E82300"/>
    <w:rsid w:val="00E90015"/>
    <w:rsid w:val="00EA017F"/>
    <w:rsid w:val="00EB016F"/>
    <w:rsid w:val="00EB4625"/>
    <w:rsid w:val="00EC21D3"/>
    <w:rsid w:val="00EC34BA"/>
    <w:rsid w:val="00EC5E3B"/>
    <w:rsid w:val="00EC7D35"/>
    <w:rsid w:val="00EE0535"/>
    <w:rsid w:val="00EE6FA0"/>
    <w:rsid w:val="00EF3EF4"/>
    <w:rsid w:val="00EF75D0"/>
    <w:rsid w:val="00F12DCA"/>
    <w:rsid w:val="00F202FE"/>
    <w:rsid w:val="00F21CB0"/>
    <w:rsid w:val="00F22C31"/>
    <w:rsid w:val="00F23778"/>
    <w:rsid w:val="00F270E7"/>
    <w:rsid w:val="00F303F3"/>
    <w:rsid w:val="00F427C2"/>
    <w:rsid w:val="00F4282B"/>
    <w:rsid w:val="00F4511F"/>
    <w:rsid w:val="00F5118E"/>
    <w:rsid w:val="00F556E1"/>
    <w:rsid w:val="00F67C20"/>
    <w:rsid w:val="00F76328"/>
    <w:rsid w:val="00F83B30"/>
    <w:rsid w:val="00F934BE"/>
    <w:rsid w:val="00FA0316"/>
    <w:rsid w:val="00FA50DF"/>
    <w:rsid w:val="00FA75F5"/>
    <w:rsid w:val="00FB142B"/>
    <w:rsid w:val="00FB218E"/>
    <w:rsid w:val="00FB5727"/>
    <w:rsid w:val="00FB6A29"/>
    <w:rsid w:val="00FC2EB7"/>
    <w:rsid w:val="00FD603B"/>
    <w:rsid w:val="00FE07C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CF87"/>
  <w15:chartTrackingRefBased/>
  <w15:docId w15:val="{26C9DD97-9200-4029-A232-1666BC0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7E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1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18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18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614"/>
    <w:rPr>
      <w:rFonts w:eastAsiaTheme="minorEastAsia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614"/>
    <w:rPr>
      <w:rFonts w:eastAsiaTheme="minorEastAsia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14"/>
    <w:rPr>
      <w:rFonts w:ascii="Segoe UI" w:eastAsiaTheme="minorEastAsia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B8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B8"/>
    <w:rPr>
      <w:rFonts w:eastAsiaTheme="minorEastAsia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85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2DBA-89F2-4D67-AD89-C0FCFF58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Andrew Fisher</cp:lastModifiedBy>
  <cp:revision>315</cp:revision>
  <cp:lastPrinted>2022-09-15T12:06:00Z</cp:lastPrinted>
  <dcterms:created xsi:type="dcterms:W3CDTF">2022-09-14T13:26:00Z</dcterms:created>
  <dcterms:modified xsi:type="dcterms:W3CDTF">2023-01-29T21:29:00Z</dcterms:modified>
</cp:coreProperties>
</file>