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ind w:right="-23"/>
        <w:jc w:val="center"/>
        <w:rPr>
          <w:rFonts w:ascii="Calibri" w:cs="Calibri" w:eastAsia="Calibri" w:hAnsi="Calibri"/>
          <w:b w:val="1"/>
          <w:smallCaps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8"/>
          <w:szCs w:val="28"/>
          <w:rtl w:val="0"/>
        </w:rPr>
        <w:t xml:space="preserve">NÁVRATKA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23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Úvodní soustředění 1. ročníků bakalářského studia PřF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 8. – 25. 8.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94"/>
        </w:tabs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Jméno, příjmení účastníka: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94"/>
        </w:tabs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09"/>
        </w:tabs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narození účastníka: 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94"/>
        </w:tabs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694"/>
        </w:tabs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Účastník úvodního soustředění na místě konání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podpisem stvrzuje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že je poučen o bezpečnostních pravidlech během účasti na úvodním soustředění, rozumí jim a bude je dodržovat.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78"/>
        </w:tabs>
        <w:spacing w:after="0" w:before="0" w:line="240" w:lineRule="auto"/>
        <w:ind w:left="0" w:right="-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SOUHLASÍM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-2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aby se můj syn/moje dcera účastnil/a akce Úvodní soustředění 1. ročníků biologických programů, která proběhne ve dnech 23. 8. – 25. 8. 2023 v Praze.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-2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Beru na vědomí, že můj syn/dcera si jednotlivé akce v rámci programu volí sám/sama, účast na programu je dobrovolná. Můj syn/moje dcera je způsobilý/způsobilá samostatně se pohybovat po Praze.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-2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Potvrzuji, že jsem se seznámil/a s propozicemi, dostupnými na internetové adrese: https://www.natur.cuni.cz/biologie/ucitelstvi/uvodni-soustredeni,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zavazuji se syna/dceru vybavit v souladu s propozicemi a charakterem akce. Zároveň potvrzuji, že jsem si vědom/a možnosti vyloučení účastníka akce v případech účastníkova neodpovídajícího zdravotního stavu, porušování životosprávy, nevhodného chování či neuposlechnutí pokynů pořadatelů </w:t>
      </w:r>
      <w:r w:rsidDel="00000000" w:rsidR="00000000" w:rsidRPr="00000000">
        <w:rPr>
          <w:rtl w:val="0"/>
        </w:rPr>
        <w:t xml:space="preserve">soustředění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případě nenadálých událostí mne kontaktujte na e-mailové adrese / telefonním čísle: 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53"/>
        <w:gridCol w:w="5103"/>
        <w:tblGridChange w:id="0">
          <w:tblGrid>
            <w:gridCol w:w="4253"/>
            <w:gridCol w:w="51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účastníka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4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podpis zákonného zástupce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280" w:top="284" w:left="1300" w:right="1278" w:header="708" w:footer="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56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* Vaši e-mailovou adresu ani telefonní číslo nepředáme žádné třetí straně.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72"/>
        <w:szCs w:val="72"/>
        <w:u w:val="none"/>
        <w:shd w:fill="auto" w:val="clear"/>
        <w:vertAlign w:val="baseline"/>
        <w:rtl w:val="0"/>
      </w:rPr>
      <w:t xml:space="preserve">C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uiPriority w:val="1"/>
    <w:qFormat w:val="1"/>
    <w:rPr>
      <w:rFonts w:ascii="Calibri" w:cs="Calibri" w:eastAsia="Calibri" w:hAnsi="Calibri"/>
      <w:lang w:bidi="en-GB" w:eastAsia="en-GB" w:val="en-GB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Zkladntext">
    <w:name w:val="Body Text"/>
    <w:basedOn w:val="Normln"/>
    <w:uiPriority w:val="1"/>
    <w:qFormat w:val="1"/>
  </w:style>
  <w:style w:type="paragraph" w:styleId="Odstavecseseznamem">
    <w:name w:val="List Paragraph"/>
    <w:basedOn w:val="Normln"/>
    <w:uiPriority w:val="34"/>
    <w:qFormat w:val="1"/>
  </w:style>
  <w:style w:type="paragraph" w:styleId="TableParagraph" w:customStyle="1">
    <w:name w:val="Table Paragraph"/>
    <w:basedOn w:val="Normln"/>
    <w:uiPriority w:val="1"/>
    <w:qFormat w:val="1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C04D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C04D7F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C04D7F"/>
    <w:rPr>
      <w:rFonts w:ascii="Calibri" w:cs="Calibri" w:eastAsia="Calibri" w:hAnsi="Calibri"/>
      <w:sz w:val="20"/>
      <w:szCs w:val="20"/>
      <w:lang w:bidi="en-GB" w:eastAsia="en-GB"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C04D7F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C04D7F"/>
    <w:rPr>
      <w:rFonts w:ascii="Calibri" w:cs="Calibri" w:eastAsia="Calibri" w:hAnsi="Calibri"/>
      <w:b w:val="1"/>
      <w:bCs w:val="1"/>
      <w:sz w:val="20"/>
      <w:szCs w:val="20"/>
      <w:lang w:bidi="en-GB" w:eastAsia="en-GB" w:val="en-GB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C04D7F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C04D7F"/>
    <w:rPr>
      <w:rFonts w:ascii="Segoe UI" w:cs="Segoe UI" w:eastAsia="Calibri" w:hAnsi="Segoe UI"/>
      <w:sz w:val="18"/>
      <w:szCs w:val="18"/>
      <w:lang w:bidi="en-GB" w:eastAsia="en-GB" w:val="en-GB"/>
    </w:rPr>
  </w:style>
  <w:style w:type="character" w:styleId="Hypertextovodkaz">
    <w:name w:val="Hyperlink"/>
    <w:basedOn w:val="Standardnpsmoodstavce"/>
    <w:uiPriority w:val="99"/>
    <w:unhideWhenUsed w:val="1"/>
    <w:rsid w:val="001132DF"/>
    <w:rPr>
      <w:color w:val="0000ff"/>
      <w:u w:val="single"/>
    </w:rPr>
  </w:style>
  <w:style w:type="table" w:styleId="Mkatabulky">
    <w:name w:val="Table Grid"/>
    <w:basedOn w:val="Normlntabulka"/>
    <w:uiPriority w:val="39"/>
    <w:rsid w:val="001132D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hlav">
    <w:name w:val="header"/>
    <w:basedOn w:val="Normln"/>
    <w:link w:val="ZhlavChar"/>
    <w:uiPriority w:val="99"/>
    <w:unhideWhenUsed w:val="1"/>
    <w:rsid w:val="0035513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55135"/>
    <w:rPr>
      <w:rFonts w:ascii="Calibri" w:cs="Calibri" w:eastAsia="Calibri" w:hAnsi="Calibri"/>
      <w:lang w:bidi="en-GB" w:eastAsia="en-GB" w:val="en-GB"/>
    </w:rPr>
  </w:style>
  <w:style w:type="paragraph" w:styleId="Zpat">
    <w:name w:val="footer"/>
    <w:basedOn w:val="Normln"/>
    <w:link w:val="ZpatChar"/>
    <w:uiPriority w:val="99"/>
    <w:unhideWhenUsed w:val="1"/>
    <w:rsid w:val="0035513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55135"/>
    <w:rPr>
      <w:rFonts w:ascii="Calibri" w:cs="Calibri" w:eastAsia="Calibri" w:hAnsi="Calibri"/>
      <w:lang w:bidi="en-GB" w:eastAsia="en-GB" w:val="en-GB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86370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mpQGgdU39waqbO0p5Bm3kCU7UQ==">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2022-05-19T11:04:00Z</dcterms:created>
  <dc:creator>Ondřej Švarc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2018-06-04T00:00:00Z</vt:filetime>
  </property>
</Properties>
</file>