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5655F" w14:textId="2884829A" w:rsidR="0000398D" w:rsidRPr="00693BF7" w:rsidRDefault="0046706F" w:rsidP="0046706F">
      <w:pPr>
        <w:spacing w:after="120" w:line="240" w:lineRule="auto"/>
        <w:jc w:val="center"/>
        <w:rPr>
          <w:rStyle w:val="fontstyle21"/>
          <w:rFonts w:asciiTheme="minorHAnsi" w:hAnsiTheme="minorHAnsi" w:cstheme="minorHAnsi"/>
          <w:sz w:val="32"/>
          <w:szCs w:val="36"/>
          <w:lang w:val="en-US"/>
        </w:rPr>
      </w:pPr>
      <w:bookmarkStart w:id="0" w:name="_GoBack"/>
      <w:bookmarkEnd w:id="0"/>
      <w:r w:rsidRPr="00693BF7">
        <w:rPr>
          <w:rStyle w:val="fontstyle21"/>
          <w:rFonts w:asciiTheme="minorHAnsi" w:hAnsiTheme="minorHAnsi" w:cstheme="minorHAnsi"/>
          <w:b/>
          <w:sz w:val="32"/>
          <w:szCs w:val="36"/>
          <w:u w:val="single"/>
          <w:lang w:val="en-US"/>
        </w:rPr>
        <w:t>Call for Master Thesis</w:t>
      </w:r>
    </w:p>
    <w:p w14:paraId="0DED901E" w14:textId="7548298E" w:rsidR="0046706F" w:rsidRPr="00693BF7" w:rsidRDefault="0046706F" w:rsidP="0046706F">
      <w:pPr>
        <w:spacing w:after="0" w:line="240" w:lineRule="auto"/>
        <w:jc w:val="both"/>
        <w:rPr>
          <w:rStyle w:val="fontstyle01"/>
          <w:rFonts w:asciiTheme="minorHAnsi" w:hAnsiTheme="minorHAnsi" w:cstheme="minorHAnsi"/>
          <w:sz w:val="20"/>
          <w:lang w:val="en-US"/>
        </w:rPr>
      </w:pPr>
      <w:r w:rsidRPr="00693BF7">
        <w:rPr>
          <w:rStyle w:val="fontstyle01"/>
          <w:rFonts w:asciiTheme="minorHAnsi" w:hAnsiTheme="minorHAnsi" w:cstheme="minorHAnsi"/>
          <w:sz w:val="20"/>
          <w:lang w:val="en-US"/>
        </w:rPr>
        <w:t>Department:</w:t>
      </w:r>
      <w:r w:rsidRPr="00693BF7">
        <w:rPr>
          <w:rStyle w:val="fontstyle21"/>
          <w:rFonts w:asciiTheme="minorHAnsi" w:hAnsiTheme="minorHAnsi"/>
          <w:b/>
          <w:bCs/>
          <w:sz w:val="20"/>
          <w:lang w:val="en-US"/>
        </w:rPr>
        <w:t xml:space="preserve"> </w:t>
      </w:r>
      <w:r w:rsidRPr="00693BF7">
        <w:rPr>
          <w:rStyle w:val="fontstyle21"/>
          <w:rFonts w:asciiTheme="minorHAnsi" w:hAnsiTheme="minorHAnsi"/>
          <w:b/>
          <w:bCs/>
          <w:sz w:val="20"/>
          <w:lang w:val="en-US"/>
        </w:rPr>
        <w:tab/>
      </w:r>
      <w:r w:rsidRPr="00693BF7">
        <w:rPr>
          <w:rStyle w:val="fontstyle21"/>
          <w:rFonts w:asciiTheme="minorHAnsi" w:hAnsiTheme="minorHAnsi" w:cstheme="minorHAnsi"/>
          <w:sz w:val="20"/>
          <w:lang w:val="en-US"/>
        </w:rPr>
        <w:t xml:space="preserve">Department of </w:t>
      </w:r>
      <w:r w:rsidR="0028079C" w:rsidRPr="00693BF7">
        <w:rPr>
          <w:rStyle w:val="fontstyle21"/>
          <w:rFonts w:asciiTheme="minorHAnsi" w:hAnsiTheme="minorHAnsi" w:cstheme="minorHAnsi"/>
          <w:sz w:val="20"/>
          <w:lang w:val="en-US"/>
        </w:rPr>
        <w:t>Experimental R</w:t>
      </w:r>
      <w:r w:rsidRPr="00693BF7">
        <w:rPr>
          <w:rStyle w:val="fontstyle21"/>
          <w:rFonts w:asciiTheme="minorHAnsi" w:hAnsiTheme="minorHAnsi" w:cstheme="minorHAnsi"/>
          <w:sz w:val="20"/>
          <w:lang w:val="en-US"/>
        </w:rPr>
        <w:t>heumatology,</w:t>
      </w:r>
    </w:p>
    <w:p w14:paraId="586435EB" w14:textId="2116C410" w:rsidR="0046706F" w:rsidRPr="00693BF7" w:rsidRDefault="0046706F" w:rsidP="0046706F">
      <w:pPr>
        <w:spacing w:after="120" w:line="240" w:lineRule="auto"/>
        <w:jc w:val="both"/>
        <w:rPr>
          <w:rStyle w:val="fontstyle21"/>
          <w:rFonts w:asciiTheme="minorHAnsi" w:hAnsiTheme="minorHAnsi" w:cstheme="minorHAnsi"/>
          <w:sz w:val="20"/>
          <w:lang w:val="en-US"/>
        </w:rPr>
      </w:pPr>
      <w:r w:rsidRPr="00693BF7">
        <w:rPr>
          <w:rStyle w:val="fontstyle21"/>
          <w:rFonts w:asciiTheme="minorHAnsi" w:hAnsiTheme="minorHAnsi" w:cstheme="minorHAnsi"/>
          <w:sz w:val="20"/>
          <w:lang w:val="en-US"/>
        </w:rPr>
        <w:tab/>
      </w:r>
      <w:r w:rsidRPr="00693BF7">
        <w:rPr>
          <w:rStyle w:val="fontstyle21"/>
          <w:rFonts w:asciiTheme="minorHAnsi" w:hAnsiTheme="minorHAnsi" w:cstheme="minorHAnsi"/>
          <w:sz w:val="20"/>
          <w:lang w:val="en-US"/>
        </w:rPr>
        <w:tab/>
        <w:t>Institute of Rheumatology, Na Slupi 450/4, Prague 128 00</w:t>
      </w:r>
    </w:p>
    <w:p w14:paraId="5F9C4907" w14:textId="6FFF3DF0" w:rsidR="0046706F" w:rsidRPr="00693BF7" w:rsidRDefault="0046706F" w:rsidP="0046706F">
      <w:pPr>
        <w:spacing w:after="120" w:line="240" w:lineRule="auto"/>
        <w:jc w:val="both"/>
        <w:rPr>
          <w:rStyle w:val="fontstyle21"/>
          <w:rFonts w:asciiTheme="minorHAnsi" w:hAnsiTheme="minorHAnsi" w:cstheme="minorHAnsi"/>
          <w:sz w:val="20"/>
          <w:lang w:val="en-US"/>
        </w:rPr>
      </w:pPr>
      <w:r w:rsidRPr="00693BF7">
        <w:rPr>
          <w:rStyle w:val="fontstyle01"/>
          <w:rFonts w:asciiTheme="minorHAnsi" w:hAnsiTheme="minorHAnsi"/>
          <w:sz w:val="20"/>
          <w:lang w:val="en-US"/>
        </w:rPr>
        <w:t>Head of Lab</w:t>
      </w:r>
      <w:r w:rsidRPr="00693BF7">
        <w:rPr>
          <w:rStyle w:val="fontstyle21"/>
          <w:rFonts w:asciiTheme="minorHAnsi" w:hAnsiTheme="minorHAnsi" w:cstheme="minorHAnsi"/>
          <w:sz w:val="20"/>
          <w:lang w:val="en-US"/>
        </w:rPr>
        <w:t>: prof. MUDr. Ladislav Šenolt, PhD</w:t>
      </w:r>
    </w:p>
    <w:p w14:paraId="4B8EBC56" w14:textId="5F9F0D72" w:rsidR="00F9580D" w:rsidRPr="00693BF7" w:rsidRDefault="0046706F" w:rsidP="00994324">
      <w:pPr>
        <w:spacing w:after="120" w:line="240" w:lineRule="auto"/>
        <w:jc w:val="both"/>
        <w:rPr>
          <w:rStyle w:val="fontstyle21"/>
          <w:rFonts w:asciiTheme="minorHAnsi" w:hAnsiTheme="minorHAnsi" w:cstheme="minorHAnsi"/>
          <w:sz w:val="20"/>
          <w:lang w:val="en-US"/>
        </w:rPr>
      </w:pPr>
      <w:r w:rsidRPr="00693BF7">
        <w:rPr>
          <w:rStyle w:val="fontstyle01"/>
          <w:rFonts w:asciiTheme="minorHAnsi" w:hAnsiTheme="minorHAnsi" w:cstheme="minorHAnsi"/>
          <w:sz w:val="20"/>
          <w:lang w:val="en-US"/>
        </w:rPr>
        <w:t xml:space="preserve">Branch </w:t>
      </w:r>
      <w:r w:rsidR="00B35B45" w:rsidRPr="00693BF7">
        <w:rPr>
          <w:rStyle w:val="fontstyle01"/>
          <w:rFonts w:asciiTheme="minorHAnsi" w:hAnsiTheme="minorHAnsi" w:cstheme="minorHAnsi"/>
          <w:sz w:val="20"/>
          <w:lang w:val="en-US"/>
        </w:rPr>
        <w:t>of study</w:t>
      </w:r>
      <w:r w:rsidR="006D40E0" w:rsidRPr="00693BF7">
        <w:rPr>
          <w:rStyle w:val="fontstyle01"/>
          <w:rFonts w:asciiTheme="minorHAnsi" w:hAnsiTheme="minorHAnsi" w:cstheme="minorHAnsi"/>
          <w:sz w:val="20"/>
          <w:lang w:val="en-US"/>
        </w:rPr>
        <w:t xml:space="preserve">: </w:t>
      </w:r>
      <w:r w:rsidRPr="00693BF7">
        <w:rPr>
          <w:rStyle w:val="fontstyle21"/>
          <w:rFonts w:asciiTheme="minorHAnsi" w:hAnsiTheme="minorHAnsi" w:cstheme="minorHAnsi"/>
          <w:sz w:val="20"/>
          <w:lang w:val="en-US"/>
        </w:rPr>
        <w:t>Immunology or Molecular Biology and Genetics</w:t>
      </w:r>
      <w:r w:rsidR="00B35B45" w:rsidRPr="00693BF7">
        <w:rPr>
          <w:rStyle w:val="fontstyle21"/>
          <w:rFonts w:asciiTheme="minorHAnsi" w:hAnsiTheme="minorHAnsi" w:cstheme="minorHAnsi"/>
          <w:sz w:val="20"/>
          <w:lang w:val="en-US"/>
        </w:rPr>
        <w:t xml:space="preserve">, </w:t>
      </w:r>
      <w:r w:rsidRPr="00693BF7">
        <w:rPr>
          <w:rStyle w:val="fontstyle21"/>
          <w:rFonts w:asciiTheme="minorHAnsi" w:hAnsiTheme="minorHAnsi" w:cstheme="minorHAnsi"/>
          <w:sz w:val="20"/>
          <w:lang w:val="en-US"/>
        </w:rPr>
        <w:t>Master</w:t>
      </w:r>
      <w:r w:rsidR="00B35B45" w:rsidRPr="00693BF7">
        <w:rPr>
          <w:rStyle w:val="fontstyle21"/>
          <w:rFonts w:asciiTheme="minorHAnsi" w:hAnsiTheme="minorHAnsi" w:cstheme="minorHAnsi"/>
          <w:sz w:val="20"/>
          <w:lang w:val="en-US"/>
        </w:rPr>
        <w:t xml:space="preserve"> degree</w:t>
      </w:r>
      <w:r w:rsidR="009C73CB" w:rsidRPr="00693BF7">
        <w:rPr>
          <w:rStyle w:val="fontstyle21"/>
          <w:rFonts w:asciiTheme="minorHAnsi" w:hAnsiTheme="minorHAnsi" w:cstheme="minorHAnsi"/>
          <w:sz w:val="20"/>
          <w:lang w:val="en-US"/>
        </w:rPr>
        <w:t xml:space="preserve"> </w:t>
      </w:r>
      <w:r w:rsidR="00B35B45" w:rsidRPr="00693BF7">
        <w:rPr>
          <w:rStyle w:val="fontstyle21"/>
          <w:rFonts w:asciiTheme="minorHAnsi" w:hAnsiTheme="minorHAnsi" w:cstheme="minorHAnsi"/>
          <w:sz w:val="20"/>
          <w:lang w:val="en-US"/>
        </w:rPr>
        <w:t>programme</w:t>
      </w:r>
    </w:p>
    <w:p w14:paraId="355924FA" w14:textId="21539B96" w:rsidR="0046706F" w:rsidRPr="00693BF7" w:rsidRDefault="0046706F" w:rsidP="0046706F">
      <w:pPr>
        <w:spacing w:after="120" w:line="240" w:lineRule="auto"/>
        <w:jc w:val="both"/>
        <w:rPr>
          <w:rStyle w:val="fontstyle21"/>
          <w:rFonts w:asciiTheme="minorHAnsi" w:hAnsiTheme="minorHAnsi" w:cstheme="minorHAnsi"/>
          <w:sz w:val="20"/>
          <w:lang w:val="en-US"/>
        </w:rPr>
      </w:pPr>
      <w:r w:rsidRPr="00693BF7">
        <w:rPr>
          <w:rStyle w:val="fontstyle01"/>
          <w:rFonts w:asciiTheme="minorHAnsi" w:hAnsiTheme="minorHAnsi" w:cstheme="minorHAnsi"/>
          <w:sz w:val="20"/>
          <w:lang w:val="en-US"/>
        </w:rPr>
        <w:t xml:space="preserve">Number of positions: </w:t>
      </w:r>
      <w:r w:rsidR="00693BF7" w:rsidRPr="00693BF7">
        <w:rPr>
          <w:rStyle w:val="fontstyle21"/>
          <w:rFonts w:asciiTheme="minorHAnsi" w:hAnsiTheme="minorHAnsi" w:cstheme="minorHAnsi"/>
          <w:sz w:val="20"/>
          <w:lang w:val="en-US"/>
        </w:rPr>
        <w:t>1</w:t>
      </w:r>
    </w:p>
    <w:p w14:paraId="1B2046F0" w14:textId="77777777" w:rsidR="0046706F" w:rsidRPr="00693BF7" w:rsidRDefault="0046706F" w:rsidP="0046706F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lang w:val="en-US"/>
        </w:rPr>
      </w:pPr>
    </w:p>
    <w:p w14:paraId="41C79F7A" w14:textId="77777777" w:rsidR="0046706F" w:rsidRPr="00693BF7" w:rsidRDefault="0046706F" w:rsidP="0046706F">
      <w:pPr>
        <w:spacing w:after="0" w:line="240" w:lineRule="auto"/>
        <w:ind w:left="426" w:hanging="426"/>
        <w:rPr>
          <w:rStyle w:val="fontstyle01"/>
          <w:rFonts w:asciiTheme="minorHAnsi" w:hAnsiTheme="minorHAnsi" w:cstheme="minorHAnsi"/>
          <w:sz w:val="20"/>
          <w:lang w:val="en-US"/>
        </w:rPr>
      </w:pPr>
      <w:r w:rsidRPr="00693BF7">
        <w:rPr>
          <w:rStyle w:val="fontstyle01"/>
          <w:rFonts w:asciiTheme="minorHAnsi" w:hAnsiTheme="minorHAnsi" w:cstheme="minorHAnsi"/>
          <w:sz w:val="20"/>
          <w:lang w:val="en-US"/>
        </w:rPr>
        <w:t>Requirements:</w:t>
      </w:r>
    </w:p>
    <w:p w14:paraId="223DE875" w14:textId="68AC6D90" w:rsidR="0046706F" w:rsidRPr="00693BF7" w:rsidRDefault="0046706F" w:rsidP="0046706F">
      <w:pPr>
        <w:pStyle w:val="Odstavecseseznamem"/>
        <w:numPr>
          <w:ilvl w:val="0"/>
          <w:numId w:val="4"/>
        </w:numPr>
        <w:spacing w:after="120" w:line="240" w:lineRule="auto"/>
        <w:ind w:left="426" w:right="141" w:hanging="284"/>
        <w:jc w:val="both"/>
        <w:rPr>
          <w:rStyle w:val="fontstyle21"/>
          <w:rFonts w:asciiTheme="minorHAnsi" w:hAnsiTheme="minorHAnsi" w:cstheme="minorHAnsi"/>
          <w:sz w:val="20"/>
          <w:lang w:val="en-US"/>
        </w:rPr>
      </w:pPr>
      <w:r w:rsidRPr="00693BF7">
        <w:rPr>
          <w:rStyle w:val="fontstyle21"/>
          <w:rFonts w:asciiTheme="minorHAnsi" w:hAnsiTheme="minorHAnsi" w:cstheme="minorHAnsi"/>
          <w:sz w:val="20"/>
          <w:lang w:val="en-US"/>
        </w:rPr>
        <w:t>Complete Bc. Degree in the field relevant to biology, genetics, or biochemistry</w:t>
      </w:r>
    </w:p>
    <w:p w14:paraId="3C0BA1E0" w14:textId="77777777" w:rsidR="0046706F" w:rsidRPr="00693BF7" w:rsidRDefault="0046706F" w:rsidP="0046706F">
      <w:pPr>
        <w:pStyle w:val="Odstavecseseznamem"/>
        <w:numPr>
          <w:ilvl w:val="0"/>
          <w:numId w:val="4"/>
        </w:numPr>
        <w:spacing w:after="120" w:line="240" w:lineRule="auto"/>
        <w:ind w:left="426" w:right="141" w:hanging="284"/>
        <w:jc w:val="both"/>
        <w:rPr>
          <w:rStyle w:val="fontstyle21"/>
          <w:rFonts w:asciiTheme="minorHAnsi" w:hAnsiTheme="minorHAnsi" w:cstheme="minorHAnsi"/>
          <w:sz w:val="20"/>
          <w:lang w:val="en-US"/>
        </w:rPr>
      </w:pPr>
      <w:r w:rsidRPr="00693BF7">
        <w:rPr>
          <w:rStyle w:val="fontstyle21"/>
          <w:rFonts w:asciiTheme="minorHAnsi" w:hAnsiTheme="minorHAnsi" w:cstheme="minorHAnsi"/>
          <w:sz w:val="20"/>
          <w:lang w:val="en-US"/>
        </w:rPr>
        <w:t xml:space="preserve">Good communication and interpersonal skills </w:t>
      </w:r>
    </w:p>
    <w:p w14:paraId="254DF242" w14:textId="470C8C62" w:rsidR="0046706F" w:rsidRPr="00693BF7" w:rsidRDefault="0046706F" w:rsidP="0046706F">
      <w:pPr>
        <w:pStyle w:val="Odstavecseseznamem"/>
        <w:numPr>
          <w:ilvl w:val="0"/>
          <w:numId w:val="4"/>
        </w:numPr>
        <w:spacing w:after="120" w:line="240" w:lineRule="auto"/>
        <w:ind w:left="426" w:right="141" w:hanging="284"/>
        <w:jc w:val="both"/>
        <w:rPr>
          <w:rFonts w:cstheme="minorHAnsi"/>
          <w:color w:val="000000"/>
          <w:sz w:val="20"/>
          <w:lang w:val="en-US"/>
        </w:rPr>
      </w:pPr>
      <w:r w:rsidRPr="00693BF7">
        <w:rPr>
          <w:rStyle w:val="fontstyle21"/>
          <w:rFonts w:asciiTheme="minorHAnsi" w:hAnsiTheme="minorHAnsi" w:cstheme="minorHAnsi"/>
          <w:sz w:val="20"/>
          <w:lang w:val="en-US"/>
        </w:rPr>
        <w:t xml:space="preserve">Fluency in spoken and written English is </w:t>
      </w:r>
      <w:r w:rsidR="00693BF7">
        <w:rPr>
          <w:rStyle w:val="fontstyle21"/>
          <w:rFonts w:asciiTheme="minorHAnsi" w:hAnsiTheme="minorHAnsi" w:cstheme="minorHAnsi"/>
          <w:sz w:val="20"/>
          <w:lang w:val="en-US"/>
        </w:rPr>
        <w:t>beneficial</w:t>
      </w:r>
      <w:r w:rsidRPr="00693BF7">
        <w:rPr>
          <w:rFonts w:cstheme="minorHAnsi"/>
          <w:color w:val="000000"/>
          <w:sz w:val="20"/>
          <w:lang w:val="en-US"/>
        </w:rPr>
        <w:t xml:space="preserve"> </w:t>
      </w:r>
    </w:p>
    <w:p w14:paraId="4EF9F147" w14:textId="0BF12B78" w:rsidR="0046706F" w:rsidRPr="00693BF7" w:rsidRDefault="0046706F" w:rsidP="0046706F">
      <w:pPr>
        <w:spacing w:after="0" w:line="240" w:lineRule="auto"/>
        <w:ind w:left="426" w:hanging="284"/>
        <w:jc w:val="both"/>
        <w:rPr>
          <w:rStyle w:val="fontstyle21"/>
          <w:rFonts w:asciiTheme="minorHAnsi" w:hAnsiTheme="minorHAnsi" w:cstheme="minorHAnsi"/>
          <w:sz w:val="20"/>
          <w:lang w:val="en-US"/>
        </w:rPr>
      </w:pPr>
    </w:p>
    <w:p w14:paraId="24863979" w14:textId="10DC206C" w:rsidR="0046706F" w:rsidRPr="00693BF7" w:rsidRDefault="0046706F" w:rsidP="008764AB">
      <w:pPr>
        <w:spacing w:after="0" w:line="240" w:lineRule="auto"/>
        <w:jc w:val="center"/>
        <w:rPr>
          <w:rStyle w:val="fontstyle21"/>
          <w:rFonts w:asciiTheme="minorHAnsi" w:hAnsiTheme="minorHAnsi" w:cstheme="minorHAnsi"/>
          <w:b/>
          <w:sz w:val="24"/>
          <w:u w:val="single"/>
          <w:lang w:val="en-US"/>
        </w:rPr>
      </w:pPr>
      <w:r w:rsidRPr="00693BF7">
        <w:rPr>
          <w:rStyle w:val="fontstyle21"/>
          <w:rFonts w:asciiTheme="minorHAnsi" w:hAnsiTheme="minorHAnsi" w:cstheme="minorHAnsi"/>
          <w:b/>
          <w:sz w:val="24"/>
          <w:u w:val="single"/>
          <w:lang w:val="en-US"/>
        </w:rPr>
        <w:t>Screening for</w:t>
      </w:r>
      <w:r w:rsidR="00B315C6">
        <w:rPr>
          <w:rStyle w:val="fontstyle21"/>
          <w:rFonts w:asciiTheme="minorHAnsi" w:hAnsiTheme="minorHAnsi" w:cstheme="minorHAnsi"/>
          <w:b/>
          <w:sz w:val="24"/>
          <w:u w:val="single"/>
          <w:lang w:val="en-US"/>
        </w:rPr>
        <w:t xml:space="preserve"> circulating</w:t>
      </w:r>
      <w:r w:rsidRPr="00693BF7">
        <w:rPr>
          <w:rStyle w:val="fontstyle21"/>
          <w:rFonts w:asciiTheme="minorHAnsi" w:hAnsiTheme="minorHAnsi" w:cstheme="minorHAnsi"/>
          <w:b/>
          <w:sz w:val="24"/>
          <w:u w:val="single"/>
          <w:lang w:val="en-US"/>
        </w:rPr>
        <w:t xml:space="preserve"> biomarkers characterizing early axial spondyloarthritis </w:t>
      </w:r>
      <w:r w:rsidR="00CD24B3">
        <w:rPr>
          <w:rStyle w:val="fontstyle21"/>
          <w:rFonts w:asciiTheme="minorHAnsi" w:hAnsiTheme="minorHAnsi" w:cstheme="minorHAnsi"/>
          <w:b/>
          <w:sz w:val="24"/>
          <w:u w:val="single"/>
          <w:lang w:val="en-US"/>
        </w:rPr>
        <w:t>and</w:t>
      </w:r>
      <w:r w:rsidRPr="00693BF7">
        <w:rPr>
          <w:rStyle w:val="fontstyle21"/>
          <w:rFonts w:asciiTheme="minorHAnsi" w:hAnsiTheme="minorHAnsi" w:cstheme="minorHAnsi"/>
          <w:b/>
          <w:sz w:val="24"/>
          <w:u w:val="single"/>
          <w:lang w:val="en-US"/>
        </w:rPr>
        <w:t xml:space="preserve"> </w:t>
      </w:r>
      <w:r w:rsidR="008764AB">
        <w:rPr>
          <w:rStyle w:val="fontstyle21"/>
          <w:rFonts w:asciiTheme="minorHAnsi" w:hAnsiTheme="minorHAnsi" w:cstheme="minorHAnsi"/>
          <w:b/>
          <w:sz w:val="24"/>
          <w:u w:val="single"/>
          <w:lang w:val="en-US"/>
        </w:rPr>
        <w:t>progression of the disease</w:t>
      </w:r>
    </w:p>
    <w:p w14:paraId="2A09BA8B" w14:textId="77777777" w:rsidR="0046706F" w:rsidRPr="00693BF7" w:rsidRDefault="0046706F" w:rsidP="0046706F">
      <w:pPr>
        <w:spacing w:after="0" w:line="240" w:lineRule="auto"/>
        <w:ind w:left="426" w:hanging="284"/>
        <w:jc w:val="both"/>
        <w:rPr>
          <w:sz w:val="20"/>
          <w:lang w:val="en-US"/>
        </w:rPr>
      </w:pPr>
    </w:p>
    <w:p w14:paraId="2449EB20" w14:textId="6D737170" w:rsidR="006E7F50" w:rsidRPr="00693BF7" w:rsidRDefault="0046706F" w:rsidP="00107453">
      <w:pPr>
        <w:spacing w:after="0" w:line="240" w:lineRule="auto"/>
        <w:jc w:val="both"/>
        <w:rPr>
          <w:rFonts w:cstheme="minorHAnsi"/>
          <w:color w:val="000000"/>
          <w:sz w:val="20"/>
          <w:lang w:val="en-US"/>
        </w:rPr>
      </w:pPr>
      <w:r w:rsidRPr="00693BF7">
        <w:rPr>
          <w:b/>
          <w:bCs/>
          <w:sz w:val="20"/>
          <w:lang w:val="en-US"/>
        </w:rPr>
        <w:t xml:space="preserve">Annotation: </w:t>
      </w:r>
      <w:r w:rsidRPr="00693BF7">
        <w:rPr>
          <w:rFonts w:cstheme="minorHAnsi"/>
          <w:color w:val="000000"/>
          <w:sz w:val="20"/>
          <w:lang w:val="en-US"/>
        </w:rPr>
        <w:t>Axial Spondyloarthritis (axSpA) is a chronic, inflammatory rheumatic disease affect</w:t>
      </w:r>
      <w:r w:rsidR="00107453">
        <w:rPr>
          <w:rFonts w:cstheme="minorHAnsi"/>
          <w:color w:val="000000"/>
          <w:sz w:val="20"/>
          <w:lang w:val="en-US"/>
        </w:rPr>
        <w:t>ing the axial skeleton and</w:t>
      </w:r>
      <w:r w:rsidRPr="00693BF7">
        <w:rPr>
          <w:rFonts w:cstheme="minorHAnsi"/>
          <w:color w:val="000000"/>
          <w:sz w:val="20"/>
          <w:lang w:val="en-US"/>
        </w:rPr>
        <w:t xml:space="preserve"> causing pain, stiffness and fatigue. The disease typically starts in early adulthood </w:t>
      </w:r>
      <w:r w:rsidR="008764AB">
        <w:rPr>
          <w:rFonts w:cstheme="minorHAnsi"/>
          <w:color w:val="000000"/>
          <w:sz w:val="20"/>
          <w:lang w:val="en-US"/>
        </w:rPr>
        <w:t>affecting</w:t>
      </w:r>
      <w:r w:rsidR="006E7F50" w:rsidRPr="00693BF7">
        <w:rPr>
          <w:rFonts w:cstheme="minorHAnsi"/>
          <w:color w:val="000000"/>
          <w:sz w:val="20"/>
          <w:lang w:val="en-US"/>
        </w:rPr>
        <w:t xml:space="preserve"> sacroiliac joints, axial skeleton and entheses (tendon or ligament attachments to bone)</w:t>
      </w:r>
      <w:r w:rsidR="008764AB">
        <w:rPr>
          <w:rFonts w:cstheme="minorHAnsi"/>
          <w:color w:val="000000"/>
          <w:sz w:val="20"/>
          <w:lang w:val="en-US"/>
        </w:rPr>
        <w:t>, including extraarticular manifestations (uveitis, psoriasis or inflammatory bowel disease)</w:t>
      </w:r>
      <w:r w:rsidR="006E7F50" w:rsidRPr="00693BF7">
        <w:rPr>
          <w:rFonts w:cstheme="minorHAnsi"/>
          <w:color w:val="000000"/>
          <w:sz w:val="20"/>
          <w:lang w:val="en-US"/>
        </w:rPr>
        <w:t xml:space="preserve">. Current research focuses on discovering new biomarkers predicting </w:t>
      </w:r>
      <w:r w:rsidR="008764AB">
        <w:rPr>
          <w:rFonts w:cstheme="minorHAnsi"/>
          <w:color w:val="000000"/>
          <w:sz w:val="20"/>
          <w:lang w:val="en-US"/>
        </w:rPr>
        <w:t xml:space="preserve">progression of non-radiographic into radiographic form of </w:t>
      </w:r>
      <w:r w:rsidR="006E7F50" w:rsidRPr="00693BF7">
        <w:rPr>
          <w:rFonts w:cstheme="minorHAnsi"/>
          <w:color w:val="000000"/>
          <w:sz w:val="20"/>
          <w:lang w:val="en-US"/>
        </w:rPr>
        <w:t>axSpA</w:t>
      </w:r>
      <w:r w:rsidR="008764AB">
        <w:rPr>
          <w:rFonts w:cstheme="minorHAnsi"/>
          <w:color w:val="000000"/>
          <w:sz w:val="20"/>
          <w:lang w:val="en-US"/>
        </w:rPr>
        <w:t>, spinal involvement characterized by rapid formation of syndesmophytes as well as development of extraarticular manifestations</w:t>
      </w:r>
      <w:r w:rsidR="006E7F50" w:rsidRPr="00693BF7">
        <w:rPr>
          <w:rFonts w:cstheme="minorHAnsi"/>
          <w:color w:val="000000"/>
          <w:sz w:val="20"/>
          <w:lang w:val="en-US"/>
        </w:rPr>
        <w:t xml:space="preserve">. </w:t>
      </w:r>
    </w:p>
    <w:p w14:paraId="3CCB8FF9" w14:textId="0C52113E" w:rsidR="006E7F50" w:rsidRPr="00693BF7" w:rsidRDefault="006E7F50" w:rsidP="00107453">
      <w:pPr>
        <w:spacing w:after="0" w:line="240" w:lineRule="auto"/>
        <w:jc w:val="both"/>
        <w:rPr>
          <w:rFonts w:cstheme="minorHAnsi"/>
          <w:color w:val="000000"/>
          <w:sz w:val="20"/>
          <w:lang w:val="en-US"/>
        </w:rPr>
      </w:pPr>
      <w:r w:rsidRPr="00693BF7">
        <w:rPr>
          <w:rFonts w:cstheme="minorHAnsi"/>
          <w:color w:val="000000"/>
          <w:sz w:val="20"/>
          <w:lang w:val="en-US"/>
        </w:rPr>
        <w:t xml:space="preserve">We are looking for a </w:t>
      </w:r>
      <w:r w:rsidR="00994324" w:rsidRPr="00693BF7">
        <w:rPr>
          <w:rFonts w:cstheme="minorHAnsi"/>
          <w:color w:val="000000"/>
          <w:sz w:val="20"/>
          <w:lang w:val="en-US"/>
        </w:rPr>
        <w:t xml:space="preserve">highly </w:t>
      </w:r>
      <w:r w:rsidRPr="00693BF7">
        <w:rPr>
          <w:rFonts w:cstheme="minorHAnsi"/>
          <w:color w:val="000000"/>
          <w:sz w:val="20"/>
          <w:lang w:val="en-US"/>
        </w:rPr>
        <w:t>motivated student who would participate in this research</w:t>
      </w:r>
      <w:r w:rsidR="00994324" w:rsidRPr="00693BF7">
        <w:rPr>
          <w:rFonts w:cstheme="minorHAnsi"/>
          <w:color w:val="000000"/>
          <w:sz w:val="20"/>
          <w:lang w:val="en-US"/>
        </w:rPr>
        <w:t xml:space="preserve"> and identify</w:t>
      </w:r>
      <w:r w:rsidR="0046706F" w:rsidRPr="00693BF7">
        <w:rPr>
          <w:rFonts w:cstheme="minorHAnsi"/>
          <w:color w:val="000000"/>
          <w:sz w:val="20"/>
          <w:lang w:val="en-US"/>
        </w:rPr>
        <w:t xml:space="preserve"> potential miRNA- and protein-based biomarkers</w:t>
      </w:r>
      <w:r w:rsidRPr="00693BF7">
        <w:rPr>
          <w:rFonts w:cstheme="minorHAnsi"/>
          <w:color w:val="000000"/>
          <w:sz w:val="20"/>
          <w:lang w:val="en-US"/>
        </w:rPr>
        <w:t xml:space="preserve"> from high-throughput (miRNome and proteome) screenings</w:t>
      </w:r>
      <w:r w:rsidR="0046706F" w:rsidRPr="00693BF7">
        <w:rPr>
          <w:rFonts w:cstheme="minorHAnsi"/>
          <w:color w:val="000000"/>
          <w:sz w:val="20"/>
          <w:lang w:val="en-US"/>
        </w:rPr>
        <w:t xml:space="preserve"> predicting the development of </w:t>
      </w:r>
      <w:r w:rsidR="00107453">
        <w:rPr>
          <w:rFonts w:cstheme="minorHAnsi"/>
          <w:color w:val="000000"/>
          <w:sz w:val="20"/>
          <w:lang w:val="en-US"/>
        </w:rPr>
        <w:t>radiographic progression of the disease</w:t>
      </w:r>
      <w:r w:rsidRPr="00693BF7">
        <w:rPr>
          <w:rFonts w:cstheme="minorHAnsi"/>
          <w:color w:val="000000"/>
          <w:sz w:val="20"/>
          <w:lang w:val="en-US"/>
        </w:rPr>
        <w:t>.</w:t>
      </w:r>
      <w:r w:rsidR="0046706F" w:rsidRPr="00693BF7">
        <w:rPr>
          <w:rFonts w:cstheme="minorHAnsi"/>
          <w:color w:val="000000"/>
          <w:sz w:val="20"/>
          <w:lang w:val="en-US"/>
        </w:rPr>
        <w:t xml:space="preserve"> Selected candidates will be subsequently validated on a new patient cohort using qRT-PCR, ELISA or other appropriate techniques.</w:t>
      </w:r>
      <w:r w:rsidRPr="00693BF7">
        <w:rPr>
          <w:rFonts w:cstheme="minorHAnsi"/>
          <w:color w:val="000000"/>
          <w:sz w:val="20"/>
          <w:lang w:val="en-US"/>
        </w:rPr>
        <w:t xml:space="preserve"> The student will gain a wide range of knowledge of various laboratory techniques and their practical application. Additionally, he/she will participate in the preparation of the publication</w:t>
      </w:r>
      <w:r w:rsidR="00693BF7">
        <w:rPr>
          <w:rFonts w:cstheme="minorHAnsi"/>
          <w:color w:val="000000"/>
          <w:sz w:val="20"/>
          <w:lang w:val="en-US"/>
        </w:rPr>
        <w:t xml:space="preserve"> as a </w:t>
      </w:r>
      <w:r w:rsidR="00107453">
        <w:rPr>
          <w:rFonts w:cstheme="minorHAnsi"/>
          <w:color w:val="000000"/>
          <w:sz w:val="20"/>
          <w:lang w:val="en-US"/>
        </w:rPr>
        <w:t xml:space="preserve">main or </w:t>
      </w:r>
      <w:r w:rsidR="00693BF7">
        <w:rPr>
          <w:rFonts w:cstheme="minorHAnsi"/>
          <w:color w:val="000000"/>
          <w:sz w:val="20"/>
          <w:lang w:val="en-US"/>
        </w:rPr>
        <w:t>co-author</w:t>
      </w:r>
      <w:r w:rsidRPr="00693BF7">
        <w:rPr>
          <w:rFonts w:cstheme="minorHAnsi"/>
          <w:color w:val="000000"/>
          <w:sz w:val="20"/>
          <w:lang w:val="en-US"/>
        </w:rPr>
        <w:t>.</w:t>
      </w:r>
    </w:p>
    <w:p w14:paraId="1519192B" w14:textId="77777777" w:rsidR="00781167" w:rsidRPr="00693BF7" w:rsidRDefault="00781167" w:rsidP="006E7F50">
      <w:pPr>
        <w:spacing w:after="0" w:line="240" w:lineRule="auto"/>
        <w:jc w:val="both"/>
        <w:rPr>
          <w:rFonts w:cstheme="minorHAnsi"/>
          <w:color w:val="000000"/>
          <w:sz w:val="20"/>
          <w:lang w:val="en-US"/>
        </w:rPr>
      </w:pPr>
    </w:p>
    <w:p w14:paraId="2274E8B5" w14:textId="38C5219D" w:rsidR="0046706F" w:rsidRPr="00693BF7" w:rsidRDefault="0046706F" w:rsidP="00EA6B90">
      <w:pPr>
        <w:spacing w:after="120" w:line="240" w:lineRule="auto"/>
        <w:rPr>
          <w:rFonts w:cstheme="minorHAnsi"/>
          <w:color w:val="000000"/>
          <w:sz w:val="20"/>
          <w:lang w:val="en-US"/>
        </w:rPr>
      </w:pPr>
      <w:r w:rsidRPr="00693BF7">
        <w:rPr>
          <w:rFonts w:cstheme="minorHAnsi"/>
          <w:lang w:val="en-US"/>
        </w:rPr>
        <w:t>To apply please contact the supervisor</w:t>
      </w:r>
      <w:r w:rsidR="004871AF" w:rsidRPr="00693BF7">
        <w:rPr>
          <w:rFonts w:cstheme="minorHAnsi"/>
          <w:lang w:val="en-US"/>
        </w:rPr>
        <w:t xml:space="preserve"> of this project</w:t>
      </w:r>
      <w:r w:rsidRPr="00693BF7">
        <w:rPr>
          <w:rFonts w:cstheme="minorHAnsi"/>
          <w:lang w:val="en-US"/>
        </w:rPr>
        <w:t xml:space="preserve"> to e-mail: </w:t>
      </w:r>
      <w:r w:rsidRPr="00693BF7">
        <w:rPr>
          <w:rFonts w:cstheme="minorHAnsi"/>
          <w:b/>
          <w:lang w:val="en-US"/>
        </w:rPr>
        <w:t>baloun@revma.cz</w:t>
      </w:r>
    </w:p>
    <w:sectPr w:rsidR="0046706F" w:rsidRPr="00693BF7" w:rsidSect="00693BF7">
      <w:pgSz w:w="8391" w:h="11906" w:code="11"/>
      <w:pgMar w:top="993" w:right="849" w:bottom="709" w:left="851" w:header="708" w:footer="708" w:gutter="0"/>
      <w:pgBorders w:offsetFrom="page">
        <w:top w:val="threeDEngrave" w:sz="24" w:space="24" w:color="7AC143"/>
        <w:left w:val="threeDEngrave" w:sz="24" w:space="24" w:color="7AC143"/>
        <w:bottom w:val="threeDEmboss" w:sz="24" w:space="24" w:color="7AC143"/>
        <w:right w:val="threeDEmboss" w:sz="24" w:space="24" w:color="7AC143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56E43" w16cid:durableId="1E7136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4E8"/>
    <w:multiLevelType w:val="hybridMultilevel"/>
    <w:tmpl w:val="288CF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53CB8"/>
    <w:multiLevelType w:val="hybridMultilevel"/>
    <w:tmpl w:val="56B28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D403D"/>
    <w:multiLevelType w:val="hybridMultilevel"/>
    <w:tmpl w:val="3D4CF0CE"/>
    <w:lvl w:ilvl="0" w:tplc="0405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661B"/>
    <w:multiLevelType w:val="hybridMultilevel"/>
    <w:tmpl w:val="DB5A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C43C6"/>
    <w:multiLevelType w:val="hybridMultilevel"/>
    <w:tmpl w:val="8C9CB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isplayBackgroundShape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tTS3sDQ1NjU1NjRT0lEKTi0uzszPAykwrwUAcqyOzCwAAAA="/>
  </w:docVars>
  <w:rsids>
    <w:rsidRoot w:val="006D40E0"/>
    <w:rsid w:val="00001979"/>
    <w:rsid w:val="0000398D"/>
    <w:rsid w:val="000056A5"/>
    <w:rsid w:val="00052EB1"/>
    <w:rsid w:val="000D3F2B"/>
    <w:rsid w:val="00107453"/>
    <w:rsid w:val="001140EE"/>
    <w:rsid w:val="00273034"/>
    <w:rsid w:val="0028079C"/>
    <w:rsid w:val="002C52C5"/>
    <w:rsid w:val="002D4A1F"/>
    <w:rsid w:val="00327182"/>
    <w:rsid w:val="003A659A"/>
    <w:rsid w:val="003B1F24"/>
    <w:rsid w:val="003D5E74"/>
    <w:rsid w:val="00401771"/>
    <w:rsid w:val="00431574"/>
    <w:rsid w:val="004531F6"/>
    <w:rsid w:val="0046706F"/>
    <w:rsid w:val="004871AF"/>
    <w:rsid w:val="004A5B2B"/>
    <w:rsid w:val="004D781B"/>
    <w:rsid w:val="00515CF2"/>
    <w:rsid w:val="005238BD"/>
    <w:rsid w:val="005B6FDA"/>
    <w:rsid w:val="005C2140"/>
    <w:rsid w:val="005E179A"/>
    <w:rsid w:val="005F7677"/>
    <w:rsid w:val="00640428"/>
    <w:rsid w:val="00667CEA"/>
    <w:rsid w:val="00693BF7"/>
    <w:rsid w:val="006C50DE"/>
    <w:rsid w:val="006D40E0"/>
    <w:rsid w:val="006E1A07"/>
    <w:rsid w:val="006E7F50"/>
    <w:rsid w:val="006F405C"/>
    <w:rsid w:val="007014BE"/>
    <w:rsid w:val="00734CA1"/>
    <w:rsid w:val="00763586"/>
    <w:rsid w:val="00781167"/>
    <w:rsid w:val="0079039D"/>
    <w:rsid w:val="007C73B0"/>
    <w:rsid w:val="007E5158"/>
    <w:rsid w:val="007E6C53"/>
    <w:rsid w:val="008764AB"/>
    <w:rsid w:val="00932B33"/>
    <w:rsid w:val="00994324"/>
    <w:rsid w:val="009B2644"/>
    <w:rsid w:val="009B34EA"/>
    <w:rsid w:val="009C73CB"/>
    <w:rsid w:val="00A03EB8"/>
    <w:rsid w:val="00A725B4"/>
    <w:rsid w:val="00A9016D"/>
    <w:rsid w:val="00AA4228"/>
    <w:rsid w:val="00AD3F2D"/>
    <w:rsid w:val="00AE2C73"/>
    <w:rsid w:val="00B21757"/>
    <w:rsid w:val="00B315C6"/>
    <w:rsid w:val="00B35B45"/>
    <w:rsid w:val="00B422B5"/>
    <w:rsid w:val="00BE7231"/>
    <w:rsid w:val="00BF0FDC"/>
    <w:rsid w:val="00C07F54"/>
    <w:rsid w:val="00C357A8"/>
    <w:rsid w:val="00C72FBD"/>
    <w:rsid w:val="00CD24B3"/>
    <w:rsid w:val="00CD4EA6"/>
    <w:rsid w:val="00CD78AA"/>
    <w:rsid w:val="00D25AA5"/>
    <w:rsid w:val="00D500BA"/>
    <w:rsid w:val="00D54D3E"/>
    <w:rsid w:val="00DA6B1C"/>
    <w:rsid w:val="00DB5CD1"/>
    <w:rsid w:val="00DF7B9B"/>
    <w:rsid w:val="00E15ECA"/>
    <w:rsid w:val="00E410DF"/>
    <w:rsid w:val="00E518DB"/>
    <w:rsid w:val="00E61E9A"/>
    <w:rsid w:val="00EA6B90"/>
    <w:rsid w:val="00EF57CE"/>
    <w:rsid w:val="00F02CD2"/>
    <w:rsid w:val="00F14750"/>
    <w:rsid w:val="00F308FF"/>
    <w:rsid w:val="00F87F9F"/>
    <w:rsid w:val="00F9332F"/>
    <w:rsid w:val="00F9580D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E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0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D40E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6D40E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6D40E0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958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4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4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4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42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4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87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0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D40E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6D40E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6D40E0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958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4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4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4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42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4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87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Horní stí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D45E-6AB9-4A68-90DB-107B210F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xxx</cp:lastModifiedBy>
  <cp:revision>2</cp:revision>
  <dcterms:created xsi:type="dcterms:W3CDTF">2022-05-30T06:58:00Z</dcterms:created>
  <dcterms:modified xsi:type="dcterms:W3CDTF">2022-05-30T06:58:00Z</dcterms:modified>
</cp:coreProperties>
</file>