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E3B0" w14:textId="77777777" w:rsidR="00812D11" w:rsidRDefault="00812D11" w:rsidP="00812D11">
      <w:pPr>
        <w:pStyle w:val="Default"/>
      </w:pPr>
    </w:p>
    <w:p w14:paraId="1C37BD38" w14:textId="1D330BB7" w:rsidR="00812D11" w:rsidRPr="00401A4C" w:rsidRDefault="00812D11" w:rsidP="00812D11">
      <w:pPr>
        <w:pStyle w:val="Default"/>
        <w:jc w:val="center"/>
        <w:rPr>
          <w:b/>
          <w:sz w:val="40"/>
          <w:szCs w:val="36"/>
        </w:rPr>
      </w:pPr>
      <w:r w:rsidRPr="00401A4C">
        <w:rPr>
          <w:b/>
          <w:sz w:val="40"/>
          <w:szCs w:val="36"/>
        </w:rPr>
        <w:t xml:space="preserve">Nominační řízení pro výjezdy plánované na </w:t>
      </w:r>
      <w:r w:rsidR="001D694F">
        <w:rPr>
          <w:b/>
          <w:sz w:val="40"/>
          <w:szCs w:val="36"/>
        </w:rPr>
        <w:t xml:space="preserve">akademický </w:t>
      </w:r>
      <w:r w:rsidRPr="00401A4C">
        <w:rPr>
          <w:b/>
          <w:sz w:val="40"/>
          <w:szCs w:val="36"/>
        </w:rPr>
        <w:t>rok 20</w:t>
      </w:r>
      <w:r w:rsidR="001D694F">
        <w:rPr>
          <w:b/>
          <w:sz w:val="40"/>
          <w:szCs w:val="36"/>
        </w:rPr>
        <w:t>2</w:t>
      </w:r>
      <w:r w:rsidR="005370D7">
        <w:rPr>
          <w:b/>
          <w:sz w:val="40"/>
          <w:szCs w:val="36"/>
        </w:rPr>
        <w:t>4</w:t>
      </w:r>
      <w:r w:rsidRPr="00401A4C">
        <w:rPr>
          <w:b/>
          <w:sz w:val="40"/>
          <w:szCs w:val="36"/>
        </w:rPr>
        <w:t>/</w:t>
      </w:r>
      <w:r w:rsidR="00617909">
        <w:rPr>
          <w:b/>
          <w:sz w:val="40"/>
          <w:szCs w:val="36"/>
        </w:rPr>
        <w:t>2</w:t>
      </w:r>
      <w:r w:rsidR="005370D7">
        <w:rPr>
          <w:b/>
          <w:sz w:val="40"/>
          <w:szCs w:val="36"/>
        </w:rPr>
        <w:t>5</w:t>
      </w:r>
      <w:r w:rsidRPr="00401A4C">
        <w:rPr>
          <w:b/>
          <w:sz w:val="40"/>
          <w:szCs w:val="36"/>
        </w:rPr>
        <w:t xml:space="preserve"> </w:t>
      </w:r>
      <w:r w:rsidR="001D694F">
        <w:rPr>
          <w:b/>
          <w:sz w:val="40"/>
          <w:szCs w:val="36"/>
        </w:rPr>
        <w:t>(</w:t>
      </w:r>
      <w:r w:rsidR="005370D7">
        <w:rPr>
          <w:b/>
          <w:sz w:val="40"/>
          <w:szCs w:val="36"/>
        </w:rPr>
        <w:t>ZS+</w:t>
      </w:r>
      <w:r w:rsidR="001D694F">
        <w:rPr>
          <w:b/>
          <w:sz w:val="40"/>
          <w:szCs w:val="36"/>
        </w:rPr>
        <w:t xml:space="preserve">LS) </w:t>
      </w:r>
      <w:r w:rsidRPr="00401A4C">
        <w:rPr>
          <w:b/>
          <w:sz w:val="40"/>
          <w:szCs w:val="36"/>
        </w:rPr>
        <w:t>v rámci programu</w:t>
      </w:r>
    </w:p>
    <w:p w14:paraId="2162BE80" w14:textId="77777777" w:rsidR="00812D11" w:rsidRDefault="00812D11" w:rsidP="00812D11">
      <w:pPr>
        <w:pStyle w:val="Default"/>
        <w:jc w:val="center"/>
        <w:rPr>
          <w:sz w:val="36"/>
          <w:szCs w:val="36"/>
        </w:rPr>
      </w:pPr>
    </w:p>
    <w:p w14:paraId="6432EDF8" w14:textId="77777777" w:rsidR="00103BBF" w:rsidRPr="00300934" w:rsidRDefault="00812D11" w:rsidP="00812D11">
      <w:pPr>
        <w:jc w:val="center"/>
        <w:rPr>
          <w:b/>
          <w:bCs/>
          <w:sz w:val="136"/>
          <w:szCs w:val="136"/>
        </w:rPr>
      </w:pPr>
      <w:r w:rsidRPr="00300934">
        <w:rPr>
          <w:b/>
          <w:bCs/>
          <w:sz w:val="136"/>
          <w:szCs w:val="136"/>
        </w:rPr>
        <w:t>ERASMUS+</w:t>
      </w:r>
    </w:p>
    <w:p w14:paraId="10E02926" w14:textId="77777777" w:rsidR="00812D11" w:rsidRDefault="00812D11" w:rsidP="00812D11">
      <w:pPr>
        <w:pStyle w:val="Default"/>
        <w:jc w:val="center"/>
      </w:pPr>
    </w:p>
    <w:p w14:paraId="0297596C" w14:textId="77777777" w:rsidR="00812D11" w:rsidRDefault="00812D11" w:rsidP="00812D11">
      <w:pPr>
        <w:pStyle w:val="Default"/>
        <w:jc w:val="center"/>
        <w:rPr>
          <w:sz w:val="36"/>
          <w:szCs w:val="36"/>
        </w:rPr>
      </w:pPr>
    </w:p>
    <w:p w14:paraId="034E23B5" w14:textId="77777777" w:rsidR="00812D11" w:rsidRPr="00812D11" w:rsidRDefault="00812D11" w:rsidP="00812D11">
      <w:pPr>
        <w:pStyle w:val="Default"/>
        <w:jc w:val="center"/>
        <w:rPr>
          <w:sz w:val="40"/>
          <w:szCs w:val="36"/>
        </w:rPr>
      </w:pPr>
      <w:r w:rsidRPr="00812D11">
        <w:rPr>
          <w:sz w:val="40"/>
          <w:szCs w:val="36"/>
        </w:rPr>
        <w:t xml:space="preserve">pro smlouvy uzavřené </w:t>
      </w:r>
      <w:r w:rsidRPr="00812D11">
        <w:rPr>
          <w:b/>
          <w:bCs/>
          <w:sz w:val="40"/>
          <w:szCs w:val="36"/>
        </w:rPr>
        <w:t>Katedrou buněčné biologie</w:t>
      </w:r>
    </w:p>
    <w:p w14:paraId="67BC9552" w14:textId="77777777" w:rsidR="00812D11" w:rsidRDefault="00812D11" w:rsidP="00812D11">
      <w:pPr>
        <w:pStyle w:val="Default"/>
        <w:jc w:val="center"/>
        <w:rPr>
          <w:sz w:val="40"/>
          <w:szCs w:val="36"/>
        </w:rPr>
      </w:pPr>
      <w:r w:rsidRPr="00812D11">
        <w:rPr>
          <w:sz w:val="40"/>
          <w:szCs w:val="36"/>
        </w:rPr>
        <w:t>se uskuteční</w:t>
      </w:r>
    </w:p>
    <w:p w14:paraId="48B94EF7" w14:textId="77777777" w:rsidR="00812D11" w:rsidRPr="00812D11" w:rsidRDefault="00812D11" w:rsidP="00812D11">
      <w:pPr>
        <w:pStyle w:val="Default"/>
        <w:jc w:val="center"/>
        <w:rPr>
          <w:sz w:val="40"/>
          <w:szCs w:val="36"/>
        </w:rPr>
      </w:pPr>
    </w:p>
    <w:p w14:paraId="3229F7BB" w14:textId="3F01DE0C" w:rsidR="00911ABB" w:rsidRPr="00911ABB" w:rsidRDefault="00812D11" w:rsidP="00911ABB">
      <w:pPr>
        <w:pStyle w:val="Default"/>
        <w:jc w:val="center"/>
        <w:rPr>
          <w:b/>
          <w:bCs/>
          <w:color w:val="auto"/>
          <w:sz w:val="40"/>
          <w:szCs w:val="36"/>
        </w:rPr>
      </w:pPr>
      <w:r w:rsidRPr="00812D11">
        <w:rPr>
          <w:sz w:val="40"/>
          <w:szCs w:val="36"/>
        </w:rPr>
        <w:t xml:space="preserve">dne </w:t>
      </w:r>
      <w:r w:rsidR="005370D7">
        <w:rPr>
          <w:b/>
          <w:bCs/>
          <w:color w:val="FF0000"/>
          <w:sz w:val="40"/>
          <w:szCs w:val="36"/>
        </w:rPr>
        <w:t>6</w:t>
      </w:r>
      <w:r w:rsidR="00C35CAF">
        <w:rPr>
          <w:b/>
          <w:bCs/>
          <w:color w:val="FF0000"/>
          <w:sz w:val="40"/>
          <w:szCs w:val="36"/>
        </w:rPr>
        <w:t>.</w:t>
      </w:r>
      <w:r w:rsidR="003E3AE3">
        <w:rPr>
          <w:b/>
          <w:bCs/>
          <w:color w:val="FF0000"/>
          <w:sz w:val="40"/>
          <w:szCs w:val="36"/>
        </w:rPr>
        <w:t xml:space="preserve"> </w:t>
      </w:r>
      <w:r w:rsidR="005370D7">
        <w:rPr>
          <w:b/>
          <w:bCs/>
          <w:color w:val="FF0000"/>
          <w:sz w:val="40"/>
          <w:szCs w:val="36"/>
        </w:rPr>
        <w:t>3</w:t>
      </w:r>
      <w:r w:rsidR="00C35CAF">
        <w:rPr>
          <w:b/>
          <w:bCs/>
          <w:color w:val="FF0000"/>
          <w:sz w:val="40"/>
          <w:szCs w:val="36"/>
        </w:rPr>
        <w:t>.</w:t>
      </w:r>
      <w:r w:rsidRPr="003A14EF">
        <w:rPr>
          <w:b/>
          <w:bCs/>
          <w:color w:val="FF0000"/>
          <w:sz w:val="40"/>
          <w:szCs w:val="36"/>
        </w:rPr>
        <w:t xml:space="preserve"> 20</w:t>
      </w:r>
      <w:r w:rsidR="008C0F80">
        <w:rPr>
          <w:b/>
          <w:bCs/>
          <w:color w:val="FF0000"/>
          <w:sz w:val="40"/>
          <w:szCs w:val="36"/>
        </w:rPr>
        <w:t>2</w:t>
      </w:r>
      <w:r w:rsidR="005370D7">
        <w:rPr>
          <w:b/>
          <w:bCs/>
          <w:color w:val="FF0000"/>
          <w:sz w:val="40"/>
          <w:szCs w:val="36"/>
        </w:rPr>
        <w:t>4</w:t>
      </w:r>
      <w:r w:rsidRPr="003A14EF">
        <w:rPr>
          <w:b/>
          <w:bCs/>
          <w:color w:val="FF0000"/>
          <w:sz w:val="40"/>
          <w:szCs w:val="36"/>
        </w:rPr>
        <w:t xml:space="preserve"> </w:t>
      </w:r>
      <w:r w:rsidRPr="0003537F">
        <w:rPr>
          <w:b/>
          <w:bCs/>
          <w:color w:val="auto"/>
          <w:sz w:val="40"/>
          <w:szCs w:val="36"/>
        </w:rPr>
        <w:t>od</w:t>
      </w:r>
      <w:r w:rsidRPr="003A14EF">
        <w:rPr>
          <w:b/>
          <w:bCs/>
          <w:color w:val="FF0000"/>
          <w:sz w:val="40"/>
          <w:szCs w:val="36"/>
        </w:rPr>
        <w:t xml:space="preserve"> </w:t>
      </w:r>
      <w:r w:rsidR="005370D7">
        <w:rPr>
          <w:b/>
          <w:bCs/>
          <w:color w:val="FF0000"/>
          <w:sz w:val="40"/>
          <w:szCs w:val="36"/>
        </w:rPr>
        <w:t>10</w:t>
      </w:r>
      <w:r w:rsidR="00AB35A7">
        <w:rPr>
          <w:b/>
          <w:bCs/>
          <w:color w:val="FF0000"/>
          <w:sz w:val="40"/>
          <w:szCs w:val="36"/>
        </w:rPr>
        <w:t xml:space="preserve"> hod</w:t>
      </w:r>
      <w:r w:rsidRPr="003A14EF">
        <w:rPr>
          <w:b/>
          <w:bCs/>
          <w:color w:val="FF0000"/>
          <w:sz w:val="40"/>
          <w:szCs w:val="36"/>
        </w:rPr>
        <w:t xml:space="preserve"> </w:t>
      </w:r>
      <w:r w:rsidR="00911ABB" w:rsidRPr="00911ABB">
        <w:rPr>
          <w:b/>
          <w:bCs/>
          <w:color w:val="auto"/>
          <w:sz w:val="40"/>
          <w:szCs w:val="36"/>
        </w:rPr>
        <w:t xml:space="preserve">v místnosti č. 237 </w:t>
      </w:r>
    </w:p>
    <w:p w14:paraId="665D9DDB" w14:textId="1A9B0A74" w:rsidR="00812D11" w:rsidRPr="00911ABB" w:rsidRDefault="00911ABB" w:rsidP="00911ABB">
      <w:pPr>
        <w:pStyle w:val="Default"/>
        <w:jc w:val="center"/>
        <w:rPr>
          <w:color w:val="auto"/>
          <w:sz w:val="40"/>
          <w:szCs w:val="36"/>
        </w:rPr>
      </w:pPr>
      <w:r w:rsidRPr="00911ABB">
        <w:rPr>
          <w:b/>
          <w:bCs/>
          <w:color w:val="auto"/>
          <w:sz w:val="40"/>
          <w:szCs w:val="36"/>
        </w:rPr>
        <w:t>(2. patro</w:t>
      </w:r>
      <w:r w:rsidR="00B44FA7">
        <w:rPr>
          <w:b/>
          <w:bCs/>
          <w:color w:val="auto"/>
          <w:sz w:val="40"/>
          <w:szCs w:val="36"/>
        </w:rPr>
        <w:t>,</w:t>
      </w:r>
      <w:r w:rsidRPr="00911ABB">
        <w:rPr>
          <w:b/>
          <w:bCs/>
          <w:color w:val="auto"/>
          <w:sz w:val="40"/>
          <w:szCs w:val="36"/>
        </w:rPr>
        <w:t xml:space="preserve"> V</w:t>
      </w:r>
      <w:r w:rsidR="00B44FA7">
        <w:rPr>
          <w:b/>
          <w:bCs/>
          <w:color w:val="auto"/>
          <w:sz w:val="40"/>
          <w:szCs w:val="36"/>
        </w:rPr>
        <w:t xml:space="preserve">iničná </w:t>
      </w:r>
      <w:r w:rsidRPr="00911ABB">
        <w:rPr>
          <w:b/>
          <w:bCs/>
          <w:color w:val="auto"/>
          <w:sz w:val="40"/>
          <w:szCs w:val="36"/>
        </w:rPr>
        <w:t>7)</w:t>
      </w:r>
    </w:p>
    <w:p w14:paraId="307DD990" w14:textId="77777777" w:rsidR="00812D11" w:rsidRPr="00812D11" w:rsidRDefault="00812D11" w:rsidP="00812D11">
      <w:pPr>
        <w:pStyle w:val="Default"/>
        <w:jc w:val="center"/>
        <w:rPr>
          <w:sz w:val="40"/>
          <w:szCs w:val="36"/>
        </w:rPr>
      </w:pPr>
    </w:p>
    <w:p w14:paraId="753DA8BA" w14:textId="63283FAB" w:rsidR="001D694F" w:rsidRPr="008F6C15" w:rsidRDefault="00812D11" w:rsidP="008F6C15">
      <w:pPr>
        <w:pStyle w:val="Default"/>
        <w:jc w:val="center"/>
        <w:rPr>
          <w:sz w:val="40"/>
          <w:szCs w:val="36"/>
        </w:rPr>
      </w:pPr>
      <w:bookmarkStart w:id="0" w:name="_Hlk98245322"/>
      <w:r w:rsidRPr="00812D11">
        <w:rPr>
          <w:sz w:val="40"/>
          <w:szCs w:val="36"/>
        </w:rPr>
        <w:t xml:space="preserve">Veškeré potřebné podklady </w:t>
      </w:r>
      <w:r w:rsidRPr="00244F94">
        <w:rPr>
          <w:b/>
          <w:color w:val="FF0000"/>
          <w:sz w:val="40"/>
          <w:szCs w:val="36"/>
        </w:rPr>
        <w:t>v</w:t>
      </w:r>
      <w:r w:rsidR="008F6C15">
        <w:rPr>
          <w:b/>
          <w:color w:val="FF0000"/>
          <w:sz w:val="40"/>
          <w:szCs w:val="36"/>
        </w:rPr>
        <w:t> </w:t>
      </w:r>
      <w:r w:rsidR="003E3AE3">
        <w:rPr>
          <w:b/>
          <w:color w:val="FF0000"/>
          <w:sz w:val="40"/>
          <w:szCs w:val="36"/>
        </w:rPr>
        <w:t>písemné</w:t>
      </w:r>
      <w:r w:rsidRPr="00244F94">
        <w:rPr>
          <w:b/>
          <w:color w:val="FF0000"/>
          <w:sz w:val="40"/>
          <w:szCs w:val="36"/>
        </w:rPr>
        <w:t xml:space="preserve"> </w:t>
      </w:r>
      <w:r w:rsidR="00CD0748">
        <w:rPr>
          <w:b/>
          <w:color w:val="FF0000"/>
          <w:sz w:val="40"/>
          <w:szCs w:val="36"/>
        </w:rPr>
        <w:t xml:space="preserve">i elektronické </w:t>
      </w:r>
      <w:r w:rsidRPr="00244F94">
        <w:rPr>
          <w:b/>
          <w:color w:val="FF0000"/>
          <w:sz w:val="40"/>
          <w:szCs w:val="36"/>
        </w:rPr>
        <w:t>podobě</w:t>
      </w:r>
      <w:r w:rsidRPr="00244F94">
        <w:rPr>
          <w:color w:val="FF0000"/>
          <w:sz w:val="40"/>
          <w:szCs w:val="36"/>
        </w:rPr>
        <w:t xml:space="preserve"> </w:t>
      </w:r>
      <w:r w:rsidRPr="00812D11">
        <w:rPr>
          <w:sz w:val="40"/>
          <w:szCs w:val="36"/>
        </w:rPr>
        <w:t xml:space="preserve">prosím </w:t>
      </w:r>
      <w:r w:rsidR="008C7B63">
        <w:rPr>
          <w:sz w:val="40"/>
          <w:szCs w:val="36"/>
        </w:rPr>
        <w:t>zašlete</w:t>
      </w:r>
      <w:r w:rsidRPr="00812D11">
        <w:rPr>
          <w:sz w:val="40"/>
          <w:szCs w:val="36"/>
        </w:rPr>
        <w:t xml:space="preserve"> </w:t>
      </w:r>
      <w:r w:rsidR="003E3AE3">
        <w:rPr>
          <w:sz w:val="40"/>
          <w:szCs w:val="36"/>
        </w:rPr>
        <w:t>nejpozději</w:t>
      </w:r>
      <w:r w:rsidRPr="00812D11">
        <w:rPr>
          <w:sz w:val="40"/>
          <w:szCs w:val="36"/>
        </w:rPr>
        <w:t xml:space="preserve"> </w:t>
      </w:r>
      <w:r w:rsidR="008851CD">
        <w:rPr>
          <w:sz w:val="40"/>
          <w:szCs w:val="36"/>
        </w:rPr>
        <w:t>do</w:t>
      </w:r>
      <w:r w:rsidR="005370D7">
        <w:rPr>
          <w:sz w:val="40"/>
          <w:szCs w:val="36"/>
        </w:rPr>
        <w:t xml:space="preserve"> </w:t>
      </w:r>
      <w:r w:rsidR="005370D7">
        <w:rPr>
          <w:b/>
          <w:bCs/>
          <w:sz w:val="40"/>
          <w:szCs w:val="36"/>
        </w:rPr>
        <w:t>4</w:t>
      </w:r>
      <w:r w:rsidR="008851CD" w:rsidRPr="008851CD">
        <w:rPr>
          <w:b/>
          <w:bCs/>
          <w:sz w:val="40"/>
          <w:szCs w:val="36"/>
        </w:rPr>
        <w:t>.</w:t>
      </w:r>
      <w:r w:rsidR="00FD08D5">
        <w:rPr>
          <w:b/>
          <w:bCs/>
          <w:sz w:val="40"/>
          <w:szCs w:val="36"/>
        </w:rPr>
        <w:t xml:space="preserve"> </w:t>
      </w:r>
      <w:r w:rsidR="005370D7">
        <w:rPr>
          <w:b/>
          <w:bCs/>
          <w:sz w:val="40"/>
          <w:szCs w:val="36"/>
        </w:rPr>
        <w:t>3</w:t>
      </w:r>
      <w:r w:rsidR="008851CD" w:rsidRPr="008851CD">
        <w:rPr>
          <w:b/>
          <w:bCs/>
          <w:sz w:val="40"/>
          <w:szCs w:val="36"/>
        </w:rPr>
        <w:t>.</w:t>
      </w:r>
      <w:r w:rsidR="00277A94">
        <w:rPr>
          <w:b/>
          <w:bCs/>
          <w:sz w:val="40"/>
          <w:szCs w:val="36"/>
        </w:rPr>
        <w:t xml:space="preserve"> </w:t>
      </w:r>
    </w:p>
    <w:bookmarkEnd w:id="0"/>
    <w:p w14:paraId="597ED62A" w14:textId="77777777" w:rsidR="00812D11" w:rsidRPr="001D694F" w:rsidRDefault="00812D11" w:rsidP="00812D11">
      <w:pPr>
        <w:pStyle w:val="Default"/>
        <w:jc w:val="center"/>
        <w:rPr>
          <w:bCs/>
          <w:sz w:val="32"/>
          <w:szCs w:val="28"/>
        </w:rPr>
      </w:pPr>
    </w:p>
    <w:p w14:paraId="71EAE6FE" w14:textId="77777777" w:rsidR="001D694F" w:rsidRPr="00812D11" w:rsidRDefault="001D694F" w:rsidP="00812D11">
      <w:pPr>
        <w:pStyle w:val="Default"/>
        <w:jc w:val="center"/>
        <w:rPr>
          <w:sz w:val="40"/>
          <w:szCs w:val="36"/>
        </w:rPr>
      </w:pPr>
    </w:p>
    <w:p w14:paraId="5BAC8107" w14:textId="77777777" w:rsidR="00812D11" w:rsidRPr="001D694F" w:rsidRDefault="00812D11" w:rsidP="00812D11">
      <w:pPr>
        <w:pStyle w:val="Default"/>
        <w:jc w:val="center"/>
        <w:rPr>
          <w:sz w:val="32"/>
          <w:szCs w:val="32"/>
        </w:rPr>
      </w:pPr>
      <w:bookmarkStart w:id="1" w:name="_Hlk98246575"/>
      <w:r w:rsidRPr="001D694F">
        <w:rPr>
          <w:sz w:val="32"/>
          <w:szCs w:val="32"/>
        </w:rPr>
        <w:t>RNDr. Nataša Šebková, Ph.D.</w:t>
      </w:r>
    </w:p>
    <w:p w14:paraId="03DED2F9" w14:textId="77777777" w:rsidR="00812D11" w:rsidRPr="001D694F" w:rsidRDefault="00812D11" w:rsidP="00812D11">
      <w:pPr>
        <w:pStyle w:val="Default"/>
        <w:jc w:val="center"/>
        <w:rPr>
          <w:sz w:val="32"/>
          <w:szCs w:val="32"/>
        </w:rPr>
      </w:pPr>
      <w:r w:rsidRPr="001D694F">
        <w:rPr>
          <w:sz w:val="32"/>
          <w:szCs w:val="32"/>
        </w:rPr>
        <w:t>katedrový koordinátor programu Erasmus</w:t>
      </w:r>
    </w:p>
    <w:p w14:paraId="16503D60" w14:textId="77777777" w:rsidR="00812D11" w:rsidRPr="008F6C15" w:rsidRDefault="00812D11" w:rsidP="00812D11">
      <w:pPr>
        <w:pStyle w:val="Default"/>
        <w:jc w:val="center"/>
        <w:rPr>
          <w:b/>
          <w:bCs/>
          <w:sz w:val="32"/>
          <w:szCs w:val="32"/>
        </w:rPr>
      </w:pPr>
      <w:r w:rsidRPr="001D694F">
        <w:rPr>
          <w:sz w:val="32"/>
          <w:szCs w:val="32"/>
        </w:rPr>
        <w:t xml:space="preserve">Kontakt: </w:t>
      </w:r>
      <w:r w:rsidRPr="008F6C15">
        <w:rPr>
          <w:b/>
          <w:bCs/>
          <w:sz w:val="32"/>
          <w:szCs w:val="32"/>
        </w:rPr>
        <w:t>natasa.sebkova@natur.cuni.cz</w:t>
      </w:r>
    </w:p>
    <w:bookmarkEnd w:id="1"/>
    <w:p w14:paraId="1F4F5814" w14:textId="77777777" w:rsidR="00812D11" w:rsidRPr="001D694F" w:rsidRDefault="00812D11" w:rsidP="00AE1E63">
      <w:pPr>
        <w:rPr>
          <w:sz w:val="36"/>
          <w:szCs w:val="32"/>
        </w:rPr>
      </w:pPr>
    </w:p>
    <w:p w14:paraId="41F2C6B1" w14:textId="77777777" w:rsidR="00812D11" w:rsidRPr="001D694F" w:rsidRDefault="00812D11" w:rsidP="00812D11">
      <w:pPr>
        <w:jc w:val="center"/>
        <w:rPr>
          <w:sz w:val="36"/>
          <w:szCs w:val="32"/>
        </w:rPr>
      </w:pPr>
      <w:r w:rsidRPr="001D694F">
        <w:rPr>
          <w:sz w:val="36"/>
          <w:szCs w:val="32"/>
        </w:rPr>
        <w:t>Bližší informace naleznete zde:</w:t>
      </w:r>
    </w:p>
    <w:p w14:paraId="19BD3C76" w14:textId="560EFA70" w:rsidR="00812D11" w:rsidRPr="00277A94" w:rsidRDefault="00000000" w:rsidP="00812D11">
      <w:pPr>
        <w:jc w:val="center"/>
        <w:rPr>
          <w:sz w:val="32"/>
          <w:szCs w:val="28"/>
        </w:rPr>
      </w:pPr>
      <w:hyperlink r:id="rId5" w:history="1">
        <w:r w:rsidR="00DF3FB9" w:rsidRPr="00277A94">
          <w:rPr>
            <w:rStyle w:val="Hypertextovodkaz"/>
            <w:sz w:val="32"/>
            <w:szCs w:val="28"/>
          </w:rPr>
          <w:t>https://www.natur.cuni.cz/fakulta/studium/studium-v-zahranici/erasmus/student</w:t>
        </w:r>
      </w:hyperlink>
    </w:p>
    <w:p w14:paraId="28EBD58F" w14:textId="02894E97" w:rsidR="00DF3FB9" w:rsidRDefault="00DF3FB9" w:rsidP="00812D11">
      <w:pPr>
        <w:jc w:val="center"/>
        <w:rPr>
          <w:sz w:val="36"/>
          <w:szCs w:val="32"/>
        </w:rPr>
      </w:pPr>
    </w:p>
    <w:p w14:paraId="6898BA83" w14:textId="4638349E" w:rsidR="00DF3FB9" w:rsidRDefault="00DF3FB9" w:rsidP="00812D11">
      <w:pPr>
        <w:jc w:val="center"/>
        <w:rPr>
          <w:sz w:val="36"/>
          <w:szCs w:val="32"/>
        </w:rPr>
      </w:pPr>
    </w:p>
    <w:p w14:paraId="754779FF" w14:textId="76925051" w:rsidR="00DF3FB9" w:rsidRPr="002D3706" w:rsidRDefault="00DF3FB9" w:rsidP="002D3706">
      <w:pPr>
        <w:shd w:val="clear" w:color="auto" w:fill="FFFFFF"/>
        <w:spacing w:before="600" w:after="300" w:line="288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</w:pPr>
      <w:r w:rsidRPr="0054450C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lastRenderedPageBreak/>
        <w:t xml:space="preserve">Výběrové řízení na studijní pobyty v rámci programu Erasmus+ </w:t>
      </w:r>
      <w:r w:rsidR="0018066F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 xml:space="preserve">pro LS </w:t>
      </w:r>
      <w:r w:rsidRPr="0054450C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>v akademickém roce 202</w:t>
      </w:r>
      <w:r w:rsidR="00277A94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>3</w:t>
      </w:r>
      <w:r w:rsidRPr="0054450C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>/202</w:t>
      </w:r>
      <w:r w:rsidR="00277A94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>4</w:t>
      </w:r>
    </w:p>
    <w:p w14:paraId="2FA07F13" w14:textId="77777777" w:rsidR="00EE491F" w:rsidRDefault="00DF3FB9" w:rsidP="00DF3FB9">
      <w:p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54450C">
        <w:rPr>
          <w:rFonts w:eastAsia="Times New Roman" w:cstheme="minorHAnsi"/>
          <w:color w:val="3D3D3D"/>
          <w:sz w:val="24"/>
          <w:szCs w:val="24"/>
          <w:lang w:eastAsia="cs-CZ"/>
        </w:rPr>
        <w:t xml:space="preserve">Výběrové řízení na studijní pobyty v rámci programu Erasmus+, proběhne 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na Katedře buněčné biologie</w:t>
      </w:r>
      <w:r w:rsidR="00EE491F">
        <w:rPr>
          <w:rFonts w:eastAsia="Times New Roman" w:cstheme="minorHAnsi"/>
          <w:color w:val="3D3D3D"/>
          <w:sz w:val="24"/>
          <w:szCs w:val="24"/>
          <w:lang w:eastAsia="cs-CZ"/>
        </w:rPr>
        <w:t>:</w:t>
      </w:r>
    </w:p>
    <w:p w14:paraId="686E876D" w14:textId="77777777" w:rsidR="00EE491F" w:rsidRDefault="00EE491F" w:rsidP="00DF3FB9">
      <w:p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</w:p>
    <w:p w14:paraId="446CBB19" w14:textId="513770DE" w:rsidR="0038416A" w:rsidRPr="002D3706" w:rsidRDefault="00A25D4F" w:rsidP="00DF3FB9">
      <w:p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54450C">
        <w:rPr>
          <w:rFonts w:eastAsia="Times New Roman" w:cstheme="minorHAnsi"/>
          <w:color w:val="3D3D3D"/>
          <w:sz w:val="24"/>
          <w:szCs w:val="24"/>
          <w:lang w:eastAsia="cs-CZ"/>
        </w:rPr>
        <w:t>V</w:t>
      </w:r>
      <w:r w:rsidR="006937C5">
        <w:rPr>
          <w:rFonts w:eastAsia="Times New Roman" w:cstheme="minorHAnsi"/>
          <w:color w:val="3D3D3D"/>
          <w:sz w:val="24"/>
          <w:szCs w:val="24"/>
          <w:lang w:eastAsia="cs-CZ"/>
        </w:rPr>
        <w:t xml:space="preserve">e </w:t>
      </w:r>
      <w:r>
        <w:rPr>
          <w:rFonts w:eastAsia="Times New Roman" w:cstheme="minorHAnsi"/>
          <w:color w:val="3D3D3D"/>
          <w:sz w:val="24"/>
          <w:szCs w:val="24"/>
          <w:lang w:eastAsia="cs-CZ"/>
        </w:rPr>
        <w:t>středu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> </w:t>
      </w:r>
      <w:r w:rsidR="006937C5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6</w:t>
      </w:r>
      <w:r w:rsidR="00DF3FB9" w:rsidRPr="0054450C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 xml:space="preserve">. </w:t>
      </w:r>
      <w:r w:rsidR="006937C5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3</w:t>
      </w:r>
      <w:r w:rsidR="00DF3FB9" w:rsidRPr="0054450C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. 202</w:t>
      </w:r>
      <w:r w:rsidR="006937C5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4</w:t>
      </w:r>
      <w:r w:rsidR="00DF3FB9"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 xml:space="preserve"> od </w:t>
      </w:r>
      <w:r w:rsidR="006937C5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10</w:t>
      </w:r>
      <w:r w:rsidR="00DF3FB9"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 xml:space="preserve"> hodin ve Viničné 7, 2. patře, místnost č. 237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>.</w:t>
      </w:r>
      <w:r w:rsidR="0038416A"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</w:t>
      </w:r>
    </w:p>
    <w:p w14:paraId="0BC8E388" w14:textId="1FE63858" w:rsidR="00DF3FB9" w:rsidRPr="0054450C" w:rsidRDefault="0038416A" w:rsidP="00DF3FB9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</w:pPr>
      <w:r w:rsidRPr="003644BD">
        <w:rPr>
          <w:rFonts w:eastAsia="Times New Roman" w:cstheme="minorHAnsi"/>
          <w:b/>
          <w:bCs/>
          <w:color w:val="3D3D3D"/>
          <w:sz w:val="24"/>
          <w:szCs w:val="24"/>
          <w:highlight w:val="yellow"/>
          <w:lang w:eastAsia="cs-CZ"/>
        </w:rPr>
        <w:t>Výběrového řízení se kandidáti účastní osobně.</w:t>
      </w:r>
    </w:p>
    <w:p w14:paraId="1358A1D9" w14:textId="77777777" w:rsidR="00DF3FB9" w:rsidRPr="002D3706" w:rsidRDefault="00DF3FB9" w:rsidP="00DF3FB9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</w:pPr>
    </w:p>
    <w:p w14:paraId="78E6EB38" w14:textId="06A2FD06" w:rsidR="00DF3FB9" w:rsidRPr="002D3706" w:rsidRDefault="00DF3FB9" w:rsidP="00DF3FB9">
      <w:p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Veškeré potřebné podklady v tištěné i elektronické podobě prosím zašlete</w:t>
      </w:r>
      <w:r w:rsidR="0038416A"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 xml:space="preserve"> / zaneste</w:t>
      </w: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 xml:space="preserve"> nejpozději do </w:t>
      </w:r>
      <w:r w:rsidR="006937C5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4</w:t>
      </w: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 xml:space="preserve">. </w:t>
      </w:r>
      <w:r w:rsidR="006937C5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3</w:t>
      </w: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 xml:space="preserve">. </w:t>
      </w:r>
      <w:r w:rsidR="006723D4" w:rsidRPr="002D3706">
        <w:rPr>
          <w:rFonts w:eastAsia="Times New Roman" w:cstheme="minorHAnsi"/>
          <w:color w:val="3D3D3D"/>
          <w:sz w:val="24"/>
          <w:szCs w:val="24"/>
          <w:lang w:eastAsia="cs-CZ"/>
        </w:rPr>
        <w:t>Vytištěné p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odklady zaneste přímo koordinátor</w:t>
      </w:r>
      <w:r w:rsidR="006723D4" w:rsidRPr="002D3706">
        <w:rPr>
          <w:rFonts w:eastAsia="Times New Roman" w:cstheme="minorHAnsi"/>
          <w:color w:val="3D3D3D"/>
          <w:sz w:val="24"/>
          <w:szCs w:val="24"/>
          <w:lang w:eastAsia="cs-CZ"/>
        </w:rPr>
        <w:t>ovi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Erasmus (2. patro, místnost 237), případně na sekretariát katedry (1. patro, místnost </w:t>
      </w:r>
      <w:proofErr w:type="gramStart"/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139b</w:t>
      </w:r>
      <w:proofErr w:type="gramEnd"/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) nebo je můžete nechat na vrátnici s jménem koordinátor</w:t>
      </w:r>
      <w:r w:rsidR="006723D4" w:rsidRPr="002D3706">
        <w:rPr>
          <w:rFonts w:eastAsia="Times New Roman" w:cstheme="minorHAnsi"/>
          <w:color w:val="3D3D3D"/>
          <w:sz w:val="24"/>
          <w:szCs w:val="24"/>
          <w:lang w:eastAsia="cs-CZ"/>
        </w:rPr>
        <w:t>a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a s popisem - Katedra buněčné biologie.</w:t>
      </w:r>
    </w:p>
    <w:p w14:paraId="6BEE9B8C" w14:textId="77777777" w:rsidR="00DF3FB9" w:rsidRPr="002D3706" w:rsidRDefault="00DF3FB9" w:rsidP="00DF3FB9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</w:pPr>
    </w:p>
    <w:p w14:paraId="73553CB3" w14:textId="4C925757" w:rsidR="00EA7BD5" w:rsidRPr="008A45EB" w:rsidRDefault="00DF3FB9" w:rsidP="00DF3FB9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D</w:t>
      </w:r>
      <w:r w:rsidRPr="0054450C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okumenty</w:t>
      </w: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 xml:space="preserve"> nezbytné pro výběrové řízení</w:t>
      </w:r>
      <w:r w:rsidRPr="0054450C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:</w:t>
      </w:r>
    </w:p>
    <w:p w14:paraId="4CD82AA2" w14:textId="7389737C" w:rsidR="00DF3FB9" w:rsidRPr="002D3706" w:rsidRDefault="00DF3FB9" w:rsidP="00EA7BD5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motivační dopis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v angličtině (rozsah cca 1 A4) – zde mimo jiné popište případnou souvislost Vámi zvolené univerzity a předmětů s Vaším odborným směřováním, tématem DP apo</w:t>
      </w:r>
      <w:r w:rsidR="00EA7BD5" w:rsidRPr="002D3706">
        <w:rPr>
          <w:rFonts w:eastAsia="Times New Roman" w:cstheme="minorHAnsi"/>
          <w:color w:val="3D3D3D"/>
          <w:sz w:val="24"/>
          <w:szCs w:val="24"/>
          <w:lang w:eastAsia="cs-CZ"/>
        </w:rPr>
        <w:t>d.</w:t>
      </w:r>
    </w:p>
    <w:p w14:paraId="1BE877D3" w14:textId="19CDB739" w:rsidR="00DF3FB9" w:rsidRPr="002D3706" w:rsidRDefault="00DF3FB9" w:rsidP="00EA7BD5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strukturovaný životopis</w:t>
      </w:r>
    </w:p>
    <w:p w14:paraId="55D68D9C" w14:textId="4F34AA40" w:rsidR="00EA7BD5" w:rsidRPr="002D3706" w:rsidRDefault="00DF3FB9" w:rsidP="00EA7BD5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předběžný návrh Studijního plánu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</w:t>
      </w:r>
      <w:r w:rsidR="00F72034">
        <w:rPr>
          <w:rFonts w:eastAsia="Times New Roman" w:cstheme="minorHAnsi"/>
          <w:color w:val="3D3D3D"/>
          <w:sz w:val="24"/>
          <w:szCs w:val="24"/>
          <w:lang w:eastAsia="cs-CZ"/>
        </w:rPr>
        <w:t xml:space="preserve">(Je nutné dodržet minimální počet kreditů pro danou úroveň studia – viz tabulka. Všechny </w:t>
      </w:r>
      <w:r w:rsidR="008479F1">
        <w:rPr>
          <w:rFonts w:eastAsia="Times New Roman" w:cstheme="minorHAnsi"/>
          <w:color w:val="3D3D3D"/>
          <w:sz w:val="24"/>
          <w:szCs w:val="24"/>
          <w:lang w:eastAsia="cs-CZ"/>
        </w:rPr>
        <w:t xml:space="preserve">kredity z předmětů, které si zde studenti </w:t>
      </w:r>
      <w:r w:rsidR="00F72034">
        <w:rPr>
          <w:rFonts w:eastAsia="Times New Roman" w:cstheme="minorHAnsi"/>
          <w:color w:val="3D3D3D"/>
          <w:sz w:val="24"/>
          <w:szCs w:val="24"/>
          <w:lang w:eastAsia="cs-CZ"/>
        </w:rPr>
        <w:t>zapíšou</w:t>
      </w:r>
      <w:r w:rsidR="008479F1">
        <w:rPr>
          <w:rFonts w:eastAsia="Times New Roman" w:cstheme="minorHAnsi"/>
          <w:color w:val="3D3D3D"/>
          <w:sz w:val="24"/>
          <w:szCs w:val="24"/>
          <w:lang w:eastAsia="cs-CZ"/>
        </w:rPr>
        <w:t xml:space="preserve">, musí </w:t>
      </w:r>
      <w:r w:rsidR="00F72034">
        <w:rPr>
          <w:rFonts w:eastAsia="Times New Roman" w:cstheme="minorHAnsi"/>
          <w:color w:val="3D3D3D"/>
          <w:sz w:val="24"/>
          <w:szCs w:val="24"/>
          <w:lang w:eastAsia="cs-CZ"/>
        </w:rPr>
        <w:t xml:space="preserve">student </w:t>
      </w:r>
      <w:r w:rsidR="00836B62">
        <w:rPr>
          <w:rFonts w:eastAsia="Times New Roman" w:cstheme="minorHAnsi"/>
          <w:color w:val="3D3D3D"/>
          <w:sz w:val="24"/>
          <w:szCs w:val="24"/>
          <w:lang w:eastAsia="cs-CZ"/>
        </w:rPr>
        <w:t>v</w:t>
      </w:r>
      <w:r w:rsidR="008479F1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zahraniční </w:t>
      </w:r>
      <w:r w:rsidR="00836B62">
        <w:rPr>
          <w:rFonts w:eastAsia="Times New Roman" w:cstheme="minorHAnsi"/>
          <w:color w:val="3D3D3D"/>
          <w:sz w:val="24"/>
          <w:szCs w:val="24"/>
          <w:lang w:eastAsia="cs-CZ"/>
        </w:rPr>
        <w:t>splnit</w:t>
      </w:r>
      <w:r w:rsidR="00F72034">
        <w:rPr>
          <w:rFonts w:eastAsia="Times New Roman" w:cstheme="minorHAnsi"/>
          <w:color w:val="3D3D3D"/>
          <w:sz w:val="24"/>
          <w:szCs w:val="24"/>
          <w:lang w:eastAsia="cs-CZ"/>
        </w:rPr>
        <w:t>. To platí i v případě počtu dobrovolně zapsaných kreditů nad stanovený limit.  Studenti vyjíždějící v magisterském studiu si zapíšou do pravé části tabulky 1</w:t>
      </w:r>
      <w:r w:rsidR="00954AE2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odborný seminář. Do tabulky 2 </w:t>
      </w:r>
      <w:r w:rsidR="00836B62">
        <w:rPr>
          <w:rFonts w:eastAsia="Times New Roman" w:cstheme="minorHAnsi"/>
          <w:color w:val="3D3D3D"/>
          <w:sz w:val="24"/>
          <w:szCs w:val="24"/>
          <w:lang w:eastAsia="cs-CZ"/>
        </w:rPr>
        <w:t xml:space="preserve">všichni </w:t>
      </w:r>
      <w:r w:rsidR="00954AE2">
        <w:rPr>
          <w:rFonts w:eastAsia="Times New Roman" w:cstheme="minorHAnsi"/>
          <w:color w:val="3D3D3D"/>
          <w:sz w:val="24"/>
          <w:szCs w:val="24"/>
          <w:lang w:eastAsia="cs-CZ"/>
        </w:rPr>
        <w:t>studenti zapíšou 2</w:t>
      </w:r>
      <w:r w:rsidR="00640B59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</w:t>
      </w:r>
      <w:r w:rsidR="00954AE2">
        <w:rPr>
          <w:rFonts w:eastAsia="Times New Roman" w:cstheme="minorHAnsi"/>
          <w:color w:val="3D3D3D"/>
          <w:sz w:val="24"/>
          <w:szCs w:val="24"/>
          <w:lang w:eastAsia="cs-CZ"/>
        </w:rPr>
        <w:t>předměty</w:t>
      </w:r>
      <w:r w:rsidR="00640B59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(</w:t>
      </w:r>
      <w:r w:rsidR="00836B62">
        <w:rPr>
          <w:rFonts w:eastAsia="Times New Roman" w:cstheme="minorHAnsi"/>
          <w:color w:val="3D3D3D"/>
          <w:sz w:val="24"/>
          <w:szCs w:val="24"/>
          <w:lang w:eastAsia="cs-CZ"/>
        </w:rPr>
        <w:t xml:space="preserve">2 </w:t>
      </w:r>
      <w:r w:rsidR="00640B59">
        <w:rPr>
          <w:rFonts w:eastAsia="Times New Roman" w:cstheme="minorHAnsi"/>
          <w:color w:val="3D3D3D"/>
          <w:sz w:val="24"/>
          <w:szCs w:val="24"/>
          <w:lang w:eastAsia="cs-CZ"/>
        </w:rPr>
        <w:t>za jeden semestr v zahraničí)</w:t>
      </w:r>
      <w:r w:rsidR="00954AE2">
        <w:rPr>
          <w:rFonts w:eastAsia="Times New Roman" w:cstheme="minorHAnsi"/>
          <w:color w:val="3D3D3D"/>
          <w:sz w:val="24"/>
          <w:szCs w:val="24"/>
          <w:lang w:eastAsia="cs-CZ"/>
        </w:rPr>
        <w:t xml:space="preserve">, </w:t>
      </w:r>
      <w:r w:rsidR="00640B59">
        <w:rPr>
          <w:rFonts w:eastAsia="Times New Roman" w:cstheme="minorHAnsi"/>
          <w:color w:val="3D3D3D"/>
          <w:sz w:val="24"/>
          <w:szCs w:val="24"/>
          <w:lang w:eastAsia="cs-CZ"/>
        </w:rPr>
        <w:t xml:space="preserve">které </w:t>
      </w:r>
      <w:r w:rsidR="00954AE2" w:rsidRPr="00954AE2">
        <w:rPr>
          <w:rFonts w:eastAsia="Times New Roman" w:cstheme="minorHAnsi"/>
          <w:color w:val="3D3D3D"/>
          <w:sz w:val="24"/>
          <w:szCs w:val="24"/>
          <w:lang w:eastAsia="cs-CZ"/>
        </w:rPr>
        <w:t xml:space="preserve">by student absolvoval na </w:t>
      </w:r>
      <w:proofErr w:type="spellStart"/>
      <w:r w:rsidR="00954AE2" w:rsidRPr="00954AE2">
        <w:rPr>
          <w:rFonts w:eastAsia="Times New Roman" w:cstheme="minorHAnsi"/>
          <w:color w:val="3D3D3D"/>
          <w:sz w:val="24"/>
          <w:szCs w:val="24"/>
          <w:lang w:eastAsia="cs-CZ"/>
        </w:rPr>
        <w:t>PřF</w:t>
      </w:r>
      <w:proofErr w:type="spellEnd"/>
      <w:r w:rsidR="00954AE2" w:rsidRPr="00954AE2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UK v případě, že by Erasmus+ pobyt nerealizoval (</w:t>
      </w:r>
      <w:r w:rsidR="00954AE2" w:rsidRPr="00ED2C70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pouze</w:t>
      </w:r>
      <w:r w:rsidR="00954AE2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</w:t>
      </w:r>
      <w:r w:rsidR="00954AE2" w:rsidRPr="00ED2C70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VOLITELNÉ</w:t>
      </w:r>
      <w:r w:rsidR="00954AE2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předměty, pozor předmět pro studenta nesmí být prerekvizitou). </w:t>
      </w:r>
    </w:p>
    <w:p w14:paraId="616AEA80" w14:textId="525AD38F" w:rsidR="00DF3FB9" w:rsidRPr="00902B05" w:rsidRDefault="00EA7BD5" w:rsidP="00902B05">
      <w:pPr>
        <w:pStyle w:val="Odstavecseseznamem"/>
        <w:numPr>
          <w:ilvl w:val="0"/>
          <w:numId w:val="2"/>
        </w:numPr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902B05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vyjádření / souhlas</w:t>
      </w:r>
      <w:r w:rsidR="00DF3FB9" w:rsidRPr="00902B05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 xml:space="preserve"> školitele</w:t>
      </w:r>
      <w:r w:rsidR="00DF3FB9" w:rsidRPr="00902B05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(souhlas školitele platí pro studenty </w:t>
      </w:r>
      <w:proofErr w:type="spellStart"/>
      <w:r w:rsidR="00DF3FB9" w:rsidRPr="00902B05">
        <w:rPr>
          <w:rFonts w:eastAsia="Times New Roman" w:cstheme="minorHAnsi"/>
          <w:color w:val="3D3D3D"/>
          <w:sz w:val="24"/>
          <w:szCs w:val="24"/>
          <w:lang w:eastAsia="cs-CZ"/>
        </w:rPr>
        <w:t>NMgr</w:t>
      </w:r>
      <w:proofErr w:type="spellEnd"/>
      <w:r w:rsidR="00DF3FB9" w:rsidRPr="00902B05">
        <w:rPr>
          <w:rFonts w:eastAsia="Times New Roman" w:cstheme="minorHAnsi"/>
          <w:color w:val="3D3D3D"/>
          <w:sz w:val="24"/>
          <w:szCs w:val="24"/>
          <w:lang w:eastAsia="cs-CZ"/>
        </w:rPr>
        <w:t>. studia a studenty 3. r. Bc studia).</w:t>
      </w:r>
      <w:r w:rsidR="00A25D4F" w:rsidRPr="00902B05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</w:t>
      </w:r>
      <w:r w:rsidR="00902B05">
        <w:rPr>
          <w:rFonts w:eastAsia="Times New Roman" w:cstheme="minorHAnsi"/>
          <w:color w:val="3D3D3D"/>
          <w:sz w:val="24"/>
          <w:szCs w:val="24"/>
          <w:lang w:eastAsia="cs-CZ"/>
        </w:rPr>
        <w:t>S</w:t>
      </w:r>
      <w:r w:rsidR="00902B05" w:rsidRPr="00902B05">
        <w:rPr>
          <w:rFonts w:eastAsia="Times New Roman" w:cstheme="minorHAnsi"/>
          <w:color w:val="3D3D3D"/>
          <w:sz w:val="24"/>
          <w:szCs w:val="24"/>
          <w:lang w:eastAsia="cs-CZ"/>
        </w:rPr>
        <w:t>ouhlas školitele stačí zajistit až v případě úspěšné nominace na výjezd.</w:t>
      </w:r>
    </w:p>
    <w:p w14:paraId="40498D81" w14:textId="6101F920" w:rsidR="00DF3FB9" w:rsidRPr="002D3706" w:rsidRDefault="00DF3FB9" w:rsidP="00EA7BD5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podrobné sylaby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</w:t>
      </w: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vybraných předmětů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studijního plánu</w:t>
      </w:r>
      <w:r w:rsidR="00CD14A0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– pokud na stránkách zahraniční univerzity nenaleznete podrobné sylaby předmětů, je nutné o ně písemně </w:t>
      </w:r>
      <w:r w:rsidR="00902B05">
        <w:rPr>
          <w:rFonts w:eastAsia="Times New Roman" w:cstheme="minorHAnsi"/>
          <w:color w:val="3D3D3D"/>
          <w:sz w:val="24"/>
          <w:szCs w:val="24"/>
          <w:lang w:eastAsia="cs-CZ"/>
        </w:rPr>
        <w:t xml:space="preserve">univerzitu </w:t>
      </w:r>
      <w:r w:rsidR="00CD14A0">
        <w:rPr>
          <w:rFonts w:eastAsia="Times New Roman" w:cstheme="minorHAnsi"/>
          <w:color w:val="3D3D3D"/>
          <w:sz w:val="24"/>
          <w:szCs w:val="24"/>
          <w:lang w:eastAsia="cs-CZ"/>
        </w:rPr>
        <w:t>požádat</w:t>
      </w:r>
    </w:p>
    <w:p w14:paraId="60C65C03" w14:textId="69FEF5D9" w:rsidR="00DF3FB9" w:rsidRPr="002D3706" w:rsidRDefault="00DF3FB9" w:rsidP="00EA7BD5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výpis studijních výsledků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vygenerovaný ze SIS,</w:t>
      </w:r>
      <w:r w:rsidR="00CD14A0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průměrný prospěch nesmí být vyšší než 2,5!</w:t>
      </w:r>
    </w:p>
    <w:p w14:paraId="3AC60109" w14:textId="10095284" w:rsidR="0038416A" w:rsidRPr="006B78A1" w:rsidRDefault="00DF3FB9" w:rsidP="00DF3FB9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b/>
          <w:bCs/>
          <w:color w:val="3D3D3D"/>
          <w:sz w:val="24"/>
          <w:szCs w:val="24"/>
          <w:lang w:eastAsia="cs-CZ"/>
        </w:rPr>
        <w:t>jazykové certifikáty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dokládající Vaši schopnost absolvovat studium v daném jazyce (nemáte-li takové, uveďte svoji jazykovou kvalifikaci).</w:t>
      </w:r>
    </w:p>
    <w:p w14:paraId="4EFB75DA" w14:textId="77777777" w:rsidR="002D3706" w:rsidRDefault="002D3706" w:rsidP="00DF3FB9">
      <w:p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9"/>
        <w:gridCol w:w="1527"/>
      </w:tblGrid>
      <w:tr w:rsidR="008479F1" w:rsidRPr="008479F1" w14:paraId="3AE5369C" w14:textId="77777777" w:rsidTr="008479F1">
        <w:trPr>
          <w:trHeight w:val="402"/>
        </w:trPr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90F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počet kreditů, který v zahraničí splní </w:t>
            </w:r>
            <w:r w:rsidRPr="008479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Bc s</w:t>
            </w: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>tudenti: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86059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20 ECTS  </w:t>
            </w:r>
          </w:p>
        </w:tc>
      </w:tr>
      <w:tr w:rsidR="008479F1" w:rsidRPr="008479F1" w14:paraId="7179A47A" w14:textId="77777777" w:rsidTr="008479F1">
        <w:trPr>
          <w:trHeight w:val="402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751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počet kreditů, který v zahraničí splní </w:t>
            </w:r>
            <w:r w:rsidRPr="008479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Mgr </w:t>
            </w: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CED55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15 ECTS  </w:t>
            </w:r>
          </w:p>
        </w:tc>
      </w:tr>
      <w:tr w:rsidR="008479F1" w:rsidRPr="008479F1" w14:paraId="24C66BC8" w14:textId="77777777" w:rsidTr="008479F1">
        <w:trPr>
          <w:trHeight w:val="402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AEA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(počet kreditů, který bude po návratu z pobytu zapsán do studia na </w:t>
            </w:r>
            <w:proofErr w:type="spellStart"/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>PřF</w:t>
            </w:r>
            <w:proofErr w:type="spellEnd"/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UK)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050BE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479F1" w:rsidRPr="008479F1" w14:paraId="6BEA1A0B" w14:textId="77777777" w:rsidTr="008479F1">
        <w:trPr>
          <w:trHeight w:val="402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A91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>Doporučený počet kreditů za semestr: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38E63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30 ECTS  </w:t>
            </w:r>
          </w:p>
        </w:tc>
      </w:tr>
      <w:tr w:rsidR="008479F1" w:rsidRPr="008479F1" w14:paraId="2671EA61" w14:textId="77777777" w:rsidTr="008479F1">
        <w:trPr>
          <w:trHeight w:val="402"/>
        </w:trPr>
        <w:tc>
          <w:tcPr>
            <w:tcW w:w="7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D0A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>V případě nedodržení minimálního počtu kreditů může být vyžadováno vrácení části stipendia.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EF88D" w14:textId="77777777" w:rsidR="008479F1" w:rsidRPr="008479F1" w:rsidRDefault="008479F1" w:rsidP="00847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79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602133A" w14:textId="77777777" w:rsidR="002D3706" w:rsidRDefault="002D3706" w:rsidP="00DF3FB9">
      <w:p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</w:p>
    <w:p w14:paraId="21ED027D" w14:textId="2DD81749" w:rsidR="00DF3FB9" w:rsidRPr="0054450C" w:rsidRDefault="0038416A" w:rsidP="00DF3FB9">
      <w:pPr>
        <w:shd w:val="clear" w:color="auto" w:fill="FFFFFF"/>
        <w:spacing w:after="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P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 xml:space="preserve">řed výběrovým řízením 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si </w:t>
      </w:r>
      <w:r w:rsidR="002D3706">
        <w:rPr>
          <w:rFonts w:eastAsia="Times New Roman" w:cstheme="minorHAnsi"/>
          <w:color w:val="3D3D3D"/>
          <w:sz w:val="24"/>
          <w:szCs w:val="24"/>
          <w:lang w:eastAsia="cs-CZ"/>
        </w:rPr>
        <w:t>založte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přihlášku na danou univerzitu 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(univerzity) 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>v internetové aplikaci (</w:t>
      </w:r>
      <w:hyperlink r:id="rId6" w:tgtFrame="_blank" w:tooltip="Externí odkaz" w:history="1">
        <w:r w:rsidR="00DF3FB9" w:rsidRPr="0054450C">
          <w:rPr>
            <w:rFonts w:eastAsia="Times New Roman" w:cstheme="minorHAnsi"/>
            <w:color w:val="D66B5E"/>
            <w:sz w:val="24"/>
            <w:szCs w:val="24"/>
            <w:u w:val="single"/>
            <w:bdr w:val="none" w:sz="0" w:space="0" w:color="auto" w:frame="1"/>
            <w:lang w:eastAsia="cs-CZ"/>
          </w:rPr>
          <w:t>https://is.cuni.cz/webapps/</w:t>
        </w:r>
      </w:hyperlink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 xml:space="preserve">). Aplikace pro založení přihlášek je již otevřena. 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Najdete zde podrobný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přehled o 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smlouvách a o 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>celkov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ém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počt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u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přihlášených studentů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. To může být pro Vás rozhodující v případě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překročení kapacity</w:t>
      </w: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smluv.</w:t>
      </w:r>
    </w:p>
    <w:p w14:paraId="6614BA70" w14:textId="77777777" w:rsidR="0038416A" w:rsidRPr="002D3706" w:rsidRDefault="0038416A" w:rsidP="00DF3FB9">
      <w:pPr>
        <w:shd w:val="clear" w:color="auto" w:fill="FFFFFF"/>
        <w:spacing w:after="24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</w:p>
    <w:p w14:paraId="1C852717" w14:textId="30081839" w:rsidR="00DF3FB9" w:rsidRPr="0054450C" w:rsidRDefault="00DF3FB9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54450C">
        <w:rPr>
          <w:rFonts w:eastAsia="Times New Roman" w:cstheme="minorHAnsi"/>
          <w:color w:val="3D3D3D"/>
          <w:sz w:val="24"/>
          <w:szCs w:val="24"/>
          <w:lang w:eastAsia="cs-CZ"/>
        </w:rPr>
        <w:t xml:space="preserve">Harmonogram </w:t>
      </w:r>
      <w:r w:rsidR="00971FC8"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přípravy studijních pobytů na </w:t>
      </w:r>
      <w:proofErr w:type="spellStart"/>
      <w:r w:rsidR="00971FC8" w:rsidRPr="002D3706">
        <w:rPr>
          <w:rFonts w:eastAsia="Times New Roman" w:cstheme="minorHAnsi"/>
          <w:color w:val="3D3D3D"/>
          <w:sz w:val="24"/>
          <w:szCs w:val="24"/>
          <w:lang w:eastAsia="cs-CZ"/>
        </w:rPr>
        <w:t>PřF</w:t>
      </w:r>
      <w:proofErr w:type="spellEnd"/>
      <w:r w:rsidR="00971FC8"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UK</w:t>
      </w:r>
      <w:r w:rsidRPr="0054450C">
        <w:rPr>
          <w:rFonts w:eastAsia="Times New Roman" w:cstheme="minorHAnsi"/>
          <w:color w:val="3D3D3D"/>
          <w:sz w:val="24"/>
          <w:szCs w:val="24"/>
          <w:lang w:eastAsia="cs-CZ"/>
        </w:rPr>
        <w:t>:</w:t>
      </w:r>
    </w:p>
    <w:p w14:paraId="3B39613E" w14:textId="77777777" w:rsidR="00DF3FB9" w:rsidRPr="0054450C" w:rsidRDefault="00000000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cs-CZ"/>
        </w:rPr>
      </w:pPr>
      <w:hyperlink r:id="rId7" w:tgtFrame="_blank" w:history="1">
        <w:r w:rsidR="00DF3FB9" w:rsidRPr="0054450C">
          <w:rPr>
            <w:rFonts w:eastAsia="Times New Roman" w:cstheme="minorHAnsi"/>
            <w:color w:val="D66B5E"/>
            <w:sz w:val="24"/>
            <w:szCs w:val="24"/>
            <w:u w:val="single"/>
            <w:bdr w:val="none" w:sz="0" w:space="0" w:color="auto" w:frame="1"/>
            <w:lang w:eastAsia="cs-CZ"/>
          </w:rPr>
          <w:t>https://www.natur.cuni.cz/fakulta/studium/studium-v-zahranici/erasmus/kalendar</w:t>
        </w:r>
      </w:hyperlink>
    </w:p>
    <w:p w14:paraId="07E96749" w14:textId="77777777" w:rsidR="00971FC8" w:rsidRPr="002D3706" w:rsidRDefault="00971FC8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cs-CZ"/>
        </w:rPr>
      </w:pPr>
    </w:p>
    <w:p w14:paraId="5CD68384" w14:textId="2F5A980D" w:rsidR="00971FC8" w:rsidRPr="002D3706" w:rsidRDefault="00971FC8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Informace o studijních pobytech:</w:t>
      </w:r>
    </w:p>
    <w:p w14:paraId="5290418F" w14:textId="35B201AC" w:rsidR="00971FC8" w:rsidRPr="002D3706" w:rsidRDefault="00000000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cs-CZ"/>
        </w:rPr>
      </w:pPr>
      <w:hyperlink r:id="rId8" w:history="1">
        <w:r w:rsidR="00971FC8" w:rsidRPr="002D370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https://www.natur.cuni.cz/fakulta/studium/studium-v-zahranici/erasmus/student/pobyty</w:t>
        </w:r>
      </w:hyperlink>
    </w:p>
    <w:p w14:paraId="4C801566" w14:textId="77777777" w:rsidR="00971FC8" w:rsidRPr="002D3706" w:rsidRDefault="00971FC8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cs-CZ"/>
        </w:rPr>
      </w:pPr>
    </w:p>
    <w:p w14:paraId="235450BB" w14:textId="7363629A" w:rsidR="00DF3FB9" w:rsidRPr="0054450C" w:rsidRDefault="00971FC8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cs-CZ"/>
        </w:rPr>
      </w:pPr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Ostatní informace Erasmus na </w:t>
      </w:r>
      <w:proofErr w:type="spellStart"/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>PřF</w:t>
      </w:r>
      <w:proofErr w:type="spellEnd"/>
      <w:r w:rsidRPr="002D3706">
        <w:rPr>
          <w:rFonts w:eastAsia="Times New Roman" w:cstheme="minorHAnsi"/>
          <w:color w:val="3D3D3D"/>
          <w:sz w:val="24"/>
          <w:szCs w:val="24"/>
          <w:lang w:eastAsia="cs-CZ"/>
        </w:rPr>
        <w:t xml:space="preserve"> UK:</w:t>
      </w:r>
      <w:r w:rsidR="00DF3FB9" w:rsidRPr="0054450C">
        <w:rPr>
          <w:rFonts w:eastAsia="Times New Roman" w:cstheme="minorHAnsi"/>
          <w:color w:val="3D3D3D"/>
          <w:sz w:val="24"/>
          <w:szCs w:val="24"/>
          <w:lang w:eastAsia="cs-CZ"/>
        </w:rPr>
        <w:t> </w:t>
      </w:r>
    </w:p>
    <w:p w14:paraId="790E1CCA" w14:textId="698201C6" w:rsidR="00971FC8" w:rsidRPr="002D3706" w:rsidRDefault="00000000" w:rsidP="00DF3FB9">
      <w:pPr>
        <w:shd w:val="clear" w:color="auto" w:fill="FFFFFF"/>
        <w:spacing w:after="240" w:line="270" w:lineRule="atLeast"/>
        <w:rPr>
          <w:rFonts w:eastAsia="Times New Roman" w:cstheme="minorHAnsi"/>
          <w:color w:val="3D3D3D"/>
          <w:sz w:val="24"/>
          <w:szCs w:val="24"/>
          <w:lang w:eastAsia="cs-CZ"/>
        </w:rPr>
      </w:pPr>
      <w:hyperlink r:id="rId9" w:history="1">
        <w:r w:rsidR="00971FC8" w:rsidRPr="002D370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https://www.natur.cuni.cz/fakulta/studium/studium-v-zahranici/erasmus</w:t>
        </w:r>
      </w:hyperlink>
    </w:p>
    <w:p w14:paraId="3BA221C1" w14:textId="77777777" w:rsidR="00971FC8" w:rsidRPr="002D3706" w:rsidRDefault="00971FC8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cs-CZ"/>
        </w:rPr>
      </w:pPr>
    </w:p>
    <w:p w14:paraId="2F8FD25F" w14:textId="43E1D26F" w:rsidR="00971FC8" w:rsidRPr="00A25D4F" w:rsidRDefault="00971FC8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0"/>
          <w:szCs w:val="20"/>
          <w:lang w:eastAsia="cs-CZ"/>
        </w:rPr>
      </w:pPr>
      <w:r w:rsidRPr="00A25D4F">
        <w:rPr>
          <w:rFonts w:eastAsia="Times New Roman" w:cstheme="minorHAnsi"/>
          <w:color w:val="3D3D3D"/>
          <w:sz w:val="20"/>
          <w:szCs w:val="20"/>
          <w:lang w:eastAsia="cs-CZ"/>
        </w:rPr>
        <w:t>RNDr. Nataša Šebková, Ph.D.</w:t>
      </w:r>
    </w:p>
    <w:p w14:paraId="3B8646E0" w14:textId="77777777" w:rsidR="00971FC8" w:rsidRPr="00A25D4F" w:rsidRDefault="00971FC8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0"/>
          <w:szCs w:val="20"/>
          <w:lang w:eastAsia="cs-CZ"/>
        </w:rPr>
      </w:pPr>
      <w:r w:rsidRPr="00A25D4F">
        <w:rPr>
          <w:rFonts w:eastAsia="Times New Roman" w:cstheme="minorHAnsi"/>
          <w:color w:val="3D3D3D"/>
          <w:sz w:val="20"/>
          <w:szCs w:val="20"/>
          <w:lang w:eastAsia="cs-CZ"/>
        </w:rPr>
        <w:t>katedrový koordinátor programu Erasmus</w:t>
      </w:r>
    </w:p>
    <w:p w14:paraId="19E030F0" w14:textId="72B81954" w:rsidR="00971FC8" w:rsidRPr="00A25D4F" w:rsidRDefault="00971FC8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0"/>
          <w:szCs w:val="20"/>
          <w:lang w:eastAsia="cs-CZ"/>
        </w:rPr>
      </w:pPr>
      <w:r w:rsidRPr="00A25D4F">
        <w:rPr>
          <w:rFonts w:eastAsia="Times New Roman" w:cstheme="minorHAnsi"/>
          <w:color w:val="3D3D3D"/>
          <w:sz w:val="20"/>
          <w:szCs w:val="20"/>
          <w:lang w:eastAsia="cs-CZ"/>
        </w:rPr>
        <w:t>Viničná 7, Praha 2, 2. patro, místnost 237</w:t>
      </w:r>
    </w:p>
    <w:p w14:paraId="3349D42B" w14:textId="470D4B99" w:rsidR="00DF3FB9" w:rsidRPr="00A25D4F" w:rsidRDefault="00971FC8" w:rsidP="00971FC8">
      <w:pPr>
        <w:shd w:val="clear" w:color="auto" w:fill="FFFFFF"/>
        <w:spacing w:after="0" w:line="240" w:lineRule="auto"/>
        <w:rPr>
          <w:rFonts w:eastAsia="Times New Roman" w:cstheme="minorHAnsi"/>
          <w:color w:val="3D3D3D"/>
          <w:sz w:val="20"/>
          <w:szCs w:val="20"/>
          <w:lang w:eastAsia="cs-CZ"/>
        </w:rPr>
      </w:pPr>
      <w:r w:rsidRPr="00A25D4F">
        <w:rPr>
          <w:rFonts w:eastAsia="Times New Roman" w:cstheme="minorHAnsi"/>
          <w:color w:val="3D3D3D"/>
          <w:sz w:val="20"/>
          <w:szCs w:val="20"/>
          <w:lang w:eastAsia="cs-CZ"/>
        </w:rPr>
        <w:t xml:space="preserve">Kontakt: </w:t>
      </w:r>
      <w:hyperlink r:id="rId10" w:history="1">
        <w:r w:rsidRPr="00A25D4F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natasa.sebkova@natur.cuni.cz</w:t>
        </w:r>
      </w:hyperlink>
    </w:p>
    <w:p w14:paraId="63E68185" w14:textId="77777777" w:rsidR="00971FC8" w:rsidRPr="00A25D4F" w:rsidRDefault="00971FC8" w:rsidP="00971FC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D3D3D"/>
          <w:sz w:val="16"/>
          <w:szCs w:val="16"/>
          <w:lang w:eastAsia="cs-CZ"/>
        </w:rPr>
      </w:pPr>
    </w:p>
    <w:p w14:paraId="7B1AE895" w14:textId="77777777" w:rsidR="00DF3FB9" w:rsidRDefault="00DF3FB9" w:rsidP="00971FC8">
      <w:pPr>
        <w:spacing w:after="0" w:line="240" w:lineRule="auto"/>
        <w:rPr>
          <w:sz w:val="36"/>
          <w:szCs w:val="32"/>
        </w:rPr>
      </w:pPr>
    </w:p>
    <w:p w14:paraId="34C6454E" w14:textId="355D939C" w:rsidR="00DF3FB9" w:rsidRDefault="00DF3FB9" w:rsidP="00812D11">
      <w:pPr>
        <w:jc w:val="center"/>
        <w:rPr>
          <w:sz w:val="36"/>
          <w:szCs w:val="32"/>
        </w:rPr>
      </w:pPr>
    </w:p>
    <w:p w14:paraId="61F48C14" w14:textId="7DAED53F" w:rsidR="00DF3FB9" w:rsidRDefault="00DF3FB9" w:rsidP="00812D11">
      <w:pPr>
        <w:jc w:val="center"/>
        <w:rPr>
          <w:sz w:val="36"/>
          <w:szCs w:val="32"/>
        </w:rPr>
      </w:pPr>
    </w:p>
    <w:p w14:paraId="3737C700" w14:textId="71DA213D" w:rsidR="00DF3FB9" w:rsidRDefault="00DF3FB9" w:rsidP="00812D11">
      <w:pPr>
        <w:jc w:val="center"/>
        <w:rPr>
          <w:sz w:val="36"/>
          <w:szCs w:val="32"/>
        </w:rPr>
      </w:pPr>
    </w:p>
    <w:p w14:paraId="583A23FC" w14:textId="49835A15" w:rsidR="00DF3FB9" w:rsidRDefault="00DF3FB9" w:rsidP="00812D11">
      <w:pPr>
        <w:jc w:val="center"/>
        <w:rPr>
          <w:sz w:val="36"/>
          <w:szCs w:val="32"/>
        </w:rPr>
      </w:pPr>
    </w:p>
    <w:p w14:paraId="4F23A1CF" w14:textId="2503554C" w:rsidR="00DF3FB9" w:rsidRDefault="00DF3FB9" w:rsidP="00812D11">
      <w:pPr>
        <w:jc w:val="center"/>
        <w:rPr>
          <w:sz w:val="36"/>
          <w:szCs w:val="32"/>
        </w:rPr>
      </w:pPr>
    </w:p>
    <w:p w14:paraId="0BEC08F3" w14:textId="791FF890" w:rsidR="00DF3FB9" w:rsidRDefault="00DF3FB9" w:rsidP="00812D11">
      <w:pPr>
        <w:jc w:val="center"/>
        <w:rPr>
          <w:sz w:val="36"/>
          <w:szCs w:val="32"/>
        </w:rPr>
      </w:pPr>
    </w:p>
    <w:p w14:paraId="5A8FA58C" w14:textId="53CEC1CD" w:rsidR="00DF3FB9" w:rsidRDefault="00DF3FB9" w:rsidP="00812D11">
      <w:pPr>
        <w:jc w:val="center"/>
        <w:rPr>
          <w:sz w:val="36"/>
          <w:szCs w:val="32"/>
        </w:rPr>
      </w:pPr>
    </w:p>
    <w:p w14:paraId="3DEDBC6D" w14:textId="64626B1A" w:rsidR="00DF3FB9" w:rsidRDefault="00DF3FB9" w:rsidP="00812D11">
      <w:pPr>
        <w:jc w:val="center"/>
        <w:rPr>
          <w:sz w:val="36"/>
          <w:szCs w:val="32"/>
        </w:rPr>
      </w:pPr>
    </w:p>
    <w:p w14:paraId="2EB3A58E" w14:textId="3CE2FBA6" w:rsidR="00DF3FB9" w:rsidRDefault="00DF3FB9" w:rsidP="00812D11">
      <w:pPr>
        <w:jc w:val="center"/>
        <w:rPr>
          <w:sz w:val="36"/>
          <w:szCs w:val="32"/>
        </w:rPr>
      </w:pPr>
    </w:p>
    <w:p w14:paraId="612ABC8B" w14:textId="77777777" w:rsidR="00DF3FB9" w:rsidRPr="001D694F" w:rsidRDefault="00DF3FB9" w:rsidP="0018066F">
      <w:pPr>
        <w:rPr>
          <w:b/>
          <w:bCs/>
          <w:sz w:val="144"/>
          <w:szCs w:val="96"/>
        </w:rPr>
      </w:pPr>
    </w:p>
    <w:sectPr w:rsidR="00DF3FB9" w:rsidRPr="001D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3F69"/>
    <w:multiLevelType w:val="hybridMultilevel"/>
    <w:tmpl w:val="AF6A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20E1"/>
    <w:multiLevelType w:val="hybridMultilevel"/>
    <w:tmpl w:val="4DA2B112"/>
    <w:lvl w:ilvl="0" w:tplc="7EAE7A1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91353">
    <w:abstractNumId w:val="0"/>
  </w:num>
  <w:num w:numId="2" w16cid:durableId="136898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11"/>
    <w:rsid w:val="0003537F"/>
    <w:rsid w:val="00103BBF"/>
    <w:rsid w:val="0018066F"/>
    <w:rsid w:val="001D694F"/>
    <w:rsid w:val="00240302"/>
    <w:rsid w:val="00244F94"/>
    <w:rsid w:val="00277A94"/>
    <w:rsid w:val="002D3706"/>
    <w:rsid w:val="00300934"/>
    <w:rsid w:val="003201F9"/>
    <w:rsid w:val="003644BD"/>
    <w:rsid w:val="0038416A"/>
    <w:rsid w:val="003A14EF"/>
    <w:rsid w:val="003E3AE3"/>
    <w:rsid w:val="00401A4C"/>
    <w:rsid w:val="005370D7"/>
    <w:rsid w:val="005430E6"/>
    <w:rsid w:val="00562E96"/>
    <w:rsid w:val="00572173"/>
    <w:rsid w:val="005878E0"/>
    <w:rsid w:val="00617909"/>
    <w:rsid w:val="00640B59"/>
    <w:rsid w:val="006723D4"/>
    <w:rsid w:val="006937C5"/>
    <w:rsid w:val="006B78A1"/>
    <w:rsid w:val="007501FC"/>
    <w:rsid w:val="00812D11"/>
    <w:rsid w:val="00836B62"/>
    <w:rsid w:val="008479F1"/>
    <w:rsid w:val="008769E2"/>
    <w:rsid w:val="008851CD"/>
    <w:rsid w:val="008A45EB"/>
    <w:rsid w:val="008C0F80"/>
    <w:rsid w:val="008C7B63"/>
    <w:rsid w:val="008F6C15"/>
    <w:rsid w:val="00902B05"/>
    <w:rsid w:val="00911ABB"/>
    <w:rsid w:val="00954AE2"/>
    <w:rsid w:val="00964356"/>
    <w:rsid w:val="00971FC8"/>
    <w:rsid w:val="00A13FF4"/>
    <w:rsid w:val="00A23151"/>
    <w:rsid w:val="00A25D4F"/>
    <w:rsid w:val="00A85A2D"/>
    <w:rsid w:val="00AB35A7"/>
    <w:rsid w:val="00AE1E63"/>
    <w:rsid w:val="00B31B00"/>
    <w:rsid w:val="00B43965"/>
    <w:rsid w:val="00B44FA7"/>
    <w:rsid w:val="00C35CAF"/>
    <w:rsid w:val="00C75003"/>
    <w:rsid w:val="00CD0748"/>
    <w:rsid w:val="00CD14A0"/>
    <w:rsid w:val="00D461DC"/>
    <w:rsid w:val="00D81427"/>
    <w:rsid w:val="00DB726B"/>
    <w:rsid w:val="00DF3FB9"/>
    <w:rsid w:val="00E438C9"/>
    <w:rsid w:val="00E56C98"/>
    <w:rsid w:val="00E87948"/>
    <w:rsid w:val="00EA6FEE"/>
    <w:rsid w:val="00EA7BD5"/>
    <w:rsid w:val="00ED2C70"/>
    <w:rsid w:val="00EE491F"/>
    <w:rsid w:val="00F17AD8"/>
    <w:rsid w:val="00F72034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DCF2"/>
  <w15:chartTrackingRefBased/>
  <w15:docId w15:val="{0F944823-ADCB-45CC-97BE-B6DAB0F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2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26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F3F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3FB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7BD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71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studium/studium-v-zahranici/erasmus/student/poby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.cuni.cz/fakulta/studium/studium-v-zahranici/erasmus/k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cuni.cz/webapp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ur.cuni.cz/fakulta/studium/studium-v-zahranici/erasmus/student" TargetMode="External"/><Relationship Id="rId10" Type="http://schemas.openxmlformats.org/officeDocument/2006/relationships/hyperlink" Target="mailto:natasa.sebkova@natur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.cuni.cz/fakulta/studium/studium-v-zahranici/erasmu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Šebková</dc:creator>
  <cp:keywords/>
  <dc:description/>
  <cp:lastModifiedBy>Šebková Nataša</cp:lastModifiedBy>
  <cp:revision>26</cp:revision>
  <cp:lastPrinted>2023-02-15T12:43:00Z</cp:lastPrinted>
  <dcterms:created xsi:type="dcterms:W3CDTF">2022-03-15T12:59:00Z</dcterms:created>
  <dcterms:modified xsi:type="dcterms:W3CDTF">2024-02-12T14:23:00Z</dcterms:modified>
</cp:coreProperties>
</file>